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l70b8dr0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Evaluation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Evaluation Plan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qr8kkqc5f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define how Trace will be evaluated as it evolves.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is not intended to produce impressive demonstrations through carefully selected prompts.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improvements should be measured through repeatable evaluation using controlled assessment scenarios and objective metrics whenever practical.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framework exists to answer one question: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Trace producing better security assessments over time?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mglsf7fhn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Evaluation Goals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process should determine whether changes improve: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understanding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quality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applicability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reduction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quality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reviewer experience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reliability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prompt, workflow, or model should only be considered an improvement if evaluation demonstrates measurable benefit.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xj66vzhe0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Guiding Principles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9ukc65wz1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Repeatable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assessment should produce comparable results across versions.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pgc9b5oau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evaluation should record: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version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version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catalog version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vr0jexw87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Evidence-based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about improvement should be supported by metrics rather than anecdotes.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3t0b8alg2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Human-centered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simply generating more findings.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producing findings that experienced security reviewers would keep.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9gwvca8rm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Cost-aware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quality is valuable only if it is practical.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2% quality improvement may not justify a 5x increase in runtime or cost.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9grejcxnq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Evaluation Pipeline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Reviewer Assessment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Historical Comparison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cuedptyxi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Evaluation Dataset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benchmark scenario should be stored in version control.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scenario should contain: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scenario/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requirements.json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expected-context.yaml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expected-threats.yaml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expected-findings.yaml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review-notes.md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outputs should evolve as understanding improves.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mfo1utts7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Initial Benchmark Scenarios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contain approximately 8–12 carefully designed scenarios.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nuykph2lf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Web Application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extraction accuracy.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bxe4pctnn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OIDC Authentication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delegated authentication does not generate password-policy findings.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0k2ne8whx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Database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inherited encryption controls.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slz2ximpr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Unsigned Webhooks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legitimate finding.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u4qvzdpek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5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Contradictory Documentation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clarifying questions.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lpcije2qh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6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Documentation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documentation gaps instead of vulnerabilities.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m9motwgji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7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Injection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embedded instructions are ignored.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ymfio9ksz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8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AI-specific threat generation.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prqomzvpt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9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SaaS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inherited controls.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b31d5yenf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Complex Architecture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scalability.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n46vmku0s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Evaluation Categories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occurs across multiple dimensions.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1xbdkjyw0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Extraction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accuracy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accuracy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Data-flow accuracy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accuracy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Missing-object rate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claim rate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lui5jpsap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 Generation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threats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threats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coverage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specificity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5xgtfmfne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 Mapping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applicability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applicability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 recognition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requirement assignments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2063syu9q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Validation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findings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findings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detected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citation quality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rro27opj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Findings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Accepted findings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findings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Edited findings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findings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negatives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wgmlym1ld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statements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edits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3brg9rpqd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calls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rate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5qc8edgan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Primary Metrics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will be tracked for every evaluation.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lpjold08m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Accuracy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of architectural objects correctly extracted.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m7u4k2dzq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Coverage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of findings supported by evidence references.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btmzribgu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Acceptance Rate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findings / proposed findings.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7dajrmezb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Edit Rate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Edited findings / approved findings.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mq25wmwds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False Positive Rate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findings / proposed findings.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primary success metrics.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7opan9hcd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False Negative Rate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expected findings not generated.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ukww6812h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Gap Precision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of documentation gaps correctly classified.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8airof4rn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Clarifying Question Usefulness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 rating.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trb8nbr3o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 Rate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wxfklwnme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Unsupported Claim Rate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u3vdfzg7y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Time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pe59gqlbw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Cost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frpy18lc0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Human Review Rubric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evaluation should include reviewer scoring.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rubric:</w:t>
      </w:r>
    </w:p>
    <w:tbl>
      <w:tblPr>
        <w:tblStyle w:val="Table1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800"/>
        <w:tblGridChange w:id="0">
          <w:tblGrid>
            <w:gridCol w:w="204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Context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Threat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Finding usefulness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False positives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Report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Overall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1–5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should also record qualitative comments.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ic5a9vkwt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Benchmark Fixture Design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fixture should intentionally include: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documentation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documentation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documentation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information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wording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fixtures should include: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injection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assumptions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architecture diagrams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Trace is tested under realistic conditions.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8iyijfeid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Regression Tests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bug should become a permanent regression test.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version: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Generated password-policy findings for OIDC.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fixture.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regression.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version: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Ignored inherited encryption.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fixture.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regress.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version: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Hallucinated missing MFA.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fixture.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regress.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qscqoydcb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Prompt Evaluation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prompt change should answer: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quality improve?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evaluation: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V1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Set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V2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Scenario Set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keep changes that improve overall performance.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9fljfocs5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Model Evaluation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models should be compared using the same benchmark scenarios.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dimensions include: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 reliability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preference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switch models based solely on subjective impressions.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9193zf26ze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Workflow Evaluation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changes should be evaluated independently.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agent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Multi-agent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 enabled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 disabled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validation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evidence validation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checkpoint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checkpoint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determine whether architectural complexity actually improves outcomes.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cdpi4d47u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Success Criteria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considered successful if it can consistently demonstrate: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reviewer acceptance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false positives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Evidence-backed findings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workflow execution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outputs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clarifying questions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excessive runtime or cost.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3zze9yjfd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Dashboard Metrics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Trace should automatically calculate: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Findings proposed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approved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rejected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generated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confidence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calls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should be viewable across versions.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ec8kdqsnc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Longitudinal Tracking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release should record: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changes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summary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regressions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Outstanding issues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history of improvement.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0mif7y372v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Future Research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evaluations include: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multiple reasoning strategies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chain-of-thought alternatives without storing reasoning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reviewer time savings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expert reviewers with Trace-assisted reviewers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consistency across multiple runs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 against traditional threat-model templates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sv2jsywx6k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Open Questions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should "expected findings" be established?</w:t>
      </w:r>
    </w:p>
    <w:p w:rsidR="00000000" w:rsidDel="00000000" w:rsidP="00000000" w:rsidRDefault="00000000" w:rsidRPr="00000000" w14:paraId="000001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reviewers score independently?</w:t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disagreement between reviewers be handled?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benchmark scenarios are enough?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benchmarks include intentionally malicious documentation?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business context be evaluated?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Trace benchmark itself against commercial tools?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metrics best predict reviewer trust?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evaluation block a release?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benchmark scenarios evolve over time?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ve952beav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Core Evaluation Philosophy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optimize for producing the largest number of findings.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should optimize for producing the </w:t>
      </w:r>
      <w:r w:rsidDel="00000000" w:rsidR="00000000" w:rsidRPr="00000000">
        <w:rPr>
          <w:b w:val="1"/>
          <w:bCs w:val="1"/>
          <w:rtl w:val="0"/>
        </w:rPr>
        <w:t xml:space="preserve">smallest set of defensible, evidence-backed findings that an experienced security reviewer would approve.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philosophy should guide every future prompt, workflow change, and architectural decision.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