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bpkokxlvi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Design Principles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qk9vgm1m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principles used to guide product, architecture, workflow, and implementation decisions for Trace.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exist to prevent the project from drifting into: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AI security assistant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 checklist generator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opaque collection of agents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demonstration optimized for impressive output rather than accuracy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that produces more findings without producing better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two reasonable design options exist, the option that better follows these principles should generally be preferred.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Principles are not absolute rules. Exceptions may be appropriate, but consequential exceptions should be documented in the decision log.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hnse18qk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Evidence Over Assumptions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prefer conclusions supported by addressable evidence.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conclusion should clearly distinguish among: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 fact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Reviewer-confirmed fact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inference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model’s confidence is not evidence.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statements from multiple agents are not independent evidence when they originate from the same source material.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2hotks5ne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should: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important claims to source evidence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evidence supporting a finding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contradictory evidence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when a conclusion depends on an assumption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reviewers to request or add evidence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unsupported conclusions from silently becoming final findings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82e9d92x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stable evidence references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source locations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source content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evidence identifiers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report generation from inventing new evidence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evidence assessments separately from model confidence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zfh38jkvf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evidence supports this conclusion, and can the reviewer inspect it?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question cannot be answered, the conclusion should remain provisional.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1ulxst46s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Over Checklists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understand the system before applying security requirements.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security requirement may be valid generally but irrelevant to a specific component, deployment model, or threat scenario.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includes: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purpose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criticality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sensitivity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environment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platforms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inheritance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constraints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r2tgiuje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should: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 approved architecture baseline before generating findings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requirements to specific threats and components</w:t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 requirement applies</w:t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alternate ways to satisfy a requirement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inherited and compensating controls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producing one finding for every undocumented checklist item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ox4jjopm6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components, assets, flows, and boundaries as structured objects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requirement-applicability rationale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requirement applicability from control satisfaction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ControlMapping</w:t>
      </w:r>
      <w:r w:rsidDel="00000000" w:rsidR="00000000" w:rsidRPr="00000000">
        <w:rPr>
          <w:rtl w:val="0"/>
        </w:rPr>
        <w:t xml:space="preserve"> relationship rather than jumping directly from requirements to findings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explicit states such as applicable, conditional, unverified, satisfied, and unmet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bdhx7c5q5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an experienced security architect apply this requirement in this architecture for this threat?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applicability cannot be explained, the requirement should not become a finding.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077gtfqvr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Questions Over False Certainty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ask a useful question rather than present an unsupported conclusion as fact.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Incomplete documentation is normal.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information is missing, Trace should decide whether the appropriate output is: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clarifying question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documentation gap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explicit assumption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low-confidence candidate threat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output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tqwpcqh12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should be: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to a decision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about why the answer matters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of changing the assessment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question: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authentication secure?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question: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the webhook receiver verify the repository provider’s signature before creating an analysis job?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r4ifbshpb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questions as first-class objects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questions to threats, controls, mappings, or findings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user responses as evidence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blocking and non-blocking questions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whether answered questions change downstream conclusions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gaq1vubwn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answering this question materially change the analysis?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question is probably noise.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bf6e82b0f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Human Judgment Over Model Authority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assists qualified security professionals. It does not replace them.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may propose, organize, compare, and critique analysis.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remain responsible for: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Approving architecture context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material ambiguity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business impact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Approving findings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final severity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risk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Finalizing reports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j0lhkxdj8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make human review efficient rather than ceremonial.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interfaces should show: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 conclusion was generated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and contradictory evidence</w:t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critiques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yit6yxlm7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explicit human checkpoints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reviewer decisions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reviewer edits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agents from approving their own findings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provisional output from appearing as final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resuming workflows after review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r43vx3ubz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system supporting human judgment, or quietly replacing it?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reviewer cannot meaningfully inspect or override a conclusion, the design is wrong.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d0zdz9gfq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Structured State Over Conversational Memory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system knowledge should exist as validated domain objects, not only inside prompts or chat history.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Conversational context is useful for interaction but unreliable as authoritative application state.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q876x0usq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inspect structured representations of: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decisions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pcdbyt0vt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schema-validated models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identifiers and structured objects through workflow state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continuously expanding prompt transcripts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authoritative state outside the model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important schemas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model output before persistence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s2rkma1e5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the application recover this fact without replaying an entire model conversation?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information probably belongs in structured state.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but85sqe4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Deterministic Enforcement Over Prompt-Only Rules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should guide model behavior, but important guarantees should be implemented in code.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are probabilistic controls.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sufficient for enforcing: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limits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limits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thresholds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output filtering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validity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Cross-object relationships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8lpbf8ed3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receive consistent behavior even when a model response is imperfect.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br8y6847a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code should handle: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validation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routing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handling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limits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rendering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enforcement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access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d5y0xr41t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when the model ignores this instruction?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“the system behaves incorrectly,” the rule should probably be enforced outside the prompt.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2dy3ierv0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Explainability as a Core Capability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Explainability should not be limited to a developer debug screen.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reviewer should be able to understand how an important conclusion was produced.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expose concise reasoning artifacts, not private model chain-of-thought.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explanation includes: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source evidence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architecture context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scenario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applicability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assessment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decision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qcziybgdp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finding should support a “Why?” view.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view should help answer: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was this threat considered?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this requirement apply?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control was evaluated?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the conclusion?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uncertainty remains?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another workflow stage challenge it?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the reviewer decide?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fil7mwvbh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object lineage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prompts and workflow nodes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outputs to execution records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concise rationales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criticism and reviewer decisions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requiring access to hidden reasoning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gtfj8jkk2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a reviewer defend this conclusion to an engineering team using the information Trace preserves?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output is not sufficiently explainable.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23m9ewgud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Quality Over Finding Volume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optimize for useful, defensible conclusions rather than the largest possible number of findings.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findings can create: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fatigue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trust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work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prioritization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engineering responses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high-impact risks hidden in noise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assessment may produce few or no findings.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o4qbhvtev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separate: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effective controls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candidates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w399fbxbd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Deduplicate related threats and findings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minimum finding criteria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rejected candidates for evaluation without displaying them as results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reviewer rejection and edit rates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quotas for threat or finding count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kuo8e2x6o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a qualified reviewer keep this conclusion and act on it?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should probably not be a finding.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tsz5lga63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Evaluation Over Intuition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improve through repeatable measurement.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prompt, agent, model, or workflow change should not be accepted merely because its output appears more sophisticated.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should be compared using: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Versioned scenarios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outputs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judgments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rates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False-negative rates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rates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bfswk6i30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make evaluation visible and useful.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be able to explain: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improved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regressed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result was measured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additional complexity was justified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661ci4kyh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prompt and workflow versions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benchmark fixtures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repeatable runs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reviewer decisions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metrics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regression tests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agent-enabled and agent-disabled workflows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5b1w8fniq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measurable problem does this change solve?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evaluation can demonstrate value, the change may be unnecessary.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yg4dxykf2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Simplicity Over Performative Sophistication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use the least complicated architecture that produces the required quality.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not add: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stores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merely to appear advanced.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pvgce6fpv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experience should remain understandable.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should be visible only when it helps the reviewer make a better decision.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6b9bqbhh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MVP should prefer: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local application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language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model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artifact storage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workflow stages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limited agent set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interfaces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retrieval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should be introduced only when a measured limitation requires it.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b3qq77k6q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this component improve quality, reliability, security, or maintainability enough to justify its cost?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remove it.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yh977z8ty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Narrow Agents Over General Autonomy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should have one bounded reasoning responsibility.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create a general security agent with broad authority over the application.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lhsz86ys3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responsibilities should be understandable to reviewers and developers.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context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threats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requirements and controls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evidence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 analysis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 prose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spx9f846i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have: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inputs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outputs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tools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prohibitions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retries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prompts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scorecards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not: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their own goals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workflow configuration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authoritative state directly</w:t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findings</w:t>
      </w:r>
    </w:p>
    <w:p w:rsidR="00000000" w:rsidDel="00000000" w:rsidP="00000000" w:rsidRDefault="00000000" w:rsidRPr="00000000" w14:paraId="0000017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arbitrary tools</w:t>
      </w:r>
    </w:p>
    <w:p w:rsidR="00000000" w:rsidDel="00000000" w:rsidP="00000000" w:rsidRDefault="00000000" w:rsidRPr="00000000" w14:paraId="0000017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indefinitely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38hc2g7f1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this agent’s responsibility be described in one sentence?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probably too broad.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c0m8qiocj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Least Privilege for Models and Tools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Model-assisted components should receive only the data and capabilities needed for their task.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o3kejq98y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understand which external services receive assessment information.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s7up25rrq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initially have: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internet access</w:t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access</w:t>
      </w:r>
    </w:p>
    <w:p w:rsidR="00000000" w:rsidDel="00000000" w:rsidP="00000000" w:rsidRDefault="00000000" w:rsidRPr="00000000" w14:paraId="000001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filesystem access</w:t>
      </w:r>
    </w:p>
    <w:p w:rsidR="00000000" w:rsidDel="00000000" w:rsidP="00000000" w:rsidRDefault="00000000" w:rsidRPr="00000000" w14:paraId="000001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database writes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credentials</w:t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write permissions</w:t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Ticketing-system permissions</w:t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code execution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retrieval should be controlled by the application.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Model-provider access should be: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Configured centrally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by assessment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to cost and data-handling controls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clo7mm13p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minimum data and tool access required to complete this task?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beyond that should require justification.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xqsbtpu08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Source Content Is Untrusted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analyzed by Trace may be incorrect, malicious, contradictory, or intentionally manipulative.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content should never be treated as authoritative workflow instruction.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wldwo450n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be capable of identifying and surfacing suspicious document content.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Prompt-injection attempts should be treated as security-relevant input, not followed as instructions.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1olxavvpc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should: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system instructions from source data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Delimit untrusted content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tools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outputs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prompt-injection fixtures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placing source content in high-authority instruction positions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suspicious excerpts for review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xtdcc89xr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an uploaded document change what the agent is allowed to do?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must be no.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tzel59om8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Explicit Uncertainty Over Artificial Precision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communicate uncertainty honestly.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numeric confidence score can appear scientific while representing little more than model intuition.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prefer understandable classifications and explanations.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kxkyw3bc0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communicate: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known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inferred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remains unknown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would change the conclusion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matter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aueoo0j3l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1B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categorical confidence where appropriate</w:t>
      </w:r>
    </w:p>
    <w:p w:rsidR="00000000" w:rsidDel="00000000" w:rsidP="00000000" w:rsidRDefault="00000000" w:rsidRPr="00000000" w14:paraId="000001B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treating confidence as probability</w:t>
      </w:r>
    </w:p>
    <w:p w:rsidR="00000000" w:rsidDel="00000000" w:rsidP="00000000" w:rsidRDefault="00000000" w:rsidRPr="00000000" w14:paraId="000001B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evidence strength from model confidence</w:t>
      </w:r>
    </w:p>
    <w:p w:rsidR="00000000" w:rsidDel="00000000" w:rsidP="00000000" w:rsidRDefault="00000000" w:rsidRPr="00000000" w14:paraId="000001B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rationales for high-impact uncertain conclusions</w:t>
      </w:r>
    </w:p>
    <w:p w:rsidR="00000000" w:rsidDel="00000000" w:rsidP="00000000" w:rsidRDefault="00000000" w:rsidRPr="00000000" w14:paraId="000001B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human review for important unresolved ambiguity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2qvxwixqy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this score help the reviewer make a decision, or merely make the output look precise?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metrics that do not improve judgment.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pv1le9vqg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Preserve Lineage Over Silent Mutation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preserve how objects and conclusions changed.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reviewer should be able to distinguish among: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model output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corrections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recommendations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edits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approved state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gxbjim6y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understand why a finding changed or disappeared.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nraqqcpo2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reviewer decisions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superseded objects where useful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objects to workflow runs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generation and prompt versions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silently overwriting evidence</w:t>
      </w:r>
    </w:p>
    <w:p w:rsidR="00000000" w:rsidDel="00000000" w:rsidP="00000000" w:rsidRDefault="00000000" w:rsidRPr="00000000" w14:paraId="000001C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rejected findings for evaluation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does not require full event sourcing, but meaningful decisions should remain visible.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nhsp7xbkx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we explain how the final object differs from the original proposal?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too much history has been discarded.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nv4lcepuv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Separate Analysis From Presentation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analysis should remain authoritative.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prose and user-interface summaries are representations of approved analysis, not independent sources of truth.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hybict7n8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should be readable without weakening accuracy.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7p2qzeeyw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report-generation agent may: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clarity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tone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not: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findings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severity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evidence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important limitations</w:t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questions into vulnerabilities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deterministic renderer should assemble final reports from approved objects.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7m2q7zai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information part of the analysis, or only a way of presenting the analysis?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those responsibilities separate.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6vn08lj59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Secure Defaults Over Optional Safety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and quality protections should be enabled by default.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E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context review</w:t>
      </w:r>
    </w:p>
    <w:p w:rsidR="00000000" w:rsidDel="00000000" w:rsidP="00000000" w:rsidRDefault="00000000" w:rsidRPr="00000000" w14:paraId="000001F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finding review</w:t>
      </w:r>
    </w:p>
    <w:p w:rsidR="00000000" w:rsidDel="00000000" w:rsidP="00000000" w:rsidRDefault="00000000" w:rsidRPr="00000000" w14:paraId="000001F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tracing disabled for sensitive data</w:t>
      </w:r>
    </w:p>
    <w:p w:rsidR="00000000" w:rsidDel="00000000" w:rsidP="00000000" w:rsidRDefault="00000000" w:rsidRPr="00000000" w14:paraId="000001F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retries</w:t>
      </w:r>
    </w:p>
    <w:p w:rsidR="00000000" w:rsidDel="00000000" w:rsidP="00000000" w:rsidRDefault="00000000" w:rsidRPr="00000000" w14:paraId="000001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limits</w:t>
      </w:r>
    </w:p>
    <w:p w:rsidR="00000000" w:rsidDel="00000000" w:rsidP="00000000" w:rsidRDefault="00000000" w:rsidRPr="00000000" w14:paraId="000001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1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requirements</w:t>
      </w:r>
    </w:p>
    <w:p w:rsidR="00000000" w:rsidDel="00000000" w:rsidP="00000000" w:rsidRDefault="00000000" w:rsidRPr="00000000" w14:paraId="000001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storage separation</w:t>
      </w:r>
    </w:p>
    <w:p w:rsidR="00000000" w:rsidDel="00000000" w:rsidP="00000000" w:rsidRDefault="00000000" w:rsidRPr="00000000" w14:paraId="000001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restrictions</w:t>
      </w:r>
    </w:p>
    <w:p w:rsidR="00000000" w:rsidDel="00000000" w:rsidP="00000000" w:rsidRDefault="00000000" w:rsidRPr="00000000" w14:paraId="000001F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protections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sanqm770wo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not have to discover and enable the safe configuration.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jbzd0dxgi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Bypassing a protection should require an explicit configuration decision.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Riskier modes should be clearly labeled.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f7tg4ta1za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when a user accepts every default?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configuration should still be safe and defensible.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xkf32pj2n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Clean-Room Development Over Employer-Derived Reconstruction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must remain independently designed and implemented.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may be informed by general professional experience, but it should not reproduce confidential employer systems, prompts, requirements, code, data, or internal documentation.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td1c86qnm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should use:</w:t>
      </w:r>
    </w:p>
    <w:p w:rsidR="00000000" w:rsidDel="00000000" w:rsidP="00000000" w:rsidRDefault="00000000" w:rsidRPr="00000000" w14:paraId="000002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Fictional organizations</w:t>
      </w:r>
    </w:p>
    <w:p w:rsidR="00000000" w:rsidDel="00000000" w:rsidP="00000000" w:rsidRDefault="00000000" w:rsidRPr="00000000" w14:paraId="000002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architectures</w:t>
      </w:r>
    </w:p>
    <w:p w:rsidR="00000000" w:rsidDel="00000000" w:rsidP="00000000" w:rsidRDefault="00000000" w:rsidRPr="00000000" w14:paraId="000002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standards</w:t>
      </w:r>
    </w:p>
    <w:p w:rsidR="00000000" w:rsidDel="00000000" w:rsidP="00000000" w:rsidRDefault="00000000" w:rsidRPr="00000000" w14:paraId="000002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requirements</w:t>
      </w:r>
    </w:p>
    <w:p w:rsidR="00000000" w:rsidDel="00000000" w:rsidP="00000000" w:rsidRDefault="00000000" w:rsidRPr="00000000" w14:paraId="000002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documented technologies</w:t>
      </w:r>
    </w:p>
    <w:p w:rsidR="00000000" w:rsidDel="00000000" w:rsidP="00000000" w:rsidRDefault="00000000" w:rsidRPr="00000000" w14:paraId="000002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created examples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y85i68pnz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should not contain: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Former-employer names</w:t>
      </w:r>
    </w:p>
    <w:p w:rsidR="00000000" w:rsidDel="00000000" w:rsidP="00000000" w:rsidRDefault="00000000" w:rsidRPr="00000000" w14:paraId="000002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identifiers</w:t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Proprietary requirements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architecture details</w:t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Reconstructed source code</w:t>
      </w:r>
    </w:p>
    <w:p w:rsidR="00000000" w:rsidDel="00000000" w:rsidP="00000000" w:rsidRDefault="00000000" w:rsidRPr="00000000" w14:paraId="000002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prompts</w:t>
      </w:r>
    </w:p>
    <w:p w:rsidR="00000000" w:rsidDel="00000000" w:rsidP="00000000" w:rsidRDefault="00000000" w:rsidRPr="00000000" w14:paraId="000002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Non-public screenshots</w:t>
      </w:r>
    </w:p>
    <w:p w:rsidR="00000000" w:rsidDel="00000000" w:rsidP="00000000" w:rsidRDefault="00000000" w:rsidRPr="00000000" w14:paraId="000002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assessment data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krvaj38q4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this artifact be confidently shared publicly and explained as independently created?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should not enter the Trace project.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8dwsesy3d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Build for the Reviewer’s Decision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should help a reviewer make a better or faster security decision.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should not exist only because they are technically interesting.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may create value by helping the reviewer:</w:t>
      </w:r>
    </w:p>
    <w:p w:rsidR="00000000" w:rsidDel="00000000" w:rsidP="00000000" w:rsidRDefault="00000000" w:rsidRPr="00000000" w14:paraId="0000022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architecture</w:t>
      </w:r>
    </w:p>
    <w:p w:rsidR="00000000" w:rsidDel="00000000" w:rsidP="00000000" w:rsidRDefault="00000000" w:rsidRPr="00000000" w14:paraId="0000022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important threats</w:t>
      </w:r>
    </w:p>
    <w:p w:rsidR="00000000" w:rsidDel="00000000" w:rsidP="00000000" w:rsidRDefault="00000000" w:rsidRPr="00000000" w14:paraId="000002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controls</w:t>
      </w:r>
    </w:p>
    <w:p w:rsidR="00000000" w:rsidDel="00000000" w:rsidP="00000000" w:rsidRDefault="00000000" w:rsidRPr="00000000" w14:paraId="000002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ambiguity</w:t>
      </w:r>
    </w:p>
    <w:p w:rsidR="00000000" w:rsidDel="00000000" w:rsidP="00000000" w:rsidRDefault="00000000" w:rsidRPr="00000000" w14:paraId="000002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risk</w:t>
      </w:r>
    </w:p>
    <w:p w:rsidR="00000000" w:rsidDel="00000000" w:rsidP="00000000" w:rsidRDefault="00000000" w:rsidRPr="00000000" w14:paraId="000002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findings</w:t>
      </w:r>
    </w:p>
    <w:p w:rsidR="00000000" w:rsidDel="00000000" w:rsidP="00000000" w:rsidRDefault="00000000" w:rsidRPr="00000000" w14:paraId="000002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changes</w:t>
      </w:r>
    </w:p>
    <w:p w:rsidR="00000000" w:rsidDel="00000000" w:rsidP="00000000" w:rsidRDefault="00000000" w:rsidRPr="00000000" w14:paraId="000002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repetitive work</w:t>
      </w:r>
    </w:p>
    <w:p w:rsidR="00000000" w:rsidDel="00000000" w:rsidP="00000000" w:rsidRDefault="00000000" w:rsidRPr="00000000" w14:paraId="0000022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assessment versions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wcqk8pzvph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test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reviewer decision becomes easier, faster, or more accurate because of this feature?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decision improves, the feature is probably not a priority.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5dk8q5z388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Principle Hierarchy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principles conflict, use the following general priority:</w:t>
      </w:r>
    </w:p>
    <w:p w:rsidR="00000000" w:rsidDel="00000000" w:rsidP="00000000" w:rsidRDefault="00000000" w:rsidRPr="00000000" w14:paraId="0000023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confidentiality, integrity, and human authority.</w:t>
      </w:r>
    </w:p>
    <w:p w:rsidR="00000000" w:rsidDel="00000000" w:rsidP="00000000" w:rsidRDefault="00000000" w:rsidRPr="00000000" w14:paraId="000002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 and accuracy.</w:t>
      </w:r>
    </w:p>
    <w:p w:rsidR="00000000" w:rsidDel="00000000" w:rsidP="00000000" w:rsidRDefault="00000000" w:rsidRPr="00000000" w14:paraId="000002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unsupported findings.</w:t>
      </w:r>
    </w:p>
    <w:p w:rsidR="00000000" w:rsidDel="00000000" w:rsidP="00000000" w:rsidRDefault="00000000" w:rsidRPr="00000000" w14:paraId="000002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explainability and lineage.</w:t>
      </w:r>
    </w:p>
    <w:p w:rsidR="00000000" w:rsidDel="00000000" w:rsidP="00000000" w:rsidRDefault="00000000" w:rsidRPr="00000000" w14:paraId="000002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reviewer decisions.</w:t>
      </w:r>
    </w:p>
    <w:p w:rsidR="00000000" w:rsidDel="00000000" w:rsidP="00000000" w:rsidRDefault="00000000" w:rsidRPr="00000000" w14:paraId="000002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repeatable evaluation.</w:t>
      </w:r>
    </w:p>
    <w:p w:rsidR="00000000" w:rsidDel="00000000" w:rsidP="00000000" w:rsidRDefault="00000000" w:rsidRPr="00000000" w14:paraId="000002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cost and latency.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convenience.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architectural sophistication.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faster workflow should not be preferred if it materially increases unsupported findings.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tnntydwhd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Applying the Principles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product and architecture proposals should answer:</w:t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user problem does this solve?</w:t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design principles support it?</w:t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principles does it weaken?</w:t>
      </w:r>
    </w:p>
    <w:p w:rsidR="00000000" w:rsidDel="00000000" w:rsidP="00000000" w:rsidRDefault="00000000" w:rsidRPr="00000000" w14:paraId="000002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shows the change is needed?</w:t>
      </w:r>
    </w:p>
    <w:p w:rsidR="00000000" w:rsidDel="00000000" w:rsidP="00000000" w:rsidRDefault="00000000" w:rsidRPr="00000000" w14:paraId="000002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success be evaluated?</w:t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new security risks does it introduce?</w:t>
      </w:r>
    </w:p>
    <w:p w:rsidR="00000000" w:rsidDel="00000000" w:rsidP="00000000" w:rsidRDefault="00000000" w:rsidRPr="00000000" w14:paraId="000002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simpler approach solve the same problem?</w:t>
      </w:r>
    </w:p>
    <w:p w:rsidR="00000000" w:rsidDel="00000000" w:rsidP="00000000" w:rsidRDefault="00000000" w:rsidRPr="00000000" w14:paraId="000002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belong in the MVP, roadmap, or future-features list?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Consequential decisions should be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mjmfi71vl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Summary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be designed as a disciplined security-analysis system, not as an autonomous AI demonstration.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central principles are:</w:t>
      </w:r>
    </w:p>
    <w:p w:rsidR="00000000" w:rsidDel="00000000" w:rsidP="00000000" w:rsidRDefault="00000000" w:rsidRPr="00000000" w14:paraId="000002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over assumptions.</w:t>
        <w:br w:type="textWrapping"/>
        <w:t xml:space="preserve">Context over checklists.</w:t>
        <w:br w:type="textWrapping"/>
        <w:t xml:space="preserve">Questions over false certainty.</w:t>
        <w:br w:type="textWrapping"/>
        <w:t xml:space="preserve">Human judgment over model authority.</w:t>
        <w:br w:type="textWrapping"/>
        <w:t xml:space="preserve">Quality over finding volume.</w:t>
        <w:br w:type="textWrapping"/>
        <w:t xml:space="preserve">Evaluation over intuition.</w:t>
        <w:br w:type="textWrapping"/>
        <w:t xml:space="preserve">Simplicity over performative sophistication.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should remain stable even as models, frameworks, interfaces, and deployment architectures change.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