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0C487" w14:textId="35689D5F" w:rsidR="00CE0D68" w:rsidRDefault="007930AA" w:rsidP="00E576F5">
      <w:pPr>
        <w:pStyle w:val="Heading1"/>
      </w:pPr>
      <w:r>
        <w:t>Overall Graph Structure</w:t>
      </w:r>
    </w:p>
    <w:p w14:paraId="0715EE0A" w14:textId="4FB13924" w:rsidR="00131A77" w:rsidRDefault="00131A77" w:rsidP="00B70704">
      <w:r>
        <w:rPr>
          <w:b/>
        </w:rPr>
        <w:t>Outstanding items:</w:t>
      </w:r>
    </w:p>
    <w:p w14:paraId="587D0838" w14:textId="4A2D5348" w:rsidR="00131A77" w:rsidRDefault="00131A77" w:rsidP="00131A77">
      <w:pPr>
        <w:pStyle w:val="ListParagraph"/>
        <w:numPr>
          <w:ilvl w:val="0"/>
          <w:numId w:val="4"/>
        </w:numPr>
      </w:pPr>
      <w:r>
        <w:t xml:space="preserve">Define terms better, including explaining the significance of </w:t>
      </w:r>
      <w:r w:rsidR="00AE558F">
        <w:t>the metrics I’m using</w:t>
      </w:r>
    </w:p>
    <w:p w14:paraId="36D7CB93" w14:textId="77777777" w:rsidR="00131A77" w:rsidRDefault="00131A77" w:rsidP="00B70704"/>
    <w:p w14:paraId="62DE87A5" w14:textId="77777777" w:rsidR="00574A66" w:rsidRDefault="00B467B9" w:rsidP="00B70704">
      <w:r>
        <w:t>A graph is a set of</w:t>
      </w:r>
      <w:r w:rsidR="009B4C2D">
        <w:t xml:space="preserve"> vert</w:t>
      </w:r>
      <w:r w:rsidR="005B6883">
        <w:t xml:space="preserve">ices and the links between them. Graph theory provides a </w:t>
      </w:r>
      <w:r w:rsidR="00AB7355">
        <w:t xml:space="preserve">generalized framework for </w:t>
      </w:r>
      <w:r w:rsidR="00222423">
        <w:t>repres</w:t>
      </w:r>
      <w:r w:rsidR="007C6BCF">
        <w:t xml:space="preserve">enting the relationship between </w:t>
      </w:r>
      <w:r w:rsidR="00CA6B4B">
        <w:t>entities of various types</w:t>
      </w:r>
      <w:r w:rsidR="009F5D79">
        <w:t>, including, for example, ant foraging.</w:t>
      </w:r>
    </w:p>
    <w:p w14:paraId="54F1F7CC" w14:textId="298FE8AE" w:rsidR="00FD085C" w:rsidRDefault="00FD085C" w:rsidP="00B70704"/>
    <w:p w14:paraId="050846C7" w14:textId="68CD457F" w:rsidR="00FD085C" w:rsidRDefault="001933F1" w:rsidP="00B70704">
      <w:r>
        <w:t xml:space="preserve">Ants </w:t>
      </w:r>
      <w:r w:rsidR="00410E70">
        <w:t>op</w:t>
      </w:r>
      <w:r w:rsidR="00C8269A">
        <w:t>erate without central control; the collective behavior of the colony is the result of</w:t>
      </w:r>
      <w:r w:rsidR="006A170F">
        <w:t xml:space="preserve"> the decisions of </w:t>
      </w:r>
      <w:r w:rsidR="000E1F52">
        <w:t>individual</w:t>
      </w:r>
      <w:r w:rsidR="006A170F">
        <w:t xml:space="preserve"> ants.</w:t>
      </w:r>
    </w:p>
    <w:p w14:paraId="50367936" w14:textId="35B5906F" w:rsidR="00574A66" w:rsidRDefault="005A3F84" w:rsidP="005A3F84">
      <w:pPr>
        <w:pStyle w:val="Heading3"/>
      </w:pPr>
      <w:r>
        <w:t>Efficiency</w:t>
      </w:r>
    </w:p>
    <w:p w14:paraId="084F76C1" w14:textId="2F848B6B" w:rsidR="00574A66" w:rsidRDefault="00574A66" w:rsidP="00B70704">
      <w:r>
        <w:t xml:space="preserve">Buhl </w:t>
      </w:r>
      <w:r>
        <w:rPr>
          <w:i/>
        </w:rPr>
        <w:t xml:space="preserve">et. al. </w:t>
      </w:r>
      <w:r w:rsidR="00780FDB">
        <w:t xml:space="preserve">concluded based on measurements of the foraging networks of </w:t>
      </w:r>
      <w:r w:rsidR="00780FDB">
        <w:rPr>
          <w:i/>
        </w:rPr>
        <w:t xml:space="preserve">Formica aquilonia </w:t>
      </w:r>
      <w:r w:rsidR="00D75C1A">
        <w:t xml:space="preserve">ants </w:t>
      </w:r>
      <w:r w:rsidR="00780FDB">
        <w:t xml:space="preserve">that </w:t>
      </w:r>
      <w:r w:rsidR="0092696A">
        <w:t xml:space="preserve">their transport networks </w:t>
      </w:r>
      <w:r w:rsidR="008D2B20">
        <w:t xml:space="preserve">show significant efficiency in terms of two </w:t>
      </w:r>
      <w:r w:rsidR="007028CD">
        <w:t>key metrics: the total amount of trail</w:t>
      </w:r>
      <w:r w:rsidR="00BA466D">
        <w:t xml:space="preserve"> (total length)</w:t>
      </w:r>
      <w:r w:rsidR="007028CD">
        <w:t xml:space="preserve"> and the average distance betw</w:t>
      </w:r>
      <w:r w:rsidR="00BA466D">
        <w:t>een the nest and foraging sites (route factor).</w:t>
      </w:r>
    </w:p>
    <w:p w14:paraId="611BBE80" w14:textId="77777777" w:rsidR="00574A66" w:rsidRDefault="00574A66" w:rsidP="00B70704"/>
    <w:p w14:paraId="00682007" w14:textId="77777777" w:rsidR="00574A66" w:rsidRPr="00843DCE" w:rsidRDefault="00574A66" w:rsidP="00574A66">
      <w:pPr>
        <w:pStyle w:val="References"/>
        <w:rPr>
          <w:sz w:val="24"/>
          <w:szCs w:val="24"/>
        </w:rPr>
      </w:pPr>
      <w:r w:rsidRPr="00662D4F">
        <w:rPr>
          <w:sz w:val="24"/>
          <w:szCs w:val="24"/>
        </w:rPr>
        <w:t xml:space="preserve">Buhl, J., Hicks, K., Miller, E. R., Persey, S., Alinvi, O., &amp; Sumpter, D. J. (2008). Shape and efficiency of wood ant foraging networks. </w:t>
      </w:r>
      <w:r w:rsidRPr="00662D4F">
        <w:rPr>
          <w:i/>
          <w:iCs/>
          <w:sz w:val="24"/>
          <w:szCs w:val="24"/>
        </w:rPr>
        <w:t>Behavioral Ecology and Sociobiology,</w:t>
      </w:r>
      <w:r w:rsidRPr="00662D4F">
        <w:rPr>
          <w:sz w:val="24"/>
          <w:szCs w:val="24"/>
        </w:rPr>
        <w:t xml:space="preserve"> </w:t>
      </w:r>
      <w:r w:rsidRPr="00662D4F">
        <w:rPr>
          <w:i/>
          <w:iCs/>
          <w:sz w:val="24"/>
          <w:szCs w:val="24"/>
        </w:rPr>
        <w:t>63</w:t>
      </w:r>
      <w:r w:rsidRPr="00662D4F">
        <w:rPr>
          <w:sz w:val="24"/>
          <w:szCs w:val="24"/>
        </w:rPr>
        <w:t>(3), 451-</w:t>
      </w:r>
      <w:r w:rsidRPr="00843DCE">
        <w:rPr>
          <w:sz w:val="24"/>
          <w:szCs w:val="24"/>
        </w:rPr>
        <w:t>460. doi:10.1007/s00265-008-0680-7</w:t>
      </w:r>
    </w:p>
    <w:p w14:paraId="3282572C" w14:textId="6B8B7BDD" w:rsidR="00C33D01" w:rsidRDefault="00222423" w:rsidP="00B70704">
      <w:r>
        <w:t xml:space="preserve"> </w:t>
      </w:r>
    </w:p>
    <w:p w14:paraId="37A75CE9" w14:textId="62708EB3" w:rsidR="00B96C1C" w:rsidRDefault="00397B6D" w:rsidP="00B96C1C">
      <w:pPr>
        <w:pStyle w:val="Heading2"/>
      </w:pPr>
      <w:r>
        <w:t xml:space="preserve">Behavioral </w:t>
      </w:r>
      <w:r w:rsidR="002C68B6">
        <w:t>Repertoire</w:t>
      </w:r>
      <w:r w:rsidR="00B96C1C">
        <w:t xml:space="preserve"> </w:t>
      </w:r>
      <w:r w:rsidR="002C68B6">
        <w:t>of ants</w:t>
      </w:r>
    </w:p>
    <w:p w14:paraId="60AAE706" w14:textId="1C318A1D" w:rsidR="0084031B" w:rsidRDefault="002C68B6" w:rsidP="002C68B6">
      <w:r>
        <w:t xml:space="preserve">In previous sections, </w:t>
      </w:r>
      <w:r w:rsidR="009D66A6">
        <w:t>we have determined how the foraging behavior is influenced by local interactions.</w:t>
      </w:r>
    </w:p>
    <w:p w14:paraId="18297676" w14:textId="58F3636B" w:rsidR="003B32E9" w:rsidRDefault="003B32E9" w:rsidP="002C68B6"/>
    <w:p w14:paraId="39ED200D" w14:textId="6083F8C5" w:rsidR="003B32E9" w:rsidRDefault="003B32E9" w:rsidP="003B32E9">
      <w:pPr>
        <w:pStyle w:val="Heading2"/>
      </w:pPr>
      <w:r>
        <w:t>Overview of Network Topology</w:t>
      </w:r>
    </w:p>
    <w:p w14:paraId="669EFDE2" w14:textId="61822FE0" w:rsidR="00BB4F9C" w:rsidRDefault="003B32E9" w:rsidP="003B32E9">
      <w:r>
        <w:t xml:space="preserve">We have already established in previous sections that </w:t>
      </w:r>
      <w:r w:rsidR="00222127">
        <w:t xml:space="preserve">the number of interactions between ants, even if we restrict the interactions just to foragers or </w:t>
      </w:r>
      <w:r w:rsidR="00CA210F">
        <w:t>just to ants in the entrance chamber, is not normally distributed</w:t>
      </w:r>
      <w:r w:rsidR="00271EB6">
        <w:t>.</w:t>
      </w:r>
      <w:r w:rsidR="00A45B08">
        <w:t xml:space="preserve"> We will look again at the Mersch data set, </w:t>
      </w:r>
      <w:r w:rsidR="00AA05A6">
        <w:t>Colony 1, Day 15</w:t>
      </w:r>
      <w:r w:rsidR="00FB28F3">
        <w:t>.</w:t>
      </w:r>
      <w:r w:rsidR="00B718A9">
        <w:t xml:space="preserve"> This is a</w:t>
      </w:r>
      <w:r w:rsidR="00530392">
        <w:t xml:space="preserve"> connected</w:t>
      </w:r>
      <w:r w:rsidR="00B718A9">
        <w:t xml:space="preserve"> undirected graph with 99 nodes and 3301 edges.</w:t>
      </w:r>
      <w:r w:rsidR="00C02143">
        <w:t xml:space="preserve"> </w:t>
      </w:r>
      <w:r w:rsidR="00C101FE">
        <w:t xml:space="preserve">Gephi gives the following visualization of the graph prior to any </w:t>
      </w:r>
      <w:r w:rsidR="00BB4F9C">
        <w:t>layout algorithms being applied:</w:t>
      </w:r>
    </w:p>
    <w:p w14:paraId="4417291F" w14:textId="769C91BF" w:rsidR="00C02143" w:rsidRDefault="00BB4F9C" w:rsidP="003B32E9">
      <w:r>
        <w:rPr>
          <w:noProof/>
        </w:rPr>
        <w:lastRenderedPageBreak/>
        <w:drawing>
          <wp:inline distT="0" distB="0" distL="0" distR="0" wp14:anchorId="6F903E6D" wp14:editId="0BB7C720">
            <wp:extent cx="387667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43">
        <w:t xml:space="preserve"> </w:t>
      </w:r>
    </w:p>
    <w:p w14:paraId="5687C999" w14:textId="23C3C90F" w:rsidR="00B356E5" w:rsidRDefault="00B356E5" w:rsidP="003B32E9">
      <w:r>
        <w:t>Using the Noverlap layout with a speed of 3, a margin of 150, and a ratio of 1.2 followed by 3 contractions with a scale factor of 0.8</w:t>
      </w:r>
      <w:r w:rsidR="00DD6F34">
        <w:t>:</w:t>
      </w:r>
    </w:p>
    <w:p w14:paraId="3749C2D2" w14:textId="2BA1711D" w:rsidR="00DD6F34" w:rsidRDefault="00DD6F34" w:rsidP="003B32E9">
      <w:r>
        <w:rPr>
          <w:noProof/>
        </w:rPr>
        <w:lastRenderedPageBreak/>
        <w:drawing>
          <wp:inline distT="0" distB="0" distL="0" distR="0" wp14:anchorId="6B7D34CF" wp14:editId="29C476F0">
            <wp:extent cx="5943600" cy="595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C1E" w14:textId="77777777" w:rsidR="00C02143" w:rsidRDefault="00C02143" w:rsidP="003B32E9"/>
    <w:p w14:paraId="78108B68" w14:textId="47916CCB" w:rsidR="003B32E9" w:rsidRPr="003B32E9" w:rsidRDefault="002C0DE1" w:rsidP="003B32E9">
      <w:r>
        <w:t xml:space="preserve">Gephi gives us the following </w:t>
      </w:r>
      <w:r w:rsidR="008863FF">
        <w:t>degree distribution chart:</w:t>
      </w:r>
    </w:p>
    <w:p w14:paraId="764E3F96" w14:textId="7517205C" w:rsidR="002262ED" w:rsidRDefault="000E559D" w:rsidP="002C68B6">
      <w:r>
        <w:rPr>
          <w:noProof/>
        </w:rPr>
        <w:lastRenderedPageBreak/>
        <w:drawing>
          <wp:inline distT="0" distB="0" distL="0" distR="0" wp14:anchorId="13415D1E" wp14:editId="4D9DF1EF">
            <wp:extent cx="56292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273" w14:textId="032BE782" w:rsidR="00092671" w:rsidRDefault="00092671" w:rsidP="002C68B6">
      <w:r>
        <w:t xml:space="preserve">It has an average degree of 66.687, a network diameter of 2, an average path length of </w:t>
      </w:r>
      <w:r w:rsidRPr="00092671">
        <w:t>1.3195217480931767</w:t>
      </w:r>
      <w:r>
        <w:t>,</w:t>
      </w:r>
      <w:r w:rsidR="0011079F">
        <w:t xml:space="preserve"> and the following distributions for centrality:</w:t>
      </w:r>
    </w:p>
    <w:p w14:paraId="66486A89" w14:textId="75AE1094" w:rsidR="0011079F" w:rsidRDefault="0011079F" w:rsidP="002C68B6">
      <w:r>
        <w:rPr>
          <w:noProof/>
        </w:rPr>
        <w:drawing>
          <wp:inline distT="0" distB="0" distL="0" distR="0" wp14:anchorId="1D564EDF" wp14:editId="131C90E3">
            <wp:extent cx="56673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2011" w14:textId="02568E8B" w:rsidR="0011079F" w:rsidRDefault="0011079F" w:rsidP="002C68B6">
      <w:r>
        <w:rPr>
          <w:noProof/>
        </w:rPr>
        <w:lastRenderedPageBreak/>
        <w:drawing>
          <wp:inline distT="0" distB="0" distL="0" distR="0" wp14:anchorId="0F76CDB6" wp14:editId="5BBE68C7">
            <wp:extent cx="56483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73D5" w14:textId="5BABCDAB" w:rsidR="0011079F" w:rsidRDefault="0011079F" w:rsidP="002C68B6">
      <w:r>
        <w:rPr>
          <w:noProof/>
        </w:rPr>
        <w:drawing>
          <wp:inline distT="0" distB="0" distL="0" distR="0" wp14:anchorId="68FE1307" wp14:editId="762CE1AF">
            <wp:extent cx="5629275" cy="3905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0DD0" w14:textId="086492AC" w:rsidR="00D23A94" w:rsidRDefault="00D23A94" w:rsidP="002C68B6">
      <w:r>
        <w:rPr>
          <w:noProof/>
        </w:rPr>
        <w:lastRenderedPageBreak/>
        <w:drawing>
          <wp:inline distT="0" distB="0" distL="0" distR="0" wp14:anchorId="155B7E91" wp14:editId="72134F59">
            <wp:extent cx="55911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05B" w14:textId="77D4AEBF" w:rsidR="00A910B5" w:rsidRDefault="00A910B5" w:rsidP="002C68B6">
      <w:r>
        <w:t>The graph density is 0.680</w:t>
      </w:r>
      <w:r w:rsidR="00F731CB">
        <w:t>, and the average clustering coefficient is 0.786</w:t>
      </w:r>
      <w:r>
        <w:t>.</w:t>
      </w:r>
      <w:r w:rsidR="00CE70F8">
        <w:t xml:space="preserve"> The clustering coefficient distribution is:</w:t>
      </w:r>
    </w:p>
    <w:p w14:paraId="633B5FBD" w14:textId="77777777" w:rsidR="00CE70F8" w:rsidRDefault="00CE70F8" w:rsidP="002C68B6"/>
    <w:p w14:paraId="754BAC81" w14:textId="1BB02AB5" w:rsidR="00CE70F8" w:rsidRDefault="00CE70F8" w:rsidP="002C68B6">
      <w:r>
        <w:rPr>
          <w:noProof/>
        </w:rPr>
        <w:lastRenderedPageBreak/>
        <w:drawing>
          <wp:inline distT="0" distB="0" distL="0" distR="0" wp14:anchorId="50632EC8" wp14:editId="08067E02">
            <wp:extent cx="56483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FC8C" w14:textId="77777777" w:rsidR="000E559D" w:rsidRDefault="000E559D" w:rsidP="002C68B6"/>
    <w:p w14:paraId="2E880482" w14:textId="2CB10B59" w:rsidR="002262ED" w:rsidRDefault="00490307" w:rsidP="002C68B6">
      <w:r>
        <w:t>Ther</w:t>
      </w:r>
      <w:r w:rsidR="00544ECA">
        <w:t>e are two algorithms of particular importance:</w:t>
      </w:r>
      <w:r w:rsidR="008619D9">
        <w:t xml:space="preserve"> PageRank and </w:t>
      </w:r>
      <w:r w:rsidR="00073331">
        <w:t>Hyperlink-Induced Topic Search (HITS)</w:t>
      </w:r>
      <w:r w:rsidR="008619D9">
        <w:t>.</w:t>
      </w:r>
      <w:r w:rsidR="005C0DC5">
        <w:t xml:space="preserve"> </w:t>
      </w:r>
      <w:bookmarkStart w:id="0" w:name="_GoBack"/>
      <w:bookmarkEnd w:id="0"/>
    </w:p>
    <w:p w14:paraId="42A1939E" w14:textId="77777777" w:rsidR="001C2265" w:rsidRDefault="001C2265" w:rsidP="001C2265">
      <w:pPr>
        <w:pStyle w:val="NormalWeb"/>
        <w:ind w:left="567" w:hanging="567"/>
      </w:pPr>
      <w:r>
        <w:t xml:space="preserve">Brin, S., &amp; Page, L. (1998). The anatomy of a large-scale hypertextual Web search engine. </w:t>
      </w:r>
      <w:r>
        <w:rPr>
          <w:i/>
          <w:iCs/>
        </w:rPr>
        <w:t>Computer Networks and ISDN Systems</w:t>
      </w:r>
      <w:r>
        <w:t xml:space="preserve">, </w:t>
      </w:r>
      <w:r>
        <w:rPr>
          <w:i/>
          <w:iCs/>
        </w:rPr>
        <w:t>30</w:t>
      </w:r>
      <w:r>
        <w:t xml:space="preserve">(1-7), 107–117. https://doi.org/10.1016/s0169-7552(98)00110-x </w:t>
      </w:r>
    </w:p>
    <w:p w14:paraId="4BA8DE94" w14:textId="77777777" w:rsidR="001C2265" w:rsidRDefault="001C2265" w:rsidP="001C2265">
      <w:pPr>
        <w:pStyle w:val="NormalWeb"/>
        <w:ind w:left="567" w:hanging="567"/>
      </w:pPr>
      <w:r>
        <w:t xml:space="preserve">Kleinberg, J. M. (1999). Authoritative sources in a hyperlinked environment. </w:t>
      </w:r>
      <w:r>
        <w:rPr>
          <w:i/>
          <w:iCs/>
        </w:rPr>
        <w:t>Journal of the ACM</w:t>
      </w:r>
      <w:r>
        <w:t xml:space="preserve">, </w:t>
      </w:r>
      <w:r>
        <w:rPr>
          <w:i/>
          <w:iCs/>
        </w:rPr>
        <w:t>46</w:t>
      </w:r>
      <w:r>
        <w:t xml:space="preserve">(5), 604–632. https://doi.org/10.1145/324133.324140 </w:t>
      </w:r>
    </w:p>
    <w:p w14:paraId="6108D8A1" w14:textId="77777777" w:rsidR="001C2265" w:rsidRDefault="001C2265" w:rsidP="002C68B6"/>
    <w:p w14:paraId="69A2310A" w14:textId="77777777" w:rsidR="000C2AC1" w:rsidRDefault="000C2AC1" w:rsidP="002C68B6"/>
    <w:p w14:paraId="6152339C" w14:textId="491FA0BF" w:rsidR="000C2AC1" w:rsidRDefault="00265090" w:rsidP="002C68B6">
      <w:r>
        <w:t xml:space="preserve">HITS identifies two </w:t>
      </w:r>
      <w:r w:rsidR="00FE3BCF">
        <w:t>major</w:t>
      </w:r>
      <w:r>
        <w:t xml:space="preserve"> kinds of</w:t>
      </w:r>
      <w:r w:rsidR="005359FE">
        <w:t xml:space="preserve"> web</w:t>
      </w:r>
      <w:r>
        <w:t xml:space="preserve"> </w:t>
      </w:r>
      <w:r w:rsidR="00595A17">
        <w:t>pages: authoritative pages</w:t>
      </w:r>
      <w:r w:rsidR="005359FE">
        <w:t xml:space="preserve"> that many other pages</w:t>
      </w:r>
      <w:r w:rsidR="00FE3BCF">
        <w:t xml:space="preserve"> link to</w:t>
      </w:r>
      <w:r w:rsidR="005359FE">
        <w:t xml:space="preserve">, </w:t>
      </w:r>
      <w:r w:rsidR="00FE3BCF">
        <w:t xml:space="preserve">and </w:t>
      </w:r>
      <w:r w:rsidR="00F4017F">
        <w:t xml:space="preserve">hubs that </w:t>
      </w:r>
      <w:r w:rsidR="00117ED3">
        <w:t xml:space="preserve">are not themselves authoritative but link to a large number of other </w:t>
      </w:r>
      <w:r w:rsidR="007750F6">
        <w:t>sites</w:t>
      </w:r>
      <w:r w:rsidR="00F4017F">
        <w:t xml:space="preserve">. </w:t>
      </w:r>
      <w:r w:rsidR="000B6910">
        <w:t xml:space="preserve">Interestingly enough, J. M. Kleinberg (the creator of the </w:t>
      </w:r>
      <w:r w:rsidR="00220F9E">
        <w:t xml:space="preserve">HITS algorithm) pointed </w:t>
      </w:r>
      <w:r w:rsidR="00777202">
        <w:t>o</w:t>
      </w:r>
      <w:r w:rsidR="00220F9E">
        <w:t xml:space="preserve">ut that HITS is not </w:t>
      </w:r>
      <w:r w:rsidR="00DA351C">
        <w:t xml:space="preserve">solely applicable to </w:t>
      </w:r>
      <w:r w:rsidR="00D93E02">
        <w:t xml:space="preserve">the World Wide Web; however, he identified that as a </w:t>
      </w:r>
      <w:r w:rsidR="00D862FA">
        <w:t>“</w:t>
      </w:r>
      <w:r w:rsidR="00D93E02">
        <w:t>particularly compelling</w:t>
      </w:r>
      <w:r w:rsidR="00D862FA">
        <w:t>”</w:t>
      </w:r>
      <w:r w:rsidR="00D93E02">
        <w:t xml:space="preserve"> </w:t>
      </w:r>
      <w:r w:rsidR="00D862FA">
        <w:t>use case due the</w:t>
      </w:r>
      <w:r w:rsidR="00777202">
        <w:t xml:space="preserve"> </w:t>
      </w:r>
      <w:r w:rsidR="00D862FA">
        <w:t>“problem of search and structural analysis</w:t>
      </w:r>
      <w:r w:rsidR="00620A68">
        <w:t xml:space="preserve">”. In particular, he notes that “while individuals can impose order at an extremely local level, its global organization is utterly unplanned – high-level structure can emerge only through </w:t>
      </w:r>
      <w:r w:rsidR="00620A68">
        <w:rPr>
          <w:i/>
        </w:rPr>
        <w:t xml:space="preserve">a posteriori </w:t>
      </w:r>
      <w:r w:rsidR="00620A68">
        <w:t>analysis.”</w:t>
      </w:r>
      <w:r w:rsidR="001C6CBE">
        <w:t xml:space="preserve"> This </w:t>
      </w:r>
      <w:r w:rsidR="00E436E2">
        <w:t>s</w:t>
      </w:r>
      <w:r w:rsidR="00375138">
        <w:t xml:space="preserve">uggests that this may also </w:t>
      </w:r>
      <w:r w:rsidR="00AA5901">
        <w:t xml:space="preserve">work for ants, which share the feature of </w:t>
      </w:r>
      <w:r w:rsidR="00947C74">
        <w:t>individuals not planning the overall structure.</w:t>
      </w:r>
    </w:p>
    <w:p w14:paraId="3751686B" w14:textId="77777777" w:rsidR="00AC74A0" w:rsidRDefault="00AC74A0" w:rsidP="002C68B6"/>
    <w:p w14:paraId="610E0335" w14:textId="73DC5137" w:rsidR="00AC74A0" w:rsidRDefault="00AC74A0" w:rsidP="002C68B6">
      <w:r>
        <w:t>Prior research has demonstrated that</w:t>
      </w:r>
      <w:r w:rsidR="00FA1840">
        <w:t xml:space="preserve"> the Hubness and Authority score</w:t>
      </w:r>
      <w:r w:rsidR="00FB1A67">
        <w:t xml:space="preserve">, and in particular the ratio of </w:t>
      </w:r>
      <w:r w:rsidR="00DE0CE6">
        <w:t>Hubness to Authority (Sometimes called the H/A Ratio)</w:t>
      </w:r>
      <w:r w:rsidR="00FB1A67">
        <w:t>,</w:t>
      </w:r>
      <w:r w:rsidR="00FA1840">
        <w:t xml:space="preserve"> can be very revealing </w:t>
      </w:r>
      <w:r w:rsidR="00E81D11">
        <w:t>to</w:t>
      </w:r>
      <w:r w:rsidR="001542F7">
        <w:t xml:space="preserve"> items’</w:t>
      </w:r>
      <w:r w:rsidR="003700BE">
        <w:t xml:space="preserve"> overall role.</w:t>
      </w:r>
      <w:r>
        <w:t xml:space="preserve"> </w:t>
      </w:r>
      <w:r w:rsidR="00532A68">
        <w:t xml:space="preserve">Naïve Bayes and Random Forest classifiers </w:t>
      </w:r>
      <w:r w:rsidR="001F5866">
        <w:t xml:space="preserve">based on these scores </w:t>
      </w:r>
      <w:r w:rsidR="00532A68">
        <w:t>are particularly effective for this purpose.</w:t>
      </w:r>
    </w:p>
    <w:p w14:paraId="0C5D4007" w14:textId="77777777" w:rsidR="00A22E15" w:rsidRPr="00A22E15" w:rsidRDefault="00A22E15" w:rsidP="00A22E15">
      <w:pPr>
        <w:pStyle w:val="References"/>
        <w:numPr>
          <w:ilvl w:val="0"/>
          <w:numId w:val="2"/>
        </w:numPr>
        <w:rPr>
          <w:sz w:val="24"/>
          <w:szCs w:val="24"/>
        </w:rPr>
      </w:pPr>
      <w:r w:rsidRPr="00A22E15">
        <w:rPr>
          <w:sz w:val="24"/>
          <w:szCs w:val="24"/>
        </w:rPr>
        <w:t xml:space="preserve">Szczurek, P., &amp; Horeni, M. (2018). Using link analysis algorithms to study the role of neurons in the worm connectome. </w:t>
      </w:r>
      <w:r w:rsidRPr="00A22E15">
        <w:rPr>
          <w:i/>
          <w:iCs/>
          <w:sz w:val="24"/>
          <w:szCs w:val="24"/>
        </w:rPr>
        <w:t>2018 IEEE 32nd International Conference on Advanced Information Networking and Applications (AINA)</w:t>
      </w:r>
      <w:r w:rsidRPr="00A22E15">
        <w:rPr>
          <w:sz w:val="24"/>
          <w:szCs w:val="24"/>
        </w:rPr>
        <w:t>. doi:10.1109/aina.2018.00100</w:t>
      </w:r>
    </w:p>
    <w:p w14:paraId="1C1549C9" w14:textId="77777777" w:rsidR="00A22E15" w:rsidRDefault="00A22E15" w:rsidP="002C68B6"/>
    <w:p w14:paraId="184E8A95" w14:textId="569602F0" w:rsidR="006E28B3" w:rsidRDefault="00C00EBB" w:rsidP="002C68B6">
      <w:pPr>
        <w:rPr>
          <w:rFonts w:eastAsiaTheme="minorEastAsia"/>
        </w:rPr>
      </w:pPr>
      <w:r>
        <w:t>PageRank</w:t>
      </w:r>
      <w:r w:rsidR="00CA4438">
        <w:t xml:space="preserve"> began as an algorithm </w:t>
      </w:r>
      <w:r w:rsidR="00237E26">
        <w:t>to aid in</w:t>
      </w:r>
      <w:r w:rsidR="00CA4438">
        <w:t xml:space="preserve"> ranking search results </w:t>
      </w:r>
      <w:r w:rsidR="00237E26">
        <w:t>by estimating the popularity or importance of a page</w:t>
      </w:r>
      <w:r w:rsidR="00DF74D6">
        <w:t xml:space="preserve"> by estimating the probability that someone randomly surfing the web would end up at that particular page</w:t>
      </w:r>
      <w:r w:rsidR="00237E26">
        <w:t>.</w:t>
      </w:r>
      <w:r>
        <w:t xml:space="preserve"> </w:t>
      </w:r>
      <w:r w:rsidR="00DF74D6">
        <w:t>A</w:t>
      </w:r>
      <w:r>
        <w:t xml:space="preserve">s explained in </w:t>
      </w:r>
      <w:r>
        <w:rPr>
          <w:i/>
        </w:rPr>
        <w:t>Dynamical Processes on Complex Networks</w:t>
      </w:r>
      <w:r>
        <w:t xml:space="preserve">, </w:t>
      </w:r>
      <w:r w:rsidR="00DF74D6">
        <w:t xml:space="preserve">PageRank </w:t>
      </w:r>
      <w:r>
        <w:t>“… defines the importance of each document by…. the probability that a random walker surfing the web will visit that document… The PageRank algorithm just gages</w:t>
      </w:r>
      <w:r w:rsidR="00DF74D6">
        <w:t xml:space="preserve"> the importance of each web page </w:t>
      </w:r>
      <m:oMath>
        <m:r>
          <w:rPr>
            <w:rFonts w:ascii="Cambria Math" w:hAnsi="Cambria Math"/>
          </w:rPr>
          <m:t>i</m:t>
        </m:r>
      </m:oMath>
      <w:r w:rsidR="00DF74D6">
        <w:rPr>
          <w:rFonts w:eastAsiaTheme="minorEastAsia"/>
        </w:rPr>
        <w:t xml:space="preserve"> by the PageRank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(i)</m:t>
        </m:r>
      </m:oMath>
      <w:r w:rsidR="00DF74D6">
        <w:rPr>
          <w:rFonts w:eastAsiaTheme="minorEastAsia"/>
        </w:rPr>
        <w:t xml:space="preserve"> which is the probability that a random walker surfing the web graph will visit the page </w:t>
      </w:r>
      <m:oMath>
        <m:r>
          <w:rPr>
            <w:rFonts w:ascii="Cambria Math" w:eastAsiaTheme="minorEastAsia" w:hAnsi="Cambria Math"/>
          </w:rPr>
          <m:t>i</m:t>
        </m:r>
      </m:oMath>
      <w:r w:rsidR="00DF74D6">
        <w:rPr>
          <w:rFonts w:eastAsiaTheme="minorEastAsia"/>
        </w:rPr>
        <w:t>.” The equation defining PageRank is as follows:</w:t>
      </w:r>
    </w:p>
    <w:p w14:paraId="4DA22653" w14:textId="6DADE241" w:rsidR="007A35BA" w:rsidRDefault="007A35BA" w:rsidP="002C68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(j)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out, j</m:t>
                      </m:r>
                    </m:sub>
                  </m:sSub>
                </m:den>
              </m:f>
            </m:e>
          </m:nary>
        </m:oMath>
      </m:oMathPara>
    </w:p>
    <w:p w14:paraId="40EE1BCD" w14:textId="13EE3BC9" w:rsidR="007A7CE5" w:rsidRDefault="00836179" w:rsidP="002C68B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adjacency matrix of the graph.</w:t>
      </w:r>
      <w:r w:rsidR="00AD21DF">
        <w:rPr>
          <w:rFonts w:eastAsiaTheme="minorEastAsia"/>
        </w:rPr>
        <w:t xml:space="preserve"> (The adjacency matrix</w:t>
      </w:r>
      <w:r w:rsidR="00FE4C8A">
        <w:rPr>
          <w:rFonts w:eastAsiaTheme="minorEastAsia"/>
        </w:rPr>
        <w:t xml:space="preserve"> for a simple graph</w:t>
      </w:r>
      <w:r w:rsidR="003D5F35">
        <w:rPr>
          <w:rFonts w:eastAsiaTheme="minorEastAsia"/>
        </w:rPr>
        <w:t xml:space="preserve"> – i.e. a graph with no self-loops – </w:t>
      </w:r>
      <w:r w:rsidR="00AD21DF">
        <w:rPr>
          <w:rFonts w:eastAsiaTheme="minorEastAsia"/>
        </w:rPr>
        <w:t xml:space="preserve"> is simply a square matrix representing which vertices are adjacent to each other; </w:t>
      </w:r>
      <w:r w:rsidR="00A4780A">
        <w:rPr>
          <w:rFonts w:eastAsiaTheme="minorEastAsia"/>
        </w:rPr>
        <w:t xml:space="preserve">for adjacency matrix </w:t>
      </w:r>
      <m:oMath>
        <m:r>
          <w:rPr>
            <w:rFonts w:ascii="Cambria Math" w:eastAsiaTheme="minorEastAsia" w:hAnsi="Cambria Math"/>
          </w:rPr>
          <m:t>A</m:t>
        </m:r>
      </m:oMath>
      <w:r w:rsidR="00A4780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4780A">
        <w:rPr>
          <w:rFonts w:eastAsiaTheme="minorEastAsia"/>
        </w:rPr>
        <w:t xml:space="preserve"> indicates that </w:t>
      </w:r>
      <w:r w:rsidR="00581F5D">
        <w:rPr>
          <w:rFonts w:eastAsiaTheme="minorEastAsia"/>
        </w:rPr>
        <w:t xml:space="preserve">vertex </w:t>
      </w:r>
      <m:oMath>
        <m:r>
          <w:rPr>
            <w:rFonts w:ascii="Cambria Math" w:eastAsiaTheme="minorEastAsia" w:hAnsi="Cambria Math"/>
          </w:rPr>
          <m:t>i</m:t>
        </m:r>
      </m:oMath>
      <w:r w:rsidR="00581F5D">
        <w:rPr>
          <w:rFonts w:eastAsiaTheme="minorEastAsia"/>
        </w:rPr>
        <w:t xml:space="preserve"> and vertex </w:t>
      </w:r>
      <m:oMath>
        <m:r>
          <w:rPr>
            <w:rFonts w:ascii="Cambria Math" w:eastAsiaTheme="minorEastAsia" w:hAnsi="Cambria Math"/>
          </w:rPr>
          <m:t>j</m:t>
        </m:r>
      </m:oMath>
      <w:r w:rsidR="00581F5D">
        <w:rPr>
          <w:rFonts w:eastAsiaTheme="minorEastAsia"/>
        </w:rPr>
        <w:t xml:space="preserve"> are neighbors on the graph – i.e. that there’s an edge </w:t>
      </w:r>
      <w:r w:rsidR="002E7BC2">
        <w:rPr>
          <w:rFonts w:eastAsiaTheme="minorEastAsia"/>
        </w:rPr>
        <w:t>connecting</w:t>
      </w:r>
      <w:r w:rsidR="00581F5D">
        <w:rPr>
          <w:rFonts w:eastAsiaTheme="minorEastAsia"/>
        </w:rPr>
        <w:t xml:space="preserve"> them –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581F5D">
        <w:rPr>
          <w:rFonts w:eastAsiaTheme="minorEastAsia"/>
        </w:rPr>
        <w:t xml:space="preserve"> indicates that the</w:t>
      </w:r>
      <w:r w:rsidR="0015628C">
        <w:rPr>
          <w:rFonts w:eastAsiaTheme="minorEastAsia"/>
        </w:rPr>
        <w:t xml:space="preserve">re is no edge </w:t>
      </w:r>
      <w:r w:rsidR="002E7BC2">
        <w:rPr>
          <w:rFonts w:eastAsiaTheme="minorEastAsia"/>
        </w:rPr>
        <w:t>connecting</w:t>
      </w:r>
      <w:r w:rsidR="0015628C">
        <w:rPr>
          <w:rFonts w:eastAsiaTheme="minorEastAsia"/>
        </w:rPr>
        <w:t xml:space="preserve"> them</w:t>
      </w:r>
      <w:r w:rsidR="003D5F35">
        <w:rPr>
          <w:rFonts w:eastAsiaTheme="minorEastAsia"/>
        </w:rPr>
        <w:t>).</w:t>
      </w:r>
    </w:p>
    <w:p w14:paraId="467CC184" w14:textId="77777777" w:rsidR="00981A93" w:rsidRDefault="00981A93" w:rsidP="002C68B6"/>
    <w:p w14:paraId="0E83D73C" w14:textId="3B18CCE1" w:rsidR="00073331" w:rsidRDefault="00A22E15" w:rsidP="002C68B6">
      <w:r>
        <w:t xml:space="preserve">We will again use data from Mersch </w:t>
      </w:r>
      <w:r>
        <w:rPr>
          <w:i/>
        </w:rPr>
        <w:t>et. al</w:t>
      </w:r>
      <w:r>
        <w:t>.</w:t>
      </w:r>
      <w:r w:rsidR="002E5C90">
        <w:t xml:space="preserve"> (described in prior sections). </w:t>
      </w:r>
      <w:r w:rsidR="00A825FB">
        <w:t xml:space="preserve">In this instance, we will </w:t>
      </w:r>
      <w:r w:rsidR="001C3DF7">
        <w:t>utilize data from all colonies on all days, calculating the Hub and Authority score, PageRank, and Betweenness</w:t>
      </w:r>
      <w:r w:rsidR="004D1B8B">
        <w:t xml:space="preserve"> Centrality</w:t>
      </w:r>
      <w:r w:rsidR="001C3DF7">
        <w:t>.</w:t>
      </w:r>
    </w:p>
    <w:p w14:paraId="2A2DCDDE" w14:textId="77777777" w:rsidR="001C3DF7" w:rsidRDefault="001C3DF7" w:rsidP="002C68B6"/>
    <w:p w14:paraId="0FCEE947" w14:textId="29844101" w:rsidR="001C3DF7" w:rsidRDefault="00C92D49" w:rsidP="002C68B6">
      <w:r>
        <w:t xml:space="preserve">We do encounter a problem in that </w:t>
      </w:r>
      <w:r w:rsidR="00446A4A">
        <w:t>o</w:t>
      </w:r>
      <w:r w:rsidR="00DB457D">
        <w:t xml:space="preserve">ur ant interaction data is undirected, </w:t>
      </w:r>
      <w:r w:rsidR="00E970FB">
        <w:t>meaning that hubness and authority are equal by definition (so the H/A ratio will always be 1).</w:t>
      </w:r>
    </w:p>
    <w:p w14:paraId="41F7A32C" w14:textId="77777777" w:rsidR="00A22E15" w:rsidRDefault="00A22E15" w:rsidP="002C68B6"/>
    <w:p w14:paraId="5BE84C27" w14:textId="77777777" w:rsidR="00A22E15" w:rsidRPr="00A22E15" w:rsidRDefault="00A22E15" w:rsidP="00A22E15">
      <w:pPr>
        <w:pStyle w:val="References"/>
        <w:numPr>
          <w:ilvl w:val="0"/>
          <w:numId w:val="3"/>
        </w:numPr>
        <w:rPr>
          <w:spacing w:val="-1"/>
          <w:sz w:val="24"/>
          <w:szCs w:val="24"/>
        </w:rPr>
      </w:pPr>
      <w:r w:rsidRPr="00A22E15">
        <w:rPr>
          <w:sz w:val="24"/>
          <w:szCs w:val="24"/>
        </w:rPr>
        <w:t xml:space="preserve">Mersch, D. P., Crespi, A., &amp; Keller, L. (2013). Tracking individuals shows spatial fidelity is a key regulator of ant social organization. </w:t>
      </w:r>
      <w:r w:rsidRPr="00A22E15">
        <w:rPr>
          <w:i/>
          <w:iCs/>
          <w:sz w:val="24"/>
          <w:szCs w:val="24"/>
        </w:rPr>
        <w:t>Science,</w:t>
      </w:r>
      <w:r w:rsidRPr="00A22E15">
        <w:rPr>
          <w:sz w:val="24"/>
          <w:szCs w:val="24"/>
        </w:rPr>
        <w:t xml:space="preserve"> </w:t>
      </w:r>
      <w:r w:rsidRPr="00A22E15">
        <w:rPr>
          <w:i/>
          <w:iCs/>
          <w:sz w:val="24"/>
          <w:szCs w:val="24"/>
        </w:rPr>
        <w:t>340</w:t>
      </w:r>
      <w:r w:rsidRPr="00A22E15">
        <w:rPr>
          <w:sz w:val="24"/>
          <w:szCs w:val="24"/>
        </w:rPr>
        <w:t>(6136), 1090-1093. doi:10.1126/science.1234316</w:t>
      </w:r>
    </w:p>
    <w:p w14:paraId="658A60B4" w14:textId="77777777" w:rsidR="00A22E15" w:rsidRDefault="00A22E15" w:rsidP="002C68B6"/>
    <w:p w14:paraId="1F8B5E2A" w14:textId="674F1D26" w:rsidR="00073331" w:rsidRDefault="00073331" w:rsidP="002C68B6">
      <w:r>
        <w:t xml:space="preserve">The fundamental idea behind </w:t>
      </w:r>
    </w:p>
    <w:p w14:paraId="2374CD5A" w14:textId="65A54B05" w:rsidR="00137948" w:rsidRDefault="00137948" w:rsidP="002C68B6">
      <w:r>
        <w:lastRenderedPageBreak/>
        <w:br/>
        <w:t>If we create an Orange package</w:t>
      </w:r>
    </w:p>
    <w:p w14:paraId="6C4F3889" w14:textId="799B006C" w:rsidR="00137948" w:rsidRDefault="00137948" w:rsidP="002C68B6">
      <w:r>
        <w:rPr>
          <w:noProof/>
        </w:rPr>
        <w:drawing>
          <wp:inline distT="0" distB="0" distL="0" distR="0" wp14:anchorId="4A6C1BBB" wp14:editId="407FD72A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BDA" w14:textId="783E5785" w:rsidR="0008152B" w:rsidRDefault="0008152B" w:rsidP="002C68B6"/>
    <w:p w14:paraId="47E35B9C" w14:textId="77777777" w:rsidR="0008152B" w:rsidRPr="002C68B6" w:rsidRDefault="0008152B" w:rsidP="002C68B6"/>
    <w:sectPr w:rsidR="0008152B" w:rsidRPr="002C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" w15:restartNumberingAfterBreak="0">
    <w:nsid w:val="51125B3D"/>
    <w:multiLevelType w:val="hybridMultilevel"/>
    <w:tmpl w:val="08A63082"/>
    <w:lvl w:ilvl="0" w:tplc="6C624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F5"/>
    <w:rsid w:val="00073331"/>
    <w:rsid w:val="0008152B"/>
    <w:rsid w:val="0009239E"/>
    <w:rsid w:val="00092671"/>
    <w:rsid w:val="000B6910"/>
    <w:rsid w:val="000C2AC1"/>
    <w:rsid w:val="000E1F52"/>
    <w:rsid w:val="000E559D"/>
    <w:rsid w:val="0011079F"/>
    <w:rsid w:val="00117ED3"/>
    <w:rsid w:val="00131A77"/>
    <w:rsid w:val="00137948"/>
    <w:rsid w:val="001542F7"/>
    <w:rsid w:val="00156275"/>
    <w:rsid w:val="0015628C"/>
    <w:rsid w:val="001933F1"/>
    <w:rsid w:val="001C2265"/>
    <w:rsid w:val="001C3DF7"/>
    <w:rsid w:val="001C6CBE"/>
    <w:rsid w:val="001D7321"/>
    <w:rsid w:val="001F5866"/>
    <w:rsid w:val="00220F9E"/>
    <w:rsid w:val="00222127"/>
    <w:rsid w:val="00222423"/>
    <w:rsid w:val="002262ED"/>
    <w:rsid w:val="00237E26"/>
    <w:rsid w:val="00265090"/>
    <w:rsid w:val="00271EB6"/>
    <w:rsid w:val="002C0DE1"/>
    <w:rsid w:val="002C68B6"/>
    <w:rsid w:val="002E5C90"/>
    <w:rsid w:val="002E7BC2"/>
    <w:rsid w:val="003700BE"/>
    <w:rsid w:val="00375138"/>
    <w:rsid w:val="00397B6D"/>
    <w:rsid w:val="003B32E9"/>
    <w:rsid w:val="003D5F35"/>
    <w:rsid w:val="00410E70"/>
    <w:rsid w:val="00446A4A"/>
    <w:rsid w:val="00490307"/>
    <w:rsid w:val="004D1B8B"/>
    <w:rsid w:val="00530392"/>
    <w:rsid w:val="00532A68"/>
    <w:rsid w:val="005359FE"/>
    <w:rsid w:val="00544ECA"/>
    <w:rsid w:val="00574A66"/>
    <w:rsid w:val="00581F5D"/>
    <w:rsid w:val="00595A17"/>
    <w:rsid w:val="005A3F84"/>
    <w:rsid w:val="005B6883"/>
    <w:rsid w:val="005C0DC5"/>
    <w:rsid w:val="00620A68"/>
    <w:rsid w:val="00627EFF"/>
    <w:rsid w:val="00694EE0"/>
    <w:rsid w:val="006A170F"/>
    <w:rsid w:val="006E28B3"/>
    <w:rsid w:val="007028CD"/>
    <w:rsid w:val="00761BA2"/>
    <w:rsid w:val="007750F6"/>
    <w:rsid w:val="00777202"/>
    <w:rsid w:val="00780FDB"/>
    <w:rsid w:val="007930AA"/>
    <w:rsid w:val="007A35BA"/>
    <w:rsid w:val="007A7CE5"/>
    <w:rsid w:val="007C6BCF"/>
    <w:rsid w:val="007F0EC3"/>
    <w:rsid w:val="00836179"/>
    <w:rsid w:val="0084031B"/>
    <w:rsid w:val="008619D9"/>
    <w:rsid w:val="0086217E"/>
    <w:rsid w:val="008851E2"/>
    <w:rsid w:val="008863FF"/>
    <w:rsid w:val="008D2B20"/>
    <w:rsid w:val="0092696A"/>
    <w:rsid w:val="00947C74"/>
    <w:rsid w:val="00981A93"/>
    <w:rsid w:val="009B4C2D"/>
    <w:rsid w:val="009D66A6"/>
    <w:rsid w:val="009F5D79"/>
    <w:rsid w:val="00A22E15"/>
    <w:rsid w:val="00A45B08"/>
    <w:rsid w:val="00A4780A"/>
    <w:rsid w:val="00A81600"/>
    <w:rsid w:val="00A825FB"/>
    <w:rsid w:val="00A910B5"/>
    <w:rsid w:val="00AA05A6"/>
    <w:rsid w:val="00AA5901"/>
    <w:rsid w:val="00AB7355"/>
    <w:rsid w:val="00AC74A0"/>
    <w:rsid w:val="00AD21DF"/>
    <w:rsid w:val="00AE558F"/>
    <w:rsid w:val="00B356E5"/>
    <w:rsid w:val="00B467B9"/>
    <w:rsid w:val="00B70704"/>
    <w:rsid w:val="00B718A9"/>
    <w:rsid w:val="00B71E32"/>
    <w:rsid w:val="00B9534A"/>
    <w:rsid w:val="00B96C1C"/>
    <w:rsid w:val="00BA466D"/>
    <w:rsid w:val="00BB4F9C"/>
    <w:rsid w:val="00C00EBB"/>
    <w:rsid w:val="00C02143"/>
    <w:rsid w:val="00C101FE"/>
    <w:rsid w:val="00C33D01"/>
    <w:rsid w:val="00C64FBA"/>
    <w:rsid w:val="00C8269A"/>
    <w:rsid w:val="00C92D49"/>
    <w:rsid w:val="00CA210F"/>
    <w:rsid w:val="00CA4438"/>
    <w:rsid w:val="00CA6B4B"/>
    <w:rsid w:val="00CE0D68"/>
    <w:rsid w:val="00CE70F8"/>
    <w:rsid w:val="00D23A94"/>
    <w:rsid w:val="00D75C1A"/>
    <w:rsid w:val="00D862FA"/>
    <w:rsid w:val="00D93E02"/>
    <w:rsid w:val="00DA351C"/>
    <w:rsid w:val="00DB457D"/>
    <w:rsid w:val="00DD6F34"/>
    <w:rsid w:val="00DE0CE6"/>
    <w:rsid w:val="00DF74D6"/>
    <w:rsid w:val="00E0056F"/>
    <w:rsid w:val="00E436E2"/>
    <w:rsid w:val="00E576F5"/>
    <w:rsid w:val="00E81D11"/>
    <w:rsid w:val="00E970FB"/>
    <w:rsid w:val="00F4017F"/>
    <w:rsid w:val="00F731CB"/>
    <w:rsid w:val="00FA1840"/>
    <w:rsid w:val="00FB1A67"/>
    <w:rsid w:val="00FB28F3"/>
    <w:rsid w:val="00FD085C"/>
    <w:rsid w:val="00FE3BCF"/>
    <w:rsid w:val="00F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899A"/>
  <w15:chartTrackingRefBased/>
  <w15:docId w15:val="{D1B9C231-2619-452A-BF6E-E7CBD82A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ferences">
    <w:name w:val="References"/>
    <w:basedOn w:val="Normal"/>
    <w:rsid w:val="00574A66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3F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9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Sudman</dc:creator>
  <cp:keywords/>
  <dc:description/>
  <cp:lastModifiedBy>Ethan Sudman</cp:lastModifiedBy>
  <cp:revision>133</cp:revision>
  <dcterms:created xsi:type="dcterms:W3CDTF">2021-06-19T00:20:00Z</dcterms:created>
  <dcterms:modified xsi:type="dcterms:W3CDTF">2021-06-20T02:15:00Z</dcterms:modified>
</cp:coreProperties>
</file>