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EF58" w14:textId="77777777" w:rsidR="006763D8" w:rsidRDefault="006763D8" w:rsidP="00DD1697">
      <w:pPr>
        <w:pStyle w:val="Heading1"/>
      </w:pPr>
      <w:r>
        <w:t>First year psychology lab classes:</w:t>
      </w:r>
      <w:r>
        <w:br/>
        <w:t>lecturer’s notes</w:t>
      </w:r>
    </w:p>
    <w:p w14:paraId="3345E9FF" w14:textId="77777777" w:rsidR="002D7EFF" w:rsidRDefault="002D7EFF" w:rsidP="002D7EFF">
      <w:pPr>
        <w:pStyle w:val="Heading2"/>
      </w:pPr>
      <w:r>
        <w:t>License</w:t>
      </w:r>
    </w:p>
    <w:p w14:paraId="1C2EAC1D" w14:textId="77777777" w:rsidR="00732F98" w:rsidRDefault="006763D8" w:rsidP="006763D8">
      <w:r>
        <w:t>These lab classes were developed at the University of Nottingham as part of the first year course in BSc (</w:t>
      </w:r>
      <w:proofErr w:type="spellStart"/>
      <w:r>
        <w:t>Hons</w:t>
      </w:r>
      <w:proofErr w:type="spellEnd"/>
      <w:r>
        <w:t>) Psychology, with support from the Higher Education Association Psychology Network (HEA-PN). The materials provided here may be distributed freely</w:t>
      </w:r>
      <w:r w:rsidR="00F016D2">
        <w:t xml:space="preserve"> under the </w:t>
      </w:r>
      <w:hyperlink r:id="rId8" w:history="1">
        <w:r w:rsidR="00F016D2" w:rsidRPr="00F016D2">
          <w:rPr>
            <w:rStyle w:val="Hyperlink"/>
            <w:rFonts w:ascii="Cambria" w:hAnsi="Cambria" w:cs="Cambria"/>
            <w:lang w:val="en-US"/>
          </w:rPr>
          <w:t>Creative Commons Attribution-</w:t>
        </w:r>
        <w:proofErr w:type="spellStart"/>
        <w:r w:rsidR="00F016D2" w:rsidRPr="00F016D2">
          <w:rPr>
            <w:rStyle w:val="Hyperlink"/>
            <w:rFonts w:ascii="Cambria" w:hAnsi="Cambria" w:cs="Cambria"/>
            <w:lang w:val="en-US"/>
          </w:rPr>
          <w:t>NonCommercial</w:t>
        </w:r>
        <w:proofErr w:type="spellEnd"/>
        <w:r w:rsidR="00F016D2" w:rsidRPr="00F016D2">
          <w:rPr>
            <w:rStyle w:val="Hyperlink"/>
            <w:rFonts w:ascii="Cambria" w:hAnsi="Cambria" w:cs="Cambria"/>
            <w:lang w:val="en-US"/>
          </w:rPr>
          <w:t xml:space="preserve"> 3.0 </w:t>
        </w:r>
        <w:proofErr w:type="spellStart"/>
        <w:r w:rsidR="00F016D2" w:rsidRPr="00F016D2">
          <w:rPr>
            <w:rStyle w:val="Hyperlink"/>
            <w:rFonts w:ascii="Cambria" w:hAnsi="Cambria" w:cs="Cambria"/>
            <w:lang w:val="en-US"/>
          </w:rPr>
          <w:t>Unported</w:t>
        </w:r>
        <w:proofErr w:type="spellEnd"/>
        <w:r w:rsidR="00F016D2" w:rsidRPr="00F016D2">
          <w:rPr>
            <w:rStyle w:val="Hyperlink"/>
            <w:rFonts w:ascii="Cambria" w:hAnsi="Cambria" w:cs="Cambria"/>
            <w:lang w:val="en-US"/>
          </w:rPr>
          <w:t xml:space="preserve"> License</w:t>
        </w:r>
      </w:hyperlink>
      <w:r>
        <w:t>, but please acknowledge</w:t>
      </w:r>
      <w:r w:rsidR="002D7EFF">
        <w:t xml:space="preserve"> the University of Nottingham and the HEA if you use them.</w:t>
      </w:r>
    </w:p>
    <w:p w14:paraId="458D8B28" w14:textId="77777777" w:rsidR="002B175B" w:rsidRDefault="002B175B" w:rsidP="00732F98">
      <w:pPr>
        <w:pStyle w:val="Heading2"/>
      </w:pPr>
      <w:r>
        <w:t>Project history</w:t>
      </w:r>
    </w:p>
    <w:p w14:paraId="62206754" w14:textId="77777777" w:rsidR="002B175B" w:rsidRDefault="002B175B" w:rsidP="002B175B">
      <w:r>
        <w:t xml:space="preserve">The HEA provided a partial buyout of teaching for Jonathan Peirce at University of Nottingham to write these lectures 2010-11. We subsequently decided that it would be worth having one year where the undergraduates learnt about both E-Prime and </w:t>
      </w:r>
      <w:proofErr w:type="spellStart"/>
      <w:r>
        <w:t>PsychoPy</w:t>
      </w:r>
      <w:proofErr w:type="spellEnd"/>
      <w:r>
        <w:t>, for evaluation purposes. As a result</w:t>
      </w:r>
      <w:r w:rsidR="00907083">
        <w:t>,</w:t>
      </w:r>
      <w:r>
        <w:t xml:space="preserve"> for 2010-11 only the </w:t>
      </w:r>
      <w:proofErr w:type="spellStart"/>
      <w:r>
        <w:t>practicals</w:t>
      </w:r>
      <w:proofErr w:type="spellEnd"/>
      <w:r>
        <w:t xml:space="preserve"> 1-6 have so far been used in the c</w:t>
      </w:r>
      <w:r w:rsidR="00D96DAD">
        <w:t>lassroom with t</w:t>
      </w:r>
      <w:r w:rsidR="002C460D">
        <w:t>he other classes that year us</w:t>
      </w:r>
      <w:r w:rsidR="00D96DAD">
        <w:t>ing</w:t>
      </w:r>
      <w:r w:rsidR="002C460D">
        <w:t xml:space="preserve"> E-Prime instead. </w:t>
      </w:r>
      <w:r w:rsidR="00F929F1">
        <w:t>The la</w:t>
      </w:r>
      <w:r w:rsidR="00D96DAD">
        <w:t xml:space="preserve">ter lectures, on Memory and Inhibition of Return are therefore </w:t>
      </w:r>
      <w:r w:rsidR="005D1082">
        <w:t>less well developed and should be carefully road-tested by you!</w:t>
      </w:r>
    </w:p>
    <w:p w14:paraId="1028EDA4" w14:textId="77777777" w:rsidR="00732F98" w:rsidRDefault="00732F98" w:rsidP="00732F98">
      <w:pPr>
        <w:pStyle w:val="Heading2"/>
      </w:pPr>
      <w:r>
        <w:t>Using these lectures yourself</w:t>
      </w:r>
    </w:p>
    <w:p w14:paraId="6D7BCC74" w14:textId="2A11D463" w:rsidR="00C126C0" w:rsidRDefault="00732F98" w:rsidP="00A450D2">
      <w:r>
        <w:t>For each class the necessary lectures are provided (</w:t>
      </w:r>
      <w:r w:rsidR="00C126C0">
        <w:t>roughly as given at Nottingham).</w:t>
      </w:r>
    </w:p>
    <w:p w14:paraId="0D31642E" w14:textId="415F7068" w:rsidR="00A450D2" w:rsidRDefault="00732F98" w:rsidP="00A450D2">
      <w:r>
        <w:t>The lectures are deliberately rather verbose and you probably want to cut this down considerably</w:t>
      </w:r>
      <w:r w:rsidR="006B031E">
        <w:t xml:space="preserve"> to avoid students falling asleep or failing to show up</w:t>
      </w:r>
      <w:r>
        <w:t xml:space="preserve">. </w:t>
      </w:r>
      <w:r w:rsidR="006B031E">
        <w:t>They were written this way</w:t>
      </w:r>
      <w:r>
        <w:t xml:space="preserve"> because it’s hard to write a lecture for </w:t>
      </w:r>
      <w:r w:rsidRPr="006B031E">
        <w:rPr>
          <w:i/>
        </w:rPr>
        <w:t>somebody else</w:t>
      </w:r>
      <w:r>
        <w:t xml:space="preserve"> to give</w:t>
      </w:r>
      <w:r w:rsidR="006B031E">
        <w:t>,</w:t>
      </w:r>
      <w:r>
        <w:t xml:space="preserve"> without being very explicit about what verbal material was intended alongside the slides.</w:t>
      </w:r>
      <w:r w:rsidR="00A450D2" w:rsidRPr="00A450D2">
        <w:t xml:space="preserve"> </w:t>
      </w:r>
    </w:p>
    <w:p w14:paraId="3ADCE3A5" w14:textId="31D3D688" w:rsidR="002B175B" w:rsidRDefault="002B175B" w:rsidP="00A450D2">
      <w:r>
        <w:t xml:space="preserve">In addition, each class has </w:t>
      </w:r>
      <w:proofErr w:type="gramStart"/>
      <w:r>
        <w:t>lecturers</w:t>
      </w:r>
      <w:proofErr w:type="gramEnd"/>
      <w:r>
        <w:t xml:space="preserve"> notes file with it, explaining more </w:t>
      </w:r>
      <w:r w:rsidR="00C126C0">
        <w:t xml:space="preserve">about the ideas to be conveyed </w:t>
      </w:r>
      <w:r w:rsidR="00C126C0">
        <w:t xml:space="preserve">and a batch analysis script where that’s feasible. To run the batch </w:t>
      </w:r>
      <w:proofErr w:type="gramStart"/>
      <w:r w:rsidR="00C126C0">
        <w:t>analysis simply open</w:t>
      </w:r>
      <w:proofErr w:type="gramEnd"/>
      <w:r w:rsidR="00C126C0">
        <w:t xml:space="preserve"> it in </w:t>
      </w:r>
      <w:proofErr w:type="spellStart"/>
      <w:r w:rsidR="00C126C0">
        <w:t>PsychoPy</w:t>
      </w:r>
      <w:proofErr w:type="spellEnd"/>
      <w:r w:rsidR="00C126C0">
        <w:t xml:space="preserve"> (Coder view not Builder) and press run. It will ask you to select the data files you want to run the analysis on (the lecturer materials contain some example data files to try that out).</w:t>
      </w:r>
      <w:r w:rsidR="00C126C0">
        <w:t xml:space="preserve"> For some experiments, where students create their own experiment, batch analysis is too difficult because each student uses a slightly different name for the variables etc. In these cases we get students to write down their values on a piece of paper and a demonstrators types them into SPSS. </w:t>
      </w:r>
      <w:proofErr w:type="gramStart"/>
      <w:r w:rsidR="00C126C0">
        <w:t>Old-school</w:t>
      </w:r>
      <w:proofErr w:type="gramEnd"/>
      <w:r w:rsidR="00C126C0">
        <w:t>!</w:t>
      </w:r>
    </w:p>
    <w:p w14:paraId="47160DDA" w14:textId="77777777" w:rsidR="00A450D2" w:rsidRDefault="00A450D2" w:rsidP="00A450D2">
      <w:pPr>
        <w:pStyle w:val="Heading2"/>
      </w:pPr>
      <w:r>
        <w:t>Contributing to this project</w:t>
      </w:r>
    </w:p>
    <w:p w14:paraId="341E4707" w14:textId="77777777" w:rsidR="002D7EFF" w:rsidRPr="00732F98" w:rsidRDefault="00A450D2" w:rsidP="00732F98">
      <w:r>
        <w:t xml:space="preserve">If you would like to provide feedback or contribute improved versions of these lectures then please send them to </w:t>
      </w:r>
      <w:proofErr w:type="spellStart"/>
      <w:r>
        <w:t>lpzjwp</w:t>
      </w:r>
      <w:proofErr w:type="spellEnd"/>
      <w:r>
        <w:t xml:space="preserve"> (at) exmail.nottingham.ac.uk.</w:t>
      </w:r>
    </w:p>
    <w:p w14:paraId="0897A16D" w14:textId="77777777" w:rsidR="006B5217" w:rsidRDefault="002D7EFF" w:rsidP="002D7EFF">
      <w:pPr>
        <w:pStyle w:val="Heading2"/>
      </w:pPr>
      <w:r>
        <w:lastRenderedPageBreak/>
        <w:t>Module design</w:t>
      </w:r>
    </w:p>
    <w:p w14:paraId="3C1889D2" w14:textId="77777777" w:rsidR="002D7EFF" w:rsidRDefault="006B5217" w:rsidP="002D7EFF">
      <w:r>
        <w:t xml:space="preserve">At Nottingham, students attend one lab class every two weeks and each lasts up to 3 hours. Thus this module contains 10 </w:t>
      </w:r>
      <w:r w:rsidR="00C74451">
        <w:t xml:space="preserve">weeks of materials that are spread across a year of teaching. </w:t>
      </w:r>
      <w:r w:rsidR="002D7EFF">
        <w:t>This module runs alongside a module in statistics and is designed so that the materials being taught in the two classes match up as closely as possible (</w:t>
      </w:r>
      <w:r>
        <w:t xml:space="preserve">the notable exception is that </w:t>
      </w:r>
      <w:r w:rsidR="002D7EFF">
        <w:t>in the first few weeks no inferential tests have been taught</w:t>
      </w:r>
      <w:r>
        <w:t xml:space="preserve"> but t-tests are being used in labs</w:t>
      </w:r>
      <w:r w:rsidR="002D7EFF">
        <w:t>).</w:t>
      </w:r>
    </w:p>
    <w:p w14:paraId="146C121C" w14:textId="77777777" w:rsidR="005E230F" w:rsidRDefault="002D7EFF" w:rsidP="002D7EFF">
      <w:r>
        <w:t>The classes at Nottingham run in computer labs with roughly 60 computers</w:t>
      </w:r>
      <w:r w:rsidR="006B5217">
        <w:t>. Students typically run with one student per computer, although one computer between two is also perfectly feasible (this has been done when fewer computers have been available).</w:t>
      </w:r>
    </w:p>
    <w:p w14:paraId="10FF8754" w14:textId="77777777" w:rsidR="006B5217" w:rsidRDefault="005E230F" w:rsidP="002D7EFF">
      <w:r>
        <w:t>Most of the classes involve a period of lecture, about the study, the software or report writing, followed by data collection, followed by analysis.</w:t>
      </w:r>
    </w:p>
    <w:p w14:paraId="35F75C1C" w14:textId="77777777" w:rsidR="00C650CD" w:rsidRDefault="002D7EFF" w:rsidP="002D7EFF">
      <w:pPr>
        <w:pStyle w:val="Heading2"/>
      </w:pPr>
      <w:r>
        <w:t>Assessments</w:t>
      </w:r>
    </w:p>
    <w:p w14:paraId="6D9579A8" w14:textId="77777777" w:rsidR="00902113" w:rsidRDefault="00776B39" w:rsidP="00C650CD">
      <w:r>
        <w:t xml:space="preserve">At Nottingham, three practical write-ups are assessed per semester. </w:t>
      </w:r>
    </w:p>
    <w:p w14:paraId="1A6919EB" w14:textId="77777777" w:rsidR="002D7EFF" w:rsidRDefault="00776B39" w:rsidP="00C650CD">
      <w:r>
        <w:t xml:space="preserve">In </w:t>
      </w:r>
      <w:r w:rsidR="00902113">
        <w:t>S</w:t>
      </w:r>
      <w:r>
        <w:t xml:space="preserve">emester </w:t>
      </w:r>
      <w:r w:rsidR="00902113">
        <w:t xml:space="preserve">1 </w:t>
      </w:r>
      <w:r>
        <w:t>the classes 3, 4 and 5 require assessed reports from the students. In the first tw</w:t>
      </w:r>
      <w:bookmarkStart w:id="0" w:name="_GoBack"/>
      <w:bookmarkEnd w:id="0"/>
      <w:r>
        <w:t xml:space="preserve">o classes the students have not been taught about how to write a report. In class 3 they get taught this, but still have insufficient stats to understand t-tests. Therefore, the first of the assessed </w:t>
      </w:r>
      <w:proofErr w:type="spellStart"/>
      <w:r>
        <w:t>practicals</w:t>
      </w:r>
      <w:proofErr w:type="spellEnd"/>
      <w:r>
        <w:t xml:space="preserve"> really considers only the ability to get the information in the right structure.</w:t>
      </w:r>
    </w:p>
    <w:p w14:paraId="4D1417D3" w14:textId="77777777" w:rsidR="00902113" w:rsidRPr="00C650CD" w:rsidRDefault="00902113" w:rsidP="00C650CD">
      <w:r>
        <w:t xml:space="preserve">In Semester 2 two of the </w:t>
      </w:r>
      <w:proofErr w:type="spellStart"/>
      <w:r>
        <w:t>practicals</w:t>
      </w:r>
      <w:proofErr w:type="spellEnd"/>
      <w:r>
        <w:t xml:space="preserve"> are double-classes, so assessments are made of the 3 distinct experiments (</w:t>
      </w:r>
      <w:proofErr w:type="spellStart"/>
      <w:r>
        <w:t>ie</w:t>
      </w:r>
      <w:proofErr w:type="spellEnd"/>
      <w:r>
        <w:t xml:space="preserve"> weeks 6, 8, 10 of the overall module).</w:t>
      </w:r>
    </w:p>
    <w:p w14:paraId="16E2D01F" w14:textId="77777777" w:rsidR="00732F98" w:rsidRDefault="00816D94" w:rsidP="00732F98">
      <w:pPr>
        <w:pStyle w:val="Heading2"/>
      </w:pPr>
      <w:r>
        <w:t>Learning o</w:t>
      </w:r>
      <w:r w:rsidR="00DD1697">
        <w:t xml:space="preserve">bjectives </w:t>
      </w:r>
      <w:r w:rsidR="006B031E">
        <w:t>for each</w:t>
      </w:r>
      <w:r w:rsidR="00732F98">
        <w:t xml:space="preserve"> class</w:t>
      </w:r>
    </w:p>
    <w:p w14:paraId="16570045" w14:textId="77777777" w:rsidR="00732F98" w:rsidRPr="00732F98" w:rsidRDefault="00732F98" w:rsidP="00732F98">
      <w:pPr>
        <w:pStyle w:val="Heading3"/>
      </w:pPr>
      <w:proofErr w:type="spellStart"/>
      <w:r>
        <w:t>Stroop</w:t>
      </w:r>
      <w:proofErr w:type="spellEnd"/>
      <w:r w:rsidR="006B031E">
        <w:t xml:space="preserve">: </w:t>
      </w:r>
      <w:r>
        <w:t>An easy introduction, with an effect that always works.</w:t>
      </w:r>
    </w:p>
    <w:p w14:paraId="22B203BA" w14:textId="77777777" w:rsidR="00DD1697" w:rsidRDefault="00DD1697" w:rsidP="00671B8C">
      <w:pPr>
        <w:pStyle w:val="objective"/>
      </w:pPr>
      <w:r>
        <w:t>How to use the</w:t>
      </w:r>
      <w:r w:rsidR="00A96400">
        <w:t xml:space="preserve"> lab</w:t>
      </w:r>
      <w:r>
        <w:t xml:space="preserve"> computers (info about where to fetch and store data)</w:t>
      </w:r>
    </w:p>
    <w:p w14:paraId="2245B3F0" w14:textId="77777777" w:rsidR="00DD1697" w:rsidRDefault="00DD1697" w:rsidP="00671B8C">
      <w:pPr>
        <w:pStyle w:val="objective"/>
      </w:pPr>
      <w:r>
        <w:t>Why are we running experiments at all?</w:t>
      </w:r>
    </w:p>
    <w:p w14:paraId="6714CEF5" w14:textId="77777777" w:rsidR="00DD1697" w:rsidRDefault="00DD1697" w:rsidP="00671B8C">
      <w:pPr>
        <w:pStyle w:val="objective"/>
      </w:pPr>
      <w:proofErr w:type="spellStart"/>
      <w:r>
        <w:t>PsychoPy</w:t>
      </w:r>
      <w:proofErr w:type="spellEnd"/>
      <w:r w:rsidR="00816D94">
        <w:t xml:space="preserve"> views and data files</w:t>
      </w:r>
    </w:p>
    <w:p w14:paraId="245485DE" w14:textId="77777777" w:rsidR="00DD1697" w:rsidRDefault="00DD1697" w:rsidP="00671B8C">
      <w:pPr>
        <w:pStyle w:val="objective"/>
      </w:pPr>
      <w:r>
        <w:t>Basic data handling in Excel (cells, formulae, relative v absolute references)</w:t>
      </w:r>
    </w:p>
    <w:p w14:paraId="59A04899" w14:textId="77777777" w:rsidR="00732F98" w:rsidRDefault="00C925C0" w:rsidP="00671B8C">
      <w:pPr>
        <w:pStyle w:val="objective"/>
      </w:pPr>
      <w:r>
        <w:t>Finding relevant reading materials</w:t>
      </w:r>
    </w:p>
    <w:p w14:paraId="750E0333" w14:textId="77777777" w:rsidR="00732F98" w:rsidRPr="00732F98" w:rsidRDefault="00732F98" w:rsidP="00732F98">
      <w:pPr>
        <w:pStyle w:val="Heading3"/>
      </w:pPr>
      <w:r>
        <w:t>Sternberg</w:t>
      </w:r>
      <w:r w:rsidR="006B031E">
        <w:t xml:space="preserve">: </w:t>
      </w:r>
      <w:r>
        <w:t>Same themes but developing in complexity</w:t>
      </w:r>
    </w:p>
    <w:p w14:paraId="359DB1C4" w14:textId="77777777" w:rsidR="00732F98" w:rsidRDefault="00732F98" w:rsidP="00671B8C">
      <w:pPr>
        <w:pStyle w:val="objective"/>
      </w:pPr>
      <w:proofErr w:type="spellStart"/>
      <w:r>
        <w:t>PsychoPy</w:t>
      </w:r>
      <w:proofErr w:type="spellEnd"/>
      <w:r>
        <w:t xml:space="preserve"> routines, components and flow</w:t>
      </w:r>
    </w:p>
    <w:p w14:paraId="7DB977F4" w14:textId="77777777" w:rsidR="00732F98" w:rsidRDefault="00732F98" w:rsidP="00671B8C">
      <w:pPr>
        <w:pStyle w:val="objective"/>
      </w:pPr>
      <w:r>
        <w:t>More complex data analysis in Excel (sorting, filtering incorrect answers, smart-fill)</w:t>
      </w:r>
    </w:p>
    <w:p w14:paraId="4F3BBDFB" w14:textId="77777777" w:rsidR="00732F98" w:rsidRDefault="00732F98" w:rsidP="00732F98">
      <w:pPr>
        <w:pStyle w:val="Heading3"/>
      </w:pPr>
      <w:proofErr w:type="spellStart"/>
      <w:r>
        <w:t>Navon</w:t>
      </w:r>
      <w:proofErr w:type="spellEnd"/>
      <w:r w:rsidR="00671B8C">
        <w:t>: how to write a report</w:t>
      </w:r>
    </w:p>
    <w:p w14:paraId="41F42737" w14:textId="77777777" w:rsidR="00DB7EA9" w:rsidRDefault="00732F98" w:rsidP="00671B8C">
      <w:pPr>
        <w:pStyle w:val="objective"/>
      </w:pPr>
      <w:r>
        <w:t>How to write a report</w:t>
      </w:r>
    </w:p>
    <w:p w14:paraId="4E914B70" w14:textId="77777777" w:rsidR="00732F98" w:rsidRDefault="00DB7EA9" w:rsidP="00671B8C">
      <w:pPr>
        <w:pStyle w:val="objective"/>
      </w:pPr>
      <w:r>
        <w:t>Global versus local processing</w:t>
      </w:r>
    </w:p>
    <w:p w14:paraId="3707D517" w14:textId="77777777" w:rsidR="00732F98" w:rsidRDefault="00732F98" w:rsidP="00671B8C">
      <w:pPr>
        <w:pStyle w:val="objective"/>
      </w:pPr>
      <w:r>
        <w:t>Getting summary data (gender age of participants) from SPSS</w:t>
      </w:r>
    </w:p>
    <w:p w14:paraId="42869F2F" w14:textId="77777777" w:rsidR="00026BBA" w:rsidRDefault="00026BBA" w:rsidP="00026BBA">
      <w:pPr>
        <w:pStyle w:val="Heading3"/>
      </w:pPr>
      <w:r>
        <w:t>Pseudo-homophones</w:t>
      </w:r>
      <w:r w:rsidRPr="00026BBA">
        <w:t xml:space="preserve"> </w:t>
      </w:r>
    </w:p>
    <w:p w14:paraId="4195A105" w14:textId="77777777" w:rsidR="00026BBA" w:rsidRDefault="00026BBA" w:rsidP="00026BBA">
      <w:pPr>
        <w:pStyle w:val="objective"/>
      </w:pPr>
      <w:r>
        <w:t xml:space="preserve">A more detailed study developing </w:t>
      </w:r>
      <w:proofErr w:type="spellStart"/>
      <w:r>
        <w:t>PsychoPy</w:t>
      </w:r>
      <w:proofErr w:type="spellEnd"/>
      <w:r>
        <w:t xml:space="preserve"> skills</w:t>
      </w:r>
    </w:p>
    <w:p w14:paraId="244F1994" w14:textId="77777777" w:rsidR="00026BBA" w:rsidRPr="00026BBA" w:rsidRDefault="00026BBA" w:rsidP="00026BBA">
      <w:pPr>
        <w:pStyle w:val="objective"/>
      </w:pPr>
      <w:r>
        <w:t>Using more precise stimulus timing and device-independent layout</w:t>
      </w:r>
    </w:p>
    <w:p w14:paraId="099517AA" w14:textId="77777777" w:rsidR="00732F98" w:rsidRDefault="00732F98" w:rsidP="00671B8C">
      <w:pPr>
        <w:pStyle w:val="Heading3"/>
      </w:pPr>
      <w:r>
        <w:t>BART</w:t>
      </w:r>
      <w:r w:rsidR="005B3597">
        <w:t xml:space="preserve"> and digit ratio (actually about demand </w:t>
      </w:r>
      <w:proofErr w:type="spellStart"/>
      <w:r w:rsidR="005B3597">
        <w:t>charactersistics</w:t>
      </w:r>
      <w:proofErr w:type="spellEnd"/>
      <w:r w:rsidR="005B3597">
        <w:t>)</w:t>
      </w:r>
    </w:p>
    <w:p w14:paraId="37B98084" w14:textId="77777777" w:rsidR="00732F98" w:rsidRDefault="00732F98" w:rsidP="00671B8C">
      <w:pPr>
        <w:pStyle w:val="objective"/>
      </w:pPr>
      <w:r>
        <w:t>Social psych can use experiments too</w:t>
      </w:r>
      <w:r w:rsidR="00671B8C">
        <w:t>!</w:t>
      </w:r>
    </w:p>
    <w:p w14:paraId="628424CA" w14:textId="77777777" w:rsidR="00671B8C" w:rsidRDefault="00897279" w:rsidP="00671B8C">
      <w:pPr>
        <w:pStyle w:val="objective"/>
      </w:pPr>
      <w:r>
        <w:t>The importance of double-blind studies</w:t>
      </w:r>
    </w:p>
    <w:p w14:paraId="02843540" w14:textId="77777777" w:rsidR="00671B8C" w:rsidRDefault="00671B8C" w:rsidP="00671B8C">
      <w:pPr>
        <w:pStyle w:val="objective"/>
      </w:pPr>
      <w:proofErr w:type="spellStart"/>
      <w:r>
        <w:t>PsychoPy</w:t>
      </w:r>
      <w:proofErr w:type="spellEnd"/>
      <w:r>
        <w:t xml:space="preserve"> can run complex dynamic studies (but needs some inline coding)</w:t>
      </w:r>
    </w:p>
    <w:p w14:paraId="24FB7FE4" w14:textId="77777777" w:rsidR="00961C76" w:rsidRDefault="006755C8" w:rsidP="00671B8C">
      <w:pPr>
        <w:pStyle w:val="Heading3"/>
      </w:pPr>
      <w:r>
        <w:t xml:space="preserve">Mental Rotation: generating a </w:t>
      </w:r>
      <w:proofErr w:type="spellStart"/>
      <w:r>
        <w:t>PsychoPy</w:t>
      </w:r>
      <w:proofErr w:type="spellEnd"/>
      <w:r>
        <w:t xml:space="preserve"> study from scratch</w:t>
      </w:r>
    </w:p>
    <w:p w14:paraId="5F6604AD" w14:textId="77777777" w:rsidR="006755C8" w:rsidRDefault="006755C8" w:rsidP="006755C8">
      <w:pPr>
        <w:pStyle w:val="objective"/>
      </w:pPr>
      <w:r>
        <w:t>Broad (too long?) intro to mental imagery</w:t>
      </w:r>
    </w:p>
    <w:p w14:paraId="67CE5030" w14:textId="77777777" w:rsidR="006755C8" w:rsidRDefault="006755C8" w:rsidP="006755C8">
      <w:pPr>
        <w:pStyle w:val="objective"/>
      </w:pPr>
      <w:r>
        <w:t>Create a replication of Cooper and Shepard from scratch in the Builder</w:t>
      </w:r>
    </w:p>
    <w:p w14:paraId="70E73E7D" w14:textId="77777777" w:rsidR="000F38F0" w:rsidRDefault="006755C8" w:rsidP="000F38F0">
      <w:pPr>
        <w:pStyle w:val="objective"/>
      </w:pPr>
      <w:r>
        <w:t>Students should be able to conduct most of the analyses themselves by this stage</w:t>
      </w:r>
      <w:r w:rsidR="000F38F0" w:rsidRPr="000F38F0">
        <w:t xml:space="preserve"> </w:t>
      </w:r>
    </w:p>
    <w:p w14:paraId="725547AE" w14:textId="77777777" w:rsidR="00F05D8F" w:rsidRDefault="006444E1" w:rsidP="00F05D8F">
      <w:pPr>
        <w:pStyle w:val="doublelectureheading"/>
      </w:pPr>
      <w:proofErr w:type="gramStart"/>
      <w:r>
        <w:t>7. &amp; 8.</w:t>
      </w:r>
      <w:proofErr w:type="gramEnd"/>
      <w:r w:rsidR="00F05D8F">
        <w:t xml:space="preserve"> Memory</w:t>
      </w:r>
    </w:p>
    <w:p w14:paraId="4CABCB3B" w14:textId="77777777" w:rsidR="006444E1" w:rsidRDefault="006444E1" w:rsidP="006444E1">
      <w:pPr>
        <w:pStyle w:val="objective"/>
      </w:pPr>
      <w:r>
        <w:t>Teaches more independent study</w:t>
      </w:r>
    </w:p>
    <w:p w14:paraId="75A07B5C" w14:textId="77777777" w:rsidR="006444E1" w:rsidRDefault="006444E1" w:rsidP="006444E1">
      <w:pPr>
        <w:pStyle w:val="objective"/>
      </w:pPr>
      <w:r>
        <w:t xml:space="preserve">Flexible </w:t>
      </w:r>
      <w:proofErr w:type="spellStart"/>
      <w:r>
        <w:t>prac</w:t>
      </w:r>
      <w:proofErr w:type="spellEnd"/>
      <w:r>
        <w:t xml:space="preserve"> with more decisions for the student</w:t>
      </w:r>
    </w:p>
    <w:p w14:paraId="28A96BF7" w14:textId="77777777" w:rsidR="006444E1" w:rsidRDefault="006444E1" w:rsidP="006444E1">
      <w:pPr>
        <w:pStyle w:val="objective"/>
      </w:pPr>
      <w:r>
        <w:t xml:space="preserve">Choice of 3 study ideas, 2 of which </w:t>
      </w:r>
      <w:r w:rsidR="00675463">
        <w:t>can be done with</w:t>
      </w:r>
      <w:r>
        <w:t xml:space="preserve"> pen and paper </w:t>
      </w:r>
      <w:r w:rsidR="00E073CB">
        <w:t xml:space="preserve">designs </w:t>
      </w:r>
      <w:r>
        <w:t xml:space="preserve">(1 uses </w:t>
      </w:r>
      <w:proofErr w:type="spellStart"/>
      <w:r>
        <w:t>PsychoPy</w:t>
      </w:r>
      <w:proofErr w:type="spellEnd"/>
      <w:r>
        <w:t>)</w:t>
      </w:r>
    </w:p>
    <w:p w14:paraId="069F99CE" w14:textId="77777777" w:rsidR="006755C8" w:rsidRDefault="006444E1" w:rsidP="006444E1">
      <w:pPr>
        <w:pStyle w:val="doublelectureheading"/>
      </w:pPr>
      <w:proofErr w:type="gramStart"/>
      <w:r>
        <w:t>9. &amp; 10.</w:t>
      </w:r>
      <w:proofErr w:type="gramEnd"/>
      <w:r>
        <w:t xml:space="preserve"> </w:t>
      </w:r>
      <w:r w:rsidR="007F3180">
        <w:t>Inhibition of Return (IOR)</w:t>
      </w:r>
    </w:p>
    <w:p w14:paraId="33DC3AB8" w14:textId="77777777" w:rsidR="006444E1" w:rsidRDefault="006444E1" w:rsidP="006444E1">
      <w:pPr>
        <w:pStyle w:val="objective"/>
      </w:pPr>
      <w:r>
        <w:t>Attention</w:t>
      </w:r>
    </w:p>
    <w:p w14:paraId="22C5783E" w14:textId="77777777" w:rsidR="006444E1" w:rsidRPr="006755C8" w:rsidRDefault="0059761F" w:rsidP="006444E1">
      <w:pPr>
        <w:pStyle w:val="objective"/>
      </w:pPr>
      <w:r>
        <w:t>One-way ANOVA</w:t>
      </w:r>
    </w:p>
    <w:sectPr w:rsidR="006444E1" w:rsidRPr="006755C8" w:rsidSect="006763D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D24710" w14:textId="77777777" w:rsidR="002B175B" w:rsidRDefault="002B175B" w:rsidP="00F016D2">
      <w:r>
        <w:separator/>
      </w:r>
    </w:p>
  </w:endnote>
  <w:endnote w:type="continuationSeparator" w:id="0">
    <w:p w14:paraId="4D777B60" w14:textId="77777777" w:rsidR="002B175B" w:rsidRDefault="002B175B" w:rsidP="00F01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A29C5F" w14:textId="77777777" w:rsidR="002B175B" w:rsidRDefault="002B175B" w:rsidP="00F016D2">
      <w:r>
        <w:separator/>
      </w:r>
    </w:p>
  </w:footnote>
  <w:footnote w:type="continuationSeparator" w:id="0">
    <w:p w14:paraId="519B7B94" w14:textId="77777777" w:rsidR="002B175B" w:rsidRDefault="002B175B" w:rsidP="00F016D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pt;height:15pt" o:bullet="t">
        <v:imagedata r:id="rId1" o:title="mso48"/>
      </v:shape>
    </w:pict>
  </w:numPicBullet>
  <w:abstractNum w:abstractNumId="0">
    <w:nsid w:val="01485CEE"/>
    <w:multiLevelType w:val="multilevel"/>
    <w:tmpl w:val="17A8C9D6"/>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nsid w:val="01513764"/>
    <w:multiLevelType w:val="multilevel"/>
    <w:tmpl w:val="FB127458"/>
    <w:lvl w:ilvl="0">
      <w:start w:val="1"/>
      <w:numFmt w:val="decimal"/>
      <w:lvlText w:val="%1."/>
      <w:lvlJc w:val="left"/>
      <w:pPr>
        <w:ind w:left="3479"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nsid w:val="01F9566F"/>
    <w:multiLevelType w:val="hybridMultilevel"/>
    <w:tmpl w:val="D26CF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514CBF"/>
    <w:multiLevelType w:val="multilevel"/>
    <w:tmpl w:val="14F4380E"/>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nsid w:val="087523E7"/>
    <w:multiLevelType w:val="hybridMultilevel"/>
    <w:tmpl w:val="F5741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4C13A5"/>
    <w:multiLevelType w:val="multilevel"/>
    <w:tmpl w:val="BFB4135C"/>
    <w:lvl w:ilvl="0">
      <w:start w:val="1"/>
      <w:numFmt w:val="lowerLetter"/>
      <w:pStyle w:val="objective"/>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2367719F"/>
    <w:multiLevelType w:val="multilevel"/>
    <w:tmpl w:val="3FBA3F54"/>
    <w:lvl w:ilvl="0">
      <w:start w:val="1"/>
      <w:numFmt w:val="lowerLetter"/>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2E506C31"/>
    <w:multiLevelType w:val="multilevel"/>
    <w:tmpl w:val="FB127458"/>
    <w:lvl w:ilvl="0">
      <w:start w:val="1"/>
      <w:numFmt w:val="decimal"/>
      <w:pStyle w:val="Heading3"/>
      <w:lvlText w:val="%1."/>
      <w:lvlJc w:val="left"/>
      <w:pPr>
        <w:ind w:left="3479" w:hanging="360"/>
      </w:pPr>
    </w:lvl>
    <w:lvl w:ilvl="1">
      <w:start w:val="1"/>
      <w:numFmt w:val="lowerLetter"/>
      <w:lvlText w:val="%2)"/>
      <w:lvlJc w:val="left"/>
      <w:pPr>
        <w:ind w:left="1440" w:hanging="360"/>
      </w:pPr>
    </w:lvl>
    <w:lvl w:ilvl="2">
      <w:start w:val="1"/>
      <w:numFmt w:val="lowerRoman"/>
      <w:pStyle w:val="Heading3"/>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8">
    <w:nsid w:val="34DE64CB"/>
    <w:multiLevelType w:val="hybridMultilevel"/>
    <w:tmpl w:val="23587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6866DD"/>
    <w:multiLevelType w:val="hybridMultilevel"/>
    <w:tmpl w:val="A408792A"/>
    <w:lvl w:ilvl="0" w:tplc="F6EC417C">
      <w:start w:val="1"/>
      <w:numFmt w:val="bullet"/>
      <w:pStyle w:val="Slidetitle"/>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984819"/>
    <w:multiLevelType w:val="hybridMultilevel"/>
    <w:tmpl w:val="37D2D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AE5D81"/>
    <w:multiLevelType w:val="hybridMultilevel"/>
    <w:tmpl w:val="D15EB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613889"/>
    <w:multiLevelType w:val="multilevel"/>
    <w:tmpl w:val="E9146A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668B2447"/>
    <w:multiLevelType w:val="multilevel"/>
    <w:tmpl w:val="A558BDA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nsid w:val="6C2D44DE"/>
    <w:multiLevelType w:val="hybridMultilevel"/>
    <w:tmpl w:val="77242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974115"/>
    <w:multiLevelType w:val="multilevel"/>
    <w:tmpl w:val="5FDAB8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4"/>
  </w:num>
  <w:num w:numId="4">
    <w:abstractNumId w:val="11"/>
  </w:num>
  <w:num w:numId="5">
    <w:abstractNumId w:val="9"/>
  </w:num>
  <w:num w:numId="6">
    <w:abstractNumId w:val="8"/>
  </w:num>
  <w:num w:numId="7">
    <w:abstractNumId w:val="10"/>
  </w:num>
  <w:num w:numId="8">
    <w:abstractNumId w:val="14"/>
  </w:num>
  <w:num w:numId="9">
    <w:abstractNumId w:val="7"/>
  </w:num>
  <w:num w:numId="10">
    <w:abstractNumId w:val="15"/>
  </w:num>
  <w:num w:numId="11">
    <w:abstractNumId w:val="3"/>
  </w:num>
  <w:num w:numId="12">
    <w:abstractNumId w:val="12"/>
  </w:num>
  <w:num w:numId="13">
    <w:abstractNumId w:val="0"/>
  </w:num>
  <w:num w:numId="14">
    <w:abstractNumId w:val="13"/>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docVars>
    <w:docVar w:name="EN.InstantFormat" w:val="&lt;ENInstantFormat&gt;&lt;Enabled&gt;1&lt;/Enabled&gt;&lt;ScanUnformatted&gt;1&lt;/ScanUnformatted&gt;&lt;ScanChanges&gt;1&lt;/ScanChanges&gt;&lt;/ENInstantFormat&gt;"/>
  </w:docVars>
  <w:rsids>
    <w:rsidRoot w:val="00DD1697"/>
    <w:rsid w:val="00000013"/>
    <w:rsid w:val="00026BBA"/>
    <w:rsid w:val="00044E74"/>
    <w:rsid w:val="000C1DBD"/>
    <w:rsid w:val="000F38F0"/>
    <w:rsid w:val="0010273B"/>
    <w:rsid w:val="0026639D"/>
    <w:rsid w:val="002A4D2E"/>
    <w:rsid w:val="002B175B"/>
    <w:rsid w:val="002C460D"/>
    <w:rsid w:val="002D7EFF"/>
    <w:rsid w:val="00393D09"/>
    <w:rsid w:val="003B2DE7"/>
    <w:rsid w:val="003B700E"/>
    <w:rsid w:val="004618E6"/>
    <w:rsid w:val="004F39DA"/>
    <w:rsid w:val="005156EC"/>
    <w:rsid w:val="00521FC2"/>
    <w:rsid w:val="00571083"/>
    <w:rsid w:val="00576FE3"/>
    <w:rsid w:val="00591BCB"/>
    <w:rsid w:val="0059761F"/>
    <w:rsid w:val="005B3597"/>
    <w:rsid w:val="005D1082"/>
    <w:rsid w:val="005E230F"/>
    <w:rsid w:val="005E73FF"/>
    <w:rsid w:val="006444E1"/>
    <w:rsid w:val="00671B8C"/>
    <w:rsid w:val="00675463"/>
    <w:rsid w:val="006755C8"/>
    <w:rsid w:val="006763D8"/>
    <w:rsid w:val="006912C9"/>
    <w:rsid w:val="006B031E"/>
    <w:rsid w:val="006B5217"/>
    <w:rsid w:val="0071102E"/>
    <w:rsid w:val="0072444A"/>
    <w:rsid w:val="00732F98"/>
    <w:rsid w:val="007506F5"/>
    <w:rsid w:val="00776B39"/>
    <w:rsid w:val="007D55DB"/>
    <w:rsid w:val="007F3180"/>
    <w:rsid w:val="00816D94"/>
    <w:rsid w:val="00897279"/>
    <w:rsid w:val="00902113"/>
    <w:rsid w:val="00907083"/>
    <w:rsid w:val="00961C76"/>
    <w:rsid w:val="00A450D2"/>
    <w:rsid w:val="00A96400"/>
    <w:rsid w:val="00B34C67"/>
    <w:rsid w:val="00B427A8"/>
    <w:rsid w:val="00B75228"/>
    <w:rsid w:val="00C126C0"/>
    <w:rsid w:val="00C22BA4"/>
    <w:rsid w:val="00C650CD"/>
    <w:rsid w:val="00C74451"/>
    <w:rsid w:val="00C925C0"/>
    <w:rsid w:val="00CB4729"/>
    <w:rsid w:val="00CC0CAD"/>
    <w:rsid w:val="00D04CF2"/>
    <w:rsid w:val="00D94ED2"/>
    <w:rsid w:val="00D96DAD"/>
    <w:rsid w:val="00DB7EA9"/>
    <w:rsid w:val="00DD1697"/>
    <w:rsid w:val="00E073CB"/>
    <w:rsid w:val="00EC1C3C"/>
    <w:rsid w:val="00F016D2"/>
    <w:rsid w:val="00F05D8F"/>
    <w:rsid w:val="00F24FF3"/>
    <w:rsid w:val="00F854AD"/>
    <w:rsid w:val="00F929F1"/>
    <w:rsid w:val="00FA67CA"/>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8"/>
    <o:shapelayout v:ext="edit">
      <o:idmap v:ext="edit" data="1"/>
    </o:shapelayout>
  </w:shapeDefaults>
  <w:doNotEmbedSmartTags/>
  <w:decimalSymbol w:val="."/>
  <w:listSeparator w:val=","/>
  <w14:docId w14:val="7A5FB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B175B"/>
    <w:pPr>
      <w:spacing w:before="120" w:after="120"/>
    </w:pPr>
    <w:rPr>
      <w:lang w:val="en-GB"/>
    </w:rPr>
  </w:style>
  <w:style w:type="paragraph" w:styleId="Heading1">
    <w:name w:val="heading 1"/>
    <w:basedOn w:val="Normal"/>
    <w:next w:val="Normal"/>
    <w:link w:val="Heading1Char"/>
    <w:uiPriority w:val="9"/>
    <w:qFormat/>
    <w:rsid w:val="002D7EFF"/>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D16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1B8C"/>
    <w:pPr>
      <w:keepNext/>
      <w:keepLines/>
      <w:numPr>
        <w:numId w:val="9"/>
      </w:numPr>
      <w:spacing w:before="200"/>
      <w:ind w:left="36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EFF"/>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DD1697"/>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671B8C"/>
    <w:rPr>
      <w:rFonts w:eastAsiaTheme="majorEastAsia" w:cstheme="majorBidi"/>
      <w:b/>
      <w:bCs/>
      <w:lang w:val="en-GB"/>
    </w:rPr>
  </w:style>
  <w:style w:type="paragraph" w:styleId="ListParagraph">
    <w:name w:val="List Paragraph"/>
    <w:basedOn w:val="Normal"/>
    <w:uiPriority w:val="34"/>
    <w:qFormat/>
    <w:rsid w:val="00816D94"/>
    <w:pPr>
      <w:ind w:left="720"/>
      <w:contextualSpacing/>
    </w:pPr>
  </w:style>
  <w:style w:type="paragraph" w:customStyle="1" w:styleId="Slidetitle">
    <w:name w:val="Slide title"/>
    <w:basedOn w:val="Heading3"/>
    <w:next w:val="Normal"/>
    <w:qFormat/>
    <w:rsid w:val="00B75228"/>
    <w:pPr>
      <w:numPr>
        <w:numId w:val="5"/>
      </w:numPr>
    </w:pPr>
  </w:style>
  <w:style w:type="paragraph" w:customStyle="1" w:styleId="Instructorhint">
    <w:name w:val="Instructor hint"/>
    <w:basedOn w:val="Normal"/>
    <w:qFormat/>
    <w:rsid w:val="007D55DB"/>
    <w:rPr>
      <w:color w:val="FF0000"/>
    </w:rPr>
  </w:style>
  <w:style w:type="paragraph" w:customStyle="1" w:styleId="objective">
    <w:name w:val="objective"/>
    <w:basedOn w:val="ListParagraph"/>
    <w:qFormat/>
    <w:rsid w:val="00671B8C"/>
    <w:pPr>
      <w:numPr>
        <w:numId w:val="1"/>
      </w:numPr>
    </w:pPr>
  </w:style>
  <w:style w:type="paragraph" w:styleId="Header">
    <w:name w:val="header"/>
    <w:basedOn w:val="Normal"/>
    <w:link w:val="HeaderChar"/>
    <w:rsid w:val="00F016D2"/>
    <w:pPr>
      <w:tabs>
        <w:tab w:val="center" w:pos="4320"/>
        <w:tab w:val="right" w:pos="8640"/>
      </w:tabs>
    </w:pPr>
  </w:style>
  <w:style w:type="character" w:customStyle="1" w:styleId="HeaderChar">
    <w:name w:val="Header Char"/>
    <w:basedOn w:val="DefaultParagraphFont"/>
    <w:link w:val="Header"/>
    <w:rsid w:val="00F016D2"/>
    <w:rPr>
      <w:lang w:val="en-GB"/>
    </w:rPr>
  </w:style>
  <w:style w:type="paragraph" w:styleId="Footer">
    <w:name w:val="footer"/>
    <w:basedOn w:val="Normal"/>
    <w:link w:val="FooterChar"/>
    <w:rsid w:val="00F016D2"/>
    <w:pPr>
      <w:tabs>
        <w:tab w:val="center" w:pos="4320"/>
        <w:tab w:val="right" w:pos="8640"/>
      </w:tabs>
    </w:pPr>
  </w:style>
  <w:style w:type="character" w:customStyle="1" w:styleId="FooterChar">
    <w:name w:val="Footer Char"/>
    <w:basedOn w:val="DefaultParagraphFont"/>
    <w:link w:val="Footer"/>
    <w:rsid w:val="00F016D2"/>
    <w:rPr>
      <w:lang w:val="en-GB"/>
    </w:rPr>
  </w:style>
  <w:style w:type="character" w:styleId="Hyperlink">
    <w:name w:val="Hyperlink"/>
    <w:basedOn w:val="DefaultParagraphFont"/>
    <w:rsid w:val="00F016D2"/>
    <w:rPr>
      <w:color w:val="0000FF" w:themeColor="hyperlink"/>
      <w:u w:val="single"/>
    </w:rPr>
  </w:style>
  <w:style w:type="character" w:styleId="FollowedHyperlink">
    <w:name w:val="FollowedHyperlink"/>
    <w:basedOn w:val="DefaultParagraphFont"/>
    <w:rsid w:val="00F016D2"/>
    <w:rPr>
      <w:color w:val="800080" w:themeColor="followedHyperlink"/>
      <w:u w:val="single"/>
    </w:rPr>
  </w:style>
  <w:style w:type="paragraph" w:customStyle="1" w:styleId="doublelectureheading">
    <w:name w:val="double lecture heading"/>
    <w:basedOn w:val="Heading3"/>
    <w:qFormat/>
    <w:rsid w:val="006444E1"/>
    <w:pPr>
      <w:numPr>
        <w:numId w:val="0"/>
      </w:numPr>
    </w:pPr>
  </w:style>
  <w:style w:type="paragraph" w:styleId="BalloonText">
    <w:name w:val="Balloon Text"/>
    <w:basedOn w:val="Normal"/>
    <w:link w:val="BalloonTextChar"/>
    <w:rsid w:val="006444E1"/>
    <w:rPr>
      <w:rFonts w:ascii="Lucida Grande" w:hAnsi="Lucida Grande" w:cs="Lucida Grande"/>
      <w:sz w:val="18"/>
      <w:szCs w:val="18"/>
    </w:rPr>
  </w:style>
  <w:style w:type="character" w:customStyle="1" w:styleId="BalloonTextChar">
    <w:name w:val="Balloon Text Char"/>
    <w:basedOn w:val="DefaultParagraphFont"/>
    <w:link w:val="BalloonText"/>
    <w:rsid w:val="006444E1"/>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6376279">
      <w:bodyDiv w:val="1"/>
      <w:marLeft w:val="0"/>
      <w:marRight w:val="0"/>
      <w:marTop w:val="0"/>
      <w:marBottom w:val="0"/>
      <w:divBdr>
        <w:top w:val="none" w:sz="0" w:space="0" w:color="auto"/>
        <w:left w:val="none" w:sz="0" w:space="0" w:color="auto"/>
        <w:bottom w:val="none" w:sz="0" w:space="0" w:color="auto"/>
        <w:right w:val="none" w:sz="0" w:space="0" w:color="auto"/>
      </w:divBdr>
      <w:divsChild>
        <w:div w:id="336927439">
          <w:marLeft w:val="979"/>
          <w:marRight w:val="0"/>
          <w:marTop w:val="65"/>
          <w:marBottom w:val="0"/>
          <w:divBdr>
            <w:top w:val="none" w:sz="0" w:space="0" w:color="auto"/>
            <w:left w:val="none" w:sz="0" w:space="0" w:color="auto"/>
            <w:bottom w:val="none" w:sz="0" w:space="0" w:color="auto"/>
            <w:right w:val="none" w:sz="0" w:space="0" w:color="auto"/>
          </w:divBdr>
        </w:div>
        <w:div w:id="120924514">
          <w:marLeft w:val="979"/>
          <w:marRight w:val="0"/>
          <w:marTop w:val="65"/>
          <w:marBottom w:val="0"/>
          <w:divBdr>
            <w:top w:val="none" w:sz="0" w:space="0" w:color="auto"/>
            <w:left w:val="none" w:sz="0" w:space="0" w:color="auto"/>
            <w:bottom w:val="none" w:sz="0" w:space="0" w:color="auto"/>
            <w:right w:val="none" w:sz="0" w:space="0" w:color="auto"/>
          </w:divBdr>
        </w:div>
        <w:div w:id="437988862">
          <w:marLeft w:val="1354"/>
          <w:marRight w:val="0"/>
          <w:marTop w:val="70"/>
          <w:marBottom w:val="0"/>
          <w:divBdr>
            <w:top w:val="none" w:sz="0" w:space="0" w:color="auto"/>
            <w:left w:val="none" w:sz="0" w:space="0" w:color="auto"/>
            <w:bottom w:val="none" w:sz="0" w:space="0" w:color="auto"/>
            <w:right w:val="none" w:sz="0" w:space="0" w:color="auto"/>
          </w:divBdr>
        </w:div>
        <w:div w:id="234895230">
          <w:marLeft w:val="1354"/>
          <w:marRight w:val="0"/>
          <w:marTop w:val="70"/>
          <w:marBottom w:val="0"/>
          <w:divBdr>
            <w:top w:val="none" w:sz="0" w:space="0" w:color="auto"/>
            <w:left w:val="none" w:sz="0" w:space="0" w:color="auto"/>
            <w:bottom w:val="none" w:sz="0" w:space="0" w:color="auto"/>
            <w:right w:val="none" w:sz="0" w:space="0" w:color="auto"/>
          </w:divBdr>
        </w:div>
        <w:div w:id="1870409985">
          <w:marLeft w:val="1354"/>
          <w:marRight w:val="0"/>
          <w:marTop w:val="70"/>
          <w:marBottom w:val="0"/>
          <w:divBdr>
            <w:top w:val="none" w:sz="0" w:space="0" w:color="auto"/>
            <w:left w:val="none" w:sz="0" w:space="0" w:color="auto"/>
            <w:bottom w:val="none" w:sz="0" w:space="0" w:color="auto"/>
            <w:right w:val="none" w:sz="0" w:space="0" w:color="auto"/>
          </w:divBdr>
        </w:div>
        <w:div w:id="1225335340">
          <w:marLeft w:val="979"/>
          <w:marRight w:val="0"/>
          <w:marTop w:val="65"/>
          <w:marBottom w:val="0"/>
          <w:divBdr>
            <w:top w:val="none" w:sz="0" w:space="0" w:color="auto"/>
            <w:left w:val="none" w:sz="0" w:space="0" w:color="auto"/>
            <w:bottom w:val="none" w:sz="0" w:space="0" w:color="auto"/>
            <w:right w:val="none" w:sz="0" w:space="0" w:color="auto"/>
          </w:divBdr>
        </w:div>
        <w:div w:id="41638874">
          <w:marLeft w:val="979"/>
          <w:marRight w:val="0"/>
          <w:marTop w:val="65"/>
          <w:marBottom w:val="0"/>
          <w:divBdr>
            <w:top w:val="none" w:sz="0" w:space="0" w:color="auto"/>
            <w:left w:val="none" w:sz="0" w:space="0" w:color="auto"/>
            <w:bottom w:val="none" w:sz="0" w:space="0" w:color="auto"/>
            <w:right w:val="none" w:sz="0" w:space="0" w:color="auto"/>
          </w:divBdr>
        </w:div>
      </w:divsChild>
    </w:div>
    <w:div w:id="2132047521">
      <w:bodyDiv w:val="1"/>
      <w:marLeft w:val="0"/>
      <w:marRight w:val="0"/>
      <w:marTop w:val="0"/>
      <w:marBottom w:val="0"/>
      <w:divBdr>
        <w:top w:val="none" w:sz="0" w:space="0" w:color="auto"/>
        <w:left w:val="none" w:sz="0" w:space="0" w:color="auto"/>
        <w:bottom w:val="none" w:sz="0" w:space="0" w:color="auto"/>
        <w:right w:val="none" w:sz="0" w:space="0" w:color="auto"/>
      </w:divBdr>
      <w:divsChild>
        <w:div w:id="1922373578">
          <w:marLeft w:val="979"/>
          <w:marRight w:val="0"/>
          <w:marTop w:val="65"/>
          <w:marBottom w:val="0"/>
          <w:divBdr>
            <w:top w:val="none" w:sz="0" w:space="0" w:color="auto"/>
            <w:left w:val="none" w:sz="0" w:space="0" w:color="auto"/>
            <w:bottom w:val="none" w:sz="0" w:space="0" w:color="auto"/>
            <w:right w:val="none" w:sz="0" w:space="0" w:color="auto"/>
          </w:divBdr>
        </w:div>
        <w:div w:id="1094133001">
          <w:marLeft w:val="979"/>
          <w:marRight w:val="0"/>
          <w:marTop w:val="65"/>
          <w:marBottom w:val="0"/>
          <w:divBdr>
            <w:top w:val="none" w:sz="0" w:space="0" w:color="auto"/>
            <w:left w:val="none" w:sz="0" w:space="0" w:color="auto"/>
            <w:bottom w:val="none" w:sz="0" w:space="0" w:color="auto"/>
            <w:right w:val="none" w:sz="0" w:space="0" w:color="auto"/>
          </w:divBdr>
        </w:div>
        <w:div w:id="1715961458">
          <w:marLeft w:val="979"/>
          <w:marRight w:val="0"/>
          <w:marTop w:val="65"/>
          <w:marBottom w:val="0"/>
          <w:divBdr>
            <w:top w:val="none" w:sz="0" w:space="0" w:color="auto"/>
            <w:left w:val="none" w:sz="0" w:space="0" w:color="auto"/>
            <w:bottom w:val="none" w:sz="0" w:space="0" w:color="auto"/>
            <w:right w:val="none" w:sz="0" w:space="0" w:color="auto"/>
          </w:divBdr>
        </w:div>
        <w:div w:id="8877713">
          <w:marLeft w:val="979"/>
          <w:marRight w:val="0"/>
          <w:marTop w:val="65"/>
          <w:marBottom w:val="0"/>
          <w:divBdr>
            <w:top w:val="none" w:sz="0" w:space="0" w:color="auto"/>
            <w:left w:val="none" w:sz="0" w:space="0" w:color="auto"/>
            <w:bottom w:val="none" w:sz="0" w:space="0" w:color="auto"/>
            <w:right w:val="none" w:sz="0" w:space="0" w:color="auto"/>
          </w:divBdr>
        </w:div>
        <w:div w:id="1182007579">
          <w:marLeft w:val="979"/>
          <w:marRight w:val="0"/>
          <w:marTop w:val="65"/>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reativecommons.org/licenses/by-nc/3.0"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3</Pages>
  <Words>814</Words>
  <Characters>4645</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First year psychology lab classes: lecturer’s notes</vt:lpstr>
      <vt:lpstr>    License</vt:lpstr>
      <vt:lpstr>    Module design</vt:lpstr>
      <vt:lpstr>    Assessments</vt:lpstr>
      <vt:lpstr>Lab class 1 (Stroop) lecturer’s notes</vt:lpstr>
      <vt:lpstr>    Learning objectives for this class</vt:lpstr>
      <vt:lpstr>    Basic structure</vt:lpstr>
      <vt:lpstr>    Talk pt 1</vt:lpstr>
      <vt:lpstr>        Objectives of this class</vt:lpstr>
      <vt:lpstr>        Practicalities - course materials</vt:lpstr>
      <vt:lpstr>        Practicalities - lab computers</vt:lpstr>
      <vt:lpstr>        Stroop (1935)</vt:lpstr>
      <vt:lpstr>        A variant of the task</vt:lpstr>
      <vt:lpstr>        Experimental design</vt:lpstr>
      <vt:lpstr>        Measure the Stroop effect</vt:lpstr>
      <vt:lpstr>        Where is your data?</vt:lpstr>
    </vt:vector>
  </TitlesOfParts>
  <Company>University of Nottingham</Company>
  <LinksUpToDate>false</LinksUpToDate>
  <CharactersWithSpaces>5449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Peirce</dc:creator>
  <cp:keywords/>
  <cp:lastModifiedBy>Jonathan Peirce</cp:lastModifiedBy>
  <cp:revision>48</cp:revision>
  <dcterms:created xsi:type="dcterms:W3CDTF">2010-08-13T08:52:00Z</dcterms:created>
  <dcterms:modified xsi:type="dcterms:W3CDTF">2011-12-15T10:33:00Z</dcterms:modified>
</cp:coreProperties>
</file>