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763D8" w:rsidRDefault="006763D8" w:rsidP="00DD1697">
      <w:pPr>
        <w:pStyle w:val="Heading1"/>
      </w:pPr>
      <w:r>
        <w:t>First year psychology lab classes:</w:t>
      </w:r>
      <w:r>
        <w:br/>
        <w:t>lecturer’s notes</w:t>
      </w:r>
    </w:p>
    <w:p w:rsidR="002D7EFF" w:rsidRDefault="002D7EFF" w:rsidP="002D7EFF">
      <w:pPr>
        <w:pStyle w:val="Heading2"/>
      </w:pPr>
      <w:r>
        <w:t>License</w:t>
      </w:r>
    </w:p>
    <w:p w:rsidR="002D7EFF" w:rsidRDefault="006763D8" w:rsidP="006763D8">
      <w:r>
        <w:t>These lab classes were developed at the University of Nottingham as part of the first year course in BSc (</w:t>
      </w:r>
      <w:proofErr w:type="spellStart"/>
      <w:r>
        <w:t>Hons</w:t>
      </w:r>
      <w:proofErr w:type="spellEnd"/>
      <w:r>
        <w:t>) Psychology, with support from the Higher Education Association Psychology Network (HEA-PN). The materials provided here may be distributed freely, but please acknowledge</w:t>
      </w:r>
      <w:r w:rsidR="002D7EFF">
        <w:t xml:space="preserve"> the University of Nottingham and the HEA if you use them.</w:t>
      </w:r>
    </w:p>
    <w:p w:rsidR="00DD1697" w:rsidRDefault="00A51529" w:rsidP="00A51529">
      <w:pPr>
        <w:pStyle w:val="Heading2"/>
      </w:pPr>
      <w:r>
        <w:t>About this class</w:t>
      </w:r>
    </w:p>
    <w:p w:rsidR="00816D94" w:rsidRDefault="00816D94" w:rsidP="00816D94">
      <w:r>
        <w:t xml:space="preserve">Using one of the most heavily cited studies in the history of psychology (replicated over 700 times!) this class </w:t>
      </w:r>
      <w:r w:rsidR="00A51529">
        <w:t xml:space="preserve">simply </w:t>
      </w:r>
      <w:r>
        <w:t>introduces students to the idea of running an experiment on a computer.</w:t>
      </w:r>
    </w:p>
    <w:p w:rsidR="00816D94" w:rsidRDefault="00816D94" w:rsidP="00816D94">
      <w:r>
        <w:t xml:space="preserve">Little attention is paid here to exactly how the experiment is constructed in PsychoPy. </w:t>
      </w:r>
      <w:proofErr w:type="gramStart"/>
      <w:r>
        <w:t xml:space="preserve">More important for this class is that </w:t>
      </w:r>
      <w:r w:rsidR="00A51529">
        <w:t>student</w:t>
      </w:r>
      <w:r>
        <w:t xml:space="preserve"> see how the different pieces of software connect (where to find the data file after running the experiment) and a little about using Excel.</w:t>
      </w:r>
      <w:proofErr w:type="gramEnd"/>
    </w:p>
    <w:p w:rsidR="00DD1697" w:rsidRPr="00DD1697" w:rsidRDefault="00816D94" w:rsidP="002D7EFF">
      <w:pPr>
        <w:pStyle w:val="Heading2"/>
      </w:pPr>
      <w:r>
        <w:t>Learning o</w:t>
      </w:r>
      <w:r w:rsidR="00DD1697">
        <w:t>bjectives for this class</w:t>
      </w:r>
    </w:p>
    <w:p w:rsidR="00DD1697" w:rsidRDefault="00DD1697" w:rsidP="00816D94">
      <w:pPr>
        <w:pStyle w:val="ListParagraph"/>
        <w:numPr>
          <w:ilvl w:val="0"/>
          <w:numId w:val="1"/>
        </w:numPr>
      </w:pPr>
      <w:r>
        <w:t>How to use the</w:t>
      </w:r>
      <w:r w:rsidR="00A96400">
        <w:t xml:space="preserve"> lab</w:t>
      </w:r>
      <w:r>
        <w:t xml:space="preserve"> computers (info about where to fetch and store data)</w:t>
      </w:r>
    </w:p>
    <w:p w:rsidR="00DD1697" w:rsidRDefault="00DD1697" w:rsidP="00816D94">
      <w:pPr>
        <w:pStyle w:val="ListParagraph"/>
        <w:numPr>
          <w:ilvl w:val="0"/>
          <w:numId w:val="1"/>
        </w:numPr>
      </w:pPr>
      <w:r>
        <w:t>Why are we running experiments at all?</w:t>
      </w:r>
    </w:p>
    <w:p w:rsidR="00DD1697" w:rsidRDefault="00DD1697" w:rsidP="00816D94">
      <w:pPr>
        <w:pStyle w:val="ListParagraph"/>
        <w:numPr>
          <w:ilvl w:val="0"/>
          <w:numId w:val="1"/>
        </w:numPr>
      </w:pPr>
      <w:r>
        <w:t>Basic components of PsychoPy</w:t>
      </w:r>
      <w:r w:rsidR="00816D94">
        <w:t>; views and data files</w:t>
      </w:r>
    </w:p>
    <w:p w:rsidR="00DD1697" w:rsidRDefault="00DD1697" w:rsidP="00816D94">
      <w:pPr>
        <w:pStyle w:val="ListParagraph"/>
        <w:numPr>
          <w:ilvl w:val="0"/>
          <w:numId w:val="1"/>
        </w:numPr>
      </w:pPr>
      <w:r>
        <w:t>Basic data handling in Excel (cells, formulae, relative v absolute references)</w:t>
      </w:r>
    </w:p>
    <w:p w:rsidR="00816D94" w:rsidRDefault="00C925C0" w:rsidP="00816D94">
      <w:pPr>
        <w:pStyle w:val="ListParagraph"/>
        <w:numPr>
          <w:ilvl w:val="0"/>
          <w:numId w:val="1"/>
        </w:numPr>
      </w:pPr>
      <w:r>
        <w:t>Finding relevant reading materials</w:t>
      </w:r>
    </w:p>
    <w:p w:rsidR="00816D94" w:rsidRDefault="00CF507D" w:rsidP="002D7EFF">
      <w:pPr>
        <w:pStyle w:val="Heading2"/>
      </w:pPr>
      <w:r>
        <w:t>S</w:t>
      </w:r>
      <w:r w:rsidR="00816D94">
        <w:t>tructure</w:t>
      </w:r>
    </w:p>
    <w:p w:rsidR="00CC0CAD" w:rsidRDefault="00CC0CAD" w:rsidP="007506F5">
      <w:pPr>
        <w:pStyle w:val="ListParagraph"/>
        <w:numPr>
          <w:ilvl w:val="0"/>
          <w:numId w:val="2"/>
        </w:numPr>
      </w:pPr>
      <w:r>
        <w:t>Talk pt 1</w:t>
      </w:r>
      <w:r w:rsidR="007506F5">
        <w:t>:</w:t>
      </w:r>
    </w:p>
    <w:p w:rsidR="00CC0CAD" w:rsidRDefault="00CC0CAD" w:rsidP="007506F5">
      <w:pPr>
        <w:pStyle w:val="ListParagraph"/>
        <w:numPr>
          <w:ilvl w:val="1"/>
          <w:numId w:val="2"/>
        </w:numPr>
      </w:pPr>
      <w:r>
        <w:t>The lab computers</w:t>
      </w:r>
    </w:p>
    <w:p w:rsidR="00CC0CAD" w:rsidRDefault="00CC0CAD" w:rsidP="007506F5">
      <w:pPr>
        <w:pStyle w:val="ListParagraph"/>
        <w:numPr>
          <w:ilvl w:val="1"/>
          <w:numId w:val="2"/>
        </w:numPr>
      </w:pPr>
      <w:r>
        <w:t>The point of experiments</w:t>
      </w:r>
    </w:p>
    <w:p w:rsidR="00CC0CAD" w:rsidRDefault="00CC0CAD" w:rsidP="007506F5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Stroop</w:t>
      </w:r>
      <w:proofErr w:type="spellEnd"/>
      <w:r>
        <w:t xml:space="preserve"> effect</w:t>
      </w:r>
    </w:p>
    <w:p w:rsidR="00CC0CAD" w:rsidRDefault="00CC0CAD" w:rsidP="007506F5">
      <w:pPr>
        <w:pStyle w:val="ListParagraph"/>
        <w:numPr>
          <w:ilvl w:val="1"/>
          <w:numId w:val="2"/>
        </w:numPr>
      </w:pPr>
      <w:r>
        <w:t>The basic aspects of PsychoPy</w:t>
      </w:r>
    </w:p>
    <w:p w:rsidR="00CC0CAD" w:rsidRDefault="00CC0CAD" w:rsidP="007506F5">
      <w:pPr>
        <w:pStyle w:val="ListParagraph"/>
        <w:numPr>
          <w:ilvl w:val="0"/>
          <w:numId w:val="2"/>
        </w:numPr>
      </w:pPr>
      <w:r>
        <w:t xml:space="preserve">Run the basic </w:t>
      </w:r>
      <w:proofErr w:type="spellStart"/>
      <w:r>
        <w:t>Stroop</w:t>
      </w:r>
      <w:proofErr w:type="spellEnd"/>
      <w:r>
        <w:t xml:space="preserve"> effect in PsychoPy</w:t>
      </w:r>
    </w:p>
    <w:p w:rsidR="00CC0CAD" w:rsidRDefault="00CC0CAD" w:rsidP="007506F5">
      <w:pPr>
        <w:pStyle w:val="ListParagraph"/>
        <w:numPr>
          <w:ilvl w:val="0"/>
          <w:numId w:val="2"/>
        </w:numPr>
      </w:pPr>
      <w:r>
        <w:t>Talk pt 2:</w:t>
      </w:r>
    </w:p>
    <w:p w:rsidR="00CC0CAD" w:rsidRDefault="007D55DB" w:rsidP="007506F5">
      <w:pPr>
        <w:pStyle w:val="ListParagraph"/>
        <w:numPr>
          <w:ilvl w:val="1"/>
          <w:numId w:val="2"/>
        </w:numPr>
      </w:pPr>
      <w:r>
        <w:t>Opening</w:t>
      </w:r>
      <w:r w:rsidR="00CC0CAD">
        <w:t xml:space="preserve"> your data file</w:t>
      </w:r>
    </w:p>
    <w:p w:rsidR="007506F5" w:rsidRDefault="00CC0CAD" w:rsidP="007506F5">
      <w:pPr>
        <w:pStyle w:val="ListParagraph"/>
        <w:numPr>
          <w:ilvl w:val="1"/>
          <w:numId w:val="2"/>
        </w:numPr>
      </w:pPr>
      <w:r>
        <w:t>Using Excel to manipulate data</w:t>
      </w:r>
    </w:p>
    <w:p w:rsidR="00CC0CAD" w:rsidRDefault="007506F5" w:rsidP="007506F5">
      <w:pPr>
        <w:pStyle w:val="ListParagraph"/>
        <w:numPr>
          <w:ilvl w:val="0"/>
          <w:numId w:val="2"/>
        </w:numPr>
      </w:pPr>
      <w:r>
        <w:t>Students drag their files to the shared directory</w:t>
      </w:r>
    </w:p>
    <w:p w:rsidR="007506F5" w:rsidRDefault="00CC0CAD" w:rsidP="007506F5">
      <w:pPr>
        <w:pStyle w:val="ListParagraph"/>
        <w:numPr>
          <w:ilvl w:val="0"/>
          <w:numId w:val="2"/>
        </w:numPr>
      </w:pPr>
      <w:r>
        <w:t>Break (while lab assistant performs analysis on group data)</w:t>
      </w:r>
    </w:p>
    <w:p w:rsidR="007506F5" w:rsidRDefault="007506F5" w:rsidP="007506F5">
      <w:pPr>
        <w:pStyle w:val="ListParagraph"/>
        <w:numPr>
          <w:ilvl w:val="0"/>
          <w:numId w:val="2"/>
        </w:numPr>
      </w:pPr>
      <w:r>
        <w:t>Talk pt 3:</w:t>
      </w:r>
    </w:p>
    <w:p w:rsidR="007506F5" w:rsidRDefault="007506F5" w:rsidP="007506F5">
      <w:pPr>
        <w:pStyle w:val="ListParagraph"/>
        <w:numPr>
          <w:ilvl w:val="1"/>
          <w:numId w:val="2"/>
        </w:numPr>
      </w:pPr>
      <w:r>
        <w:t xml:space="preserve">2 theories about the </w:t>
      </w:r>
      <w:proofErr w:type="spellStart"/>
      <w:r>
        <w:t>Stroop</w:t>
      </w:r>
      <w:proofErr w:type="spellEnd"/>
      <w:r>
        <w:t xml:space="preserve"> effect</w:t>
      </w:r>
    </w:p>
    <w:p w:rsidR="007506F5" w:rsidRDefault="007506F5" w:rsidP="007506F5">
      <w:pPr>
        <w:pStyle w:val="ListParagraph"/>
        <w:numPr>
          <w:ilvl w:val="1"/>
          <w:numId w:val="2"/>
        </w:numPr>
      </w:pPr>
      <w:proofErr w:type="gramStart"/>
      <w:r>
        <w:t>distinguishing</w:t>
      </w:r>
      <w:proofErr w:type="gramEnd"/>
      <w:r>
        <w:t xml:space="preserve"> them with the Reverse </w:t>
      </w:r>
      <w:proofErr w:type="spellStart"/>
      <w:r>
        <w:t>Stroop</w:t>
      </w:r>
      <w:proofErr w:type="spellEnd"/>
    </w:p>
    <w:p w:rsidR="003B2DE7" w:rsidRDefault="007506F5" w:rsidP="00B75228">
      <w:pPr>
        <w:pStyle w:val="ListParagraph"/>
        <w:numPr>
          <w:ilvl w:val="0"/>
          <w:numId w:val="2"/>
        </w:numPr>
      </w:pPr>
      <w:r>
        <w:t xml:space="preserve">Run the Reverse </w:t>
      </w:r>
      <w:proofErr w:type="spellStart"/>
      <w:r>
        <w:t>Stroop</w:t>
      </w:r>
      <w:proofErr w:type="spellEnd"/>
      <w:r>
        <w:t xml:space="preserve"> and drag files over</w:t>
      </w:r>
    </w:p>
    <w:p w:rsidR="003B2DE7" w:rsidRDefault="003B2DE7" w:rsidP="00B75228">
      <w:pPr>
        <w:pStyle w:val="ListParagraph"/>
        <w:numPr>
          <w:ilvl w:val="0"/>
          <w:numId w:val="2"/>
        </w:numPr>
      </w:pPr>
      <w:r>
        <w:t>Second group analysis</w:t>
      </w:r>
    </w:p>
    <w:p w:rsidR="006763D8" w:rsidRDefault="003B2DE7" w:rsidP="00B75228">
      <w:pPr>
        <w:pStyle w:val="ListParagraph"/>
        <w:numPr>
          <w:ilvl w:val="0"/>
          <w:numId w:val="2"/>
        </w:numPr>
      </w:pPr>
      <w:r>
        <w:t>Conclusions</w:t>
      </w:r>
    </w:p>
    <w:p w:rsidR="00B75228" w:rsidRDefault="00CF507D" w:rsidP="00B75228">
      <w:pPr>
        <w:pStyle w:val="Heading2"/>
      </w:pPr>
      <w:r>
        <w:t>Slides</w:t>
      </w:r>
      <w:r w:rsidR="00B75228">
        <w:t xml:space="preserve"> pt 1</w:t>
      </w:r>
    </w:p>
    <w:p w:rsidR="00B75228" w:rsidRDefault="00F24FF3" w:rsidP="00B75228">
      <w:pPr>
        <w:pStyle w:val="Slidetitle"/>
      </w:pPr>
      <w:r w:rsidRPr="00F24FF3">
        <w:t>Objectives of this class</w:t>
      </w:r>
    </w:p>
    <w:p w:rsidR="00F24FF3" w:rsidRDefault="00F24FF3" w:rsidP="00F24FF3">
      <w:pPr>
        <w:pStyle w:val="Slidetitle"/>
        <w:rPr>
          <w:lang w:val="en-US"/>
        </w:rPr>
      </w:pPr>
      <w:r w:rsidRPr="00F24FF3">
        <w:rPr>
          <w:lang w:val="en-US"/>
        </w:rPr>
        <w:t>Practicalities - course materials</w:t>
      </w:r>
    </w:p>
    <w:p w:rsidR="00ED1409" w:rsidRDefault="00F24FF3" w:rsidP="00F854AD">
      <w:pPr>
        <w:rPr>
          <w:lang w:val="en-US"/>
        </w:rPr>
      </w:pPr>
      <w:r>
        <w:rPr>
          <w:lang w:val="en-US"/>
        </w:rPr>
        <w:t xml:space="preserve">Explain how to log on to </w:t>
      </w:r>
      <w:proofErr w:type="spellStart"/>
      <w:r>
        <w:rPr>
          <w:lang w:val="en-US"/>
        </w:rPr>
        <w:t>WebCT</w:t>
      </w:r>
      <w:r w:rsidR="00E32B45">
        <w:rPr>
          <w:lang w:val="en-US"/>
        </w:rPr>
        <w:t>/Moodle</w:t>
      </w:r>
      <w:proofErr w:type="spellEnd"/>
      <w:r>
        <w:rPr>
          <w:lang w:val="en-US"/>
        </w:rPr>
        <w:t xml:space="preserve"> and where to find the materials once there?</w:t>
      </w:r>
    </w:p>
    <w:p w:rsidR="00F24FF3" w:rsidRDefault="00F24FF3" w:rsidP="00F24FF3">
      <w:pPr>
        <w:pStyle w:val="Slidetitle"/>
        <w:rPr>
          <w:lang w:val="en-US"/>
        </w:rPr>
      </w:pPr>
      <w:r w:rsidRPr="00F24FF3">
        <w:rPr>
          <w:lang w:val="en-US"/>
        </w:rPr>
        <w:t>Practicalities - lab computers</w:t>
      </w:r>
    </w:p>
    <w:p w:rsidR="00591BCB" w:rsidRPr="00591BCB" w:rsidRDefault="00591BCB" w:rsidP="00591BCB">
      <w:pPr>
        <w:rPr>
          <w:lang w:val="en-US"/>
        </w:rPr>
      </w:pPr>
      <w:r>
        <w:rPr>
          <w:lang w:val="en-US"/>
        </w:rPr>
        <w:t>What else do we need to tell the</w:t>
      </w:r>
      <w:r w:rsidR="000C1DBD">
        <w:rPr>
          <w:lang w:val="en-US"/>
        </w:rPr>
        <w:t xml:space="preserve"> students </w:t>
      </w:r>
      <w:r>
        <w:rPr>
          <w:lang w:val="en-US"/>
        </w:rPr>
        <w:t>about these machines?</w:t>
      </w:r>
    </w:p>
    <w:p w:rsidR="00E1712A" w:rsidRDefault="00E1712A" w:rsidP="00E1712A">
      <w:pPr>
        <w:pStyle w:val="Slidetitle"/>
        <w:rPr>
          <w:lang w:val="en-US"/>
        </w:rPr>
      </w:pPr>
      <w:r>
        <w:rPr>
          <w:lang w:val="en-US"/>
        </w:rPr>
        <w:t>Science and experiments</w:t>
      </w:r>
    </w:p>
    <w:p w:rsidR="00E1712A" w:rsidRPr="00ED1409" w:rsidRDefault="00E1712A" w:rsidP="00E1712A">
      <w:r>
        <w:t>Self-explanatory. Why do we need to do experiments rather than just creating theories?</w:t>
      </w:r>
    </w:p>
    <w:p w:rsidR="00B75228" w:rsidRDefault="00591BCB" w:rsidP="00591BCB">
      <w:pPr>
        <w:pStyle w:val="Slidetitle"/>
      </w:pPr>
      <w:proofErr w:type="spellStart"/>
      <w:r w:rsidRPr="00591BCB">
        <w:t>Stroop</w:t>
      </w:r>
      <w:proofErr w:type="spellEnd"/>
      <w:r w:rsidRPr="00591BCB">
        <w:t xml:space="preserve"> (1935)</w:t>
      </w:r>
    </w:p>
    <w:p w:rsidR="00591BCB" w:rsidRDefault="00591BCB" w:rsidP="00591BCB">
      <w:r>
        <w:t xml:space="preserve">The </w:t>
      </w:r>
      <w:proofErr w:type="spellStart"/>
      <w:r>
        <w:t>Stroop</w:t>
      </w:r>
      <w:proofErr w:type="spellEnd"/>
      <w:r>
        <w:t xml:space="preserve"> effect is everywhere – even in Nintendo DS Brain Trainer(TM). It’s also used in clinical psychology as a measure of executive function (some disorders result in exaggerated </w:t>
      </w:r>
      <w:proofErr w:type="spellStart"/>
      <w:r>
        <w:t>Stroop</w:t>
      </w:r>
      <w:proofErr w:type="spellEnd"/>
      <w:r>
        <w:t xml:space="preserve"> effects). </w:t>
      </w:r>
    </w:p>
    <w:p w:rsidR="00591BCB" w:rsidRPr="00591BCB" w:rsidRDefault="00591BCB" w:rsidP="00591BCB"/>
    <w:p w:rsidR="00591BCB" w:rsidRDefault="00591BCB" w:rsidP="00591BCB">
      <w:r>
        <w:t xml:space="preserve">[NB In Exp 1 </w:t>
      </w:r>
      <w:proofErr w:type="spellStart"/>
      <w:r>
        <w:t>Stroop</w:t>
      </w:r>
      <w:proofErr w:type="spellEnd"/>
      <w:r>
        <w:t xml:space="preserve"> measured the reverse effect and found no sign of one. We’ll come onto this later]</w:t>
      </w:r>
    </w:p>
    <w:p w:rsidR="00591BCB" w:rsidRDefault="00591BCB" w:rsidP="00591BCB">
      <w:pPr>
        <w:pStyle w:val="Slidetitle"/>
      </w:pPr>
      <w:r w:rsidRPr="00591BCB">
        <w:t>A variant of the task</w:t>
      </w:r>
    </w:p>
    <w:p w:rsidR="00591BCB" w:rsidRDefault="00591BCB" w:rsidP="00591BCB">
      <w:proofErr w:type="spellStart"/>
      <w:r>
        <w:t>Stroop</w:t>
      </w:r>
      <w:proofErr w:type="spellEnd"/>
      <w:r>
        <w:t xml:space="preserve"> never actually presented the words written in congruous inks – only incongruous words or squares. But this seems a convenient control.</w:t>
      </w:r>
    </w:p>
    <w:p w:rsidR="00E1712A" w:rsidRDefault="00E1712A" w:rsidP="00E1712A">
      <w:pPr>
        <w:pStyle w:val="Slidetitle"/>
      </w:pPr>
      <w:r>
        <w:t>Try it for yourself</w:t>
      </w:r>
    </w:p>
    <w:p w:rsidR="00E1712A" w:rsidRDefault="00E1712A" w:rsidP="00E1712A">
      <w:pPr>
        <w:pStyle w:val="Slidetitle"/>
      </w:pPr>
      <w:r>
        <w:t>Conducting the task on a computer</w:t>
      </w:r>
    </w:p>
    <w:p w:rsidR="00E1712A" w:rsidRPr="00E1712A" w:rsidRDefault="00E1712A" w:rsidP="00E1712A">
      <w:r>
        <w:t>Explain that the results might be different with greater precision</w:t>
      </w:r>
      <w:r w:rsidR="007D5217">
        <w:t xml:space="preserve">. Turns out later to be true in the case of the reverse </w:t>
      </w:r>
      <w:proofErr w:type="spellStart"/>
      <w:r w:rsidR="007D5217">
        <w:t>stroop</w:t>
      </w:r>
      <w:proofErr w:type="spellEnd"/>
      <w:r w:rsidR="007D5217">
        <w:t xml:space="preserve"> task, so handy if it’s mentioned here.</w:t>
      </w:r>
    </w:p>
    <w:p w:rsidR="005E73FF" w:rsidRDefault="005E73FF" w:rsidP="005E73FF">
      <w:pPr>
        <w:pStyle w:val="Slidetitle"/>
      </w:pPr>
      <w:r w:rsidRPr="005E73FF">
        <w:t>Experimental design</w:t>
      </w:r>
    </w:p>
    <w:p w:rsidR="00E1712A" w:rsidRDefault="00E1712A" w:rsidP="005E73FF">
      <w:r>
        <w:t>Explain why this is an ‘experiment’ (not necessary?)</w:t>
      </w:r>
    </w:p>
    <w:p w:rsidR="00E1712A" w:rsidRDefault="00E1712A" w:rsidP="00E1712A">
      <w:pPr>
        <w:pStyle w:val="Slidetitle"/>
      </w:pPr>
      <w:r>
        <w:t>PsychoPy</w:t>
      </w:r>
    </w:p>
    <w:p w:rsidR="005E73FF" w:rsidRPr="00E1712A" w:rsidRDefault="00E1712A" w:rsidP="00E1712A">
      <w:r>
        <w:t>Explain that we need to use specialised software. Explain the basics – can create experiments by writing scripts or by the Builder (unnecessary detail?)</w:t>
      </w:r>
    </w:p>
    <w:p w:rsidR="00CB4729" w:rsidRDefault="00CB4729" w:rsidP="00CB4729">
      <w:pPr>
        <w:pStyle w:val="Slidetitle"/>
      </w:pPr>
      <w:r w:rsidRPr="00CB4729">
        <w:t xml:space="preserve">Measure the </w:t>
      </w:r>
      <w:proofErr w:type="spellStart"/>
      <w:r w:rsidRPr="00CB4729">
        <w:t>Stroop</w:t>
      </w:r>
      <w:proofErr w:type="spellEnd"/>
      <w:r w:rsidRPr="00CB4729">
        <w:t xml:space="preserve"> effect</w:t>
      </w:r>
    </w:p>
    <w:p w:rsidR="00FF24B1" w:rsidRDefault="007D55DB" w:rsidP="007D55DB">
      <w:pPr>
        <w:pStyle w:val="Instructorhint"/>
      </w:pPr>
      <w:r>
        <w:t xml:space="preserve">[Get students to run the study. Wait until everyone is finished, before doing analysis with </w:t>
      </w:r>
      <w:proofErr w:type="gramStart"/>
      <w:r>
        <w:t>them</w:t>
      </w:r>
      <w:proofErr w:type="gramEnd"/>
      <w:r>
        <w:t>]</w:t>
      </w:r>
    </w:p>
    <w:p w:rsidR="00FF24B1" w:rsidRDefault="00FF24B1" w:rsidP="00FF24B1">
      <w:pPr>
        <w:pStyle w:val="Heading2"/>
      </w:pPr>
    </w:p>
    <w:p w:rsidR="00CB4729" w:rsidRDefault="00FF24B1" w:rsidP="00FF24B1">
      <w:pPr>
        <w:pStyle w:val="Heading2"/>
      </w:pPr>
      <w:r>
        <w:t>Slides pt 2</w:t>
      </w:r>
    </w:p>
    <w:p w:rsidR="00CB4729" w:rsidRDefault="00CB4729" w:rsidP="00CB4729">
      <w:pPr>
        <w:pStyle w:val="Slidetitle"/>
      </w:pPr>
      <w:r w:rsidRPr="00CB4729">
        <w:t xml:space="preserve">Where is </w:t>
      </w:r>
      <w:r w:rsidR="00B427A8">
        <w:t>the</w:t>
      </w:r>
      <w:r w:rsidRPr="00CB4729">
        <w:t xml:space="preserve"> data?</w:t>
      </w:r>
    </w:p>
    <w:p w:rsidR="00CB4729" w:rsidRDefault="00CB4729" w:rsidP="00CB4729">
      <w:r>
        <w:t>After running there will be a data folder next to the PsychoPy experiment file</w:t>
      </w:r>
    </w:p>
    <w:p w:rsidR="00CB4729" w:rsidRDefault="00CB4729" w:rsidP="00CB4729">
      <w:r>
        <w:t xml:space="preserve">PsychoPy saves several file formats in this folder for each run; </w:t>
      </w:r>
      <w:proofErr w:type="gramStart"/>
      <w:r>
        <w:t>a .</w:t>
      </w:r>
      <w:proofErr w:type="spellStart"/>
      <w:r>
        <w:t>psydat</w:t>
      </w:r>
      <w:proofErr w:type="spellEnd"/>
      <w:proofErr w:type="gramEnd"/>
      <w:r>
        <w:t xml:space="preserve"> file (native python format), a log file (text, chronological info) and Excel 2007 (.</w:t>
      </w:r>
      <w:proofErr w:type="spellStart"/>
      <w:r>
        <w:t>xlsx</w:t>
      </w:r>
      <w:proofErr w:type="spellEnd"/>
      <w:r>
        <w:t xml:space="preserve">). We need the Excel file. </w:t>
      </w:r>
    </w:p>
    <w:p w:rsidR="0026639D" w:rsidRDefault="00CB4729" w:rsidP="00CB4729">
      <w:r>
        <w:t xml:space="preserve">Could either teach students to go to the folder and find the file with the Excel icon to double-click, or teach them to open Excel and find the data using File&gt;Open (the 2nd approach prevents them </w:t>
      </w:r>
      <w:r w:rsidR="00CC554C">
        <w:t>trying to open</w:t>
      </w:r>
      <w:r>
        <w:t xml:space="preserve"> the wrong file extension).</w:t>
      </w:r>
    </w:p>
    <w:p w:rsidR="0026639D" w:rsidRDefault="0026639D" w:rsidP="0026639D">
      <w:pPr>
        <w:pStyle w:val="Slidetitle"/>
      </w:pPr>
      <w:r w:rsidRPr="0026639D">
        <w:t>Now…</w:t>
      </w:r>
    </w:p>
    <w:p w:rsidR="007D55DB" w:rsidRDefault="0026639D" w:rsidP="0026639D">
      <w:r>
        <w:t>Show students how to copy their data file to a central shared location for group analysis</w:t>
      </w:r>
      <w:r w:rsidR="0085278F">
        <w:t xml:space="preserve">. The slides for this are </w:t>
      </w:r>
      <w:r w:rsidR="00695E08">
        <w:t xml:space="preserve">fairly complete and </w:t>
      </w:r>
      <w:r w:rsidR="0085278F">
        <w:t>self-explanatory.</w:t>
      </w:r>
    </w:p>
    <w:p w:rsidR="007D55DB" w:rsidRDefault="007D55DB" w:rsidP="007D55DB">
      <w:pPr>
        <w:pStyle w:val="Instructorhint"/>
      </w:pPr>
      <w:r>
        <w:t>[Students go for a break here – 10-15mins?]</w:t>
      </w:r>
    </w:p>
    <w:p w:rsidR="007D55DB" w:rsidRDefault="00D645F1" w:rsidP="007D55DB">
      <w:pPr>
        <w:pStyle w:val="Heading2"/>
      </w:pPr>
      <w:r>
        <w:t>Slides</w:t>
      </w:r>
      <w:r w:rsidR="007D55DB">
        <w:t xml:space="preserve"> pt 3</w:t>
      </w:r>
    </w:p>
    <w:p w:rsidR="007D55DB" w:rsidRPr="007D55DB" w:rsidRDefault="007D55DB" w:rsidP="007D55DB"/>
    <w:p w:rsidR="007D5217" w:rsidRDefault="007D5217" w:rsidP="007D5217">
      <w:pPr>
        <w:pStyle w:val="Slidetitle"/>
      </w:pPr>
      <w:r>
        <w:t xml:space="preserve">What causes the </w:t>
      </w:r>
      <w:proofErr w:type="spellStart"/>
      <w:r>
        <w:t>Stroop</w:t>
      </w:r>
      <w:proofErr w:type="spellEnd"/>
      <w:r>
        <w:t xml:space="preserve"> effect?</w:t>
      </w:r>
    </w:p>
    <w:p w:rsidR="007D5217" w:rsidRDefault="007D5217" w:rsidP="007D5217">
      <w:r>
        <w:t>Explain the concept of the brain gathering evidence in time to make a decision</w:t>
      </w:r>
    </w:p>
    <w:p w:rsidR="007D5217" w:rsidRDefault="007D5217" w:rsidP="007D5217">
      <w:pPr>
        <w:pStyle w:val="Slidetitle"/>
      </w:pPr>
      <w:r>
        <w:t>Theory 1</w:t>
      </w:r>
    </w:p>
    <w:p w:rsidR="007D5217" w:rsidRDefault="007D5217" w:rsidP="007D5217">
      <w:r>
        <w:t>Could be that two parallel processes with conflicting evidence</w:t>
      </w:r>
    </w:p>
    <w:p w:rsidR="007D5217" w:rsidRDefault="007D5217" w:rsidP="007D5217">
      <w:pPr>
        <w:pStyle w:val="Slidetitle"/>
      </w:pPr>
      <w:r>
        <w:t xml:space="preserve">Reverse </w:t>
      </w:r>
      <w:proofErr w:type="spellStart"/>
      <w:r>
        <w:t>Stroop</w:t>
      </w:r>
      <w:proofErr w:type="spellEnd"/>
    </w:p>
    <w:p w:rsidR="007D5217" w:rsidRDefault="007D5217" w:rsidP="007D5217">
      <w:r>
        <w:t xml:space="preserve"> If theory 1 is true then there should also be conflict the other way (a reverse </w:t>
      </w:r>
      <w:proofErr w:type="spellStart"/>
      <w:r>
        <w:t>Stroop</w:t>
      </w:r>
      <w:proofErr w:type="spellEnd"/>
      <w:r>
        <w:t xml:space="preserve"> affect), but </w:t>
      </w:r>
      <w:proofErr w:type="spellStart"/>
      <w:r>
        <w:t>Stroop</w:t>
      </w:r>
      <w:proofErr w:type="spellEnd"/>
      <w:r>
        <w:t xml:space="preserve"> says this didn’t occur</w:t>
      </w:r>
    </w:p>
    <w:p w:rsidR="007D5217" w:rsidRDefault="007D5217" w:rsidP="007D5217">
      <w:pPr>
        <w:pStyle w:val="Slidetitle"/>
      </w:pPr>
      <w:r>
        <w:t>Theory 2</w:t>
      </w:r>
    </w:p>
    <w:p w:rsidR="007D5217" w:rsidRPr="007D5217" w:rsidRDefault="007D5217" w:rsidP="007D5217">
      <w:proofErr w:type="gramStart"/>
      <w:r>
        <w:t>Different timing of arrival at a choice mechanism that can only process one stimulus attribute at a time</w:t>
      </w:r>
      <w:r w:rsidR="0080418E">
        <w:t>.</w:t>
      </w:r>
      <w:proofErr w:type="gramEnd"/>
      <w:r w:rsidR="0080418E">
        <w:t xml:space="preserve"> Suggests no reverse </w:t>
      </w:r>
      <w:proofErr w:type="spellStart"/>
      <w:r w:rsidR="0080418E">
        <w:t>stroop</w:t>
      </w:r>
      <w:proofErr w:type="spellEnd"/>
      <w:r w:rsidR="0080418E">
        <w:t xml:space="preserve"> effect (if text is processed faster than colour).</w:t>
      </w:r>
    </w:p>
    <w:p w:rsidR="0080418E" w:rsidRDefault="0080418E" w:rsidP="0080418E">
      <w:pPr>
        <w:pStyle w:val="Slidetitle"/>
      </w:pPr>
      <w:r>
        <w:t xml:space="preserve">Run the reverse </w:t>
      </w:r>
      <w:proofErr w:type="spellStart"/>
      <w:r>
        <w:t>Stroop</w:t>
      </w:r>
      <w:proofErr w:type="spellEnd"/>
    </w:p>
    <w:p w:rsidR="0080418E" w:rsidRDefault="0080418E" w:rsidP="0080418E">
      <w:proofErr w:type="gramStart"/>
      <w:r>
        <w:t>To test the above theories.</w:t>
      </w:r>
      <w:proofErr w:type="gramEnd"/>
      <w:r>
        <w:t xml:space="preserve"> </w:t>
      </w:r>
    </w:p>
    <w:p w:rsidR="00176658" w:rsidRDefault="0080418E" w:rsidP="0080418E">
      <w:pPr>
        <w:pStyle w:val="Instructorhint"/>
      </w:pPr>
      <w:r>
        <w:t>When they’ve done this, get the students to upload their data files and</w:t>
      </w:r>
      <w:r w:rsidRPr="0080418E">
        <w:rPr>
          <w:b/>
        </w:rPr>
        <w:t xml:space="preserve"> carry on with next slides</w:t>
      </w:r>
      <w:r>
        <w:t xml:space="preserve"> while the Teaching Assistants run a quick batch analysis.</w:t>
      </w:r>
    </w:p>
    <w:p w:rsidR="00176658" w:rsidRDefault="00176658" w:rsidP="00176658">
      <w:pPr>
        <w:pStyle w:val="Slidetitle"/>
      </w:pPr>
      <w:r>
        <w:t>Theory 3</w:t>
      </w:r>
    </w:p>
    <w:p w:rsidR="0026639D" w:rsidRPr="00176658" w:rsidRDefault="00176658" w:rsidP="00176658">
      <w:r>
        <w:t xml:space="preserve">We generally do find a reverse </w:t>
      </w:r>
      <w:proofErr w:type="spellStart"/>
      <w:r>
        <w:t>stroop</w:t>
      </w:r>
      <w:proofErr w:type="spellEnd"/>
      <w:r>
        <w:t xml:space="preserve"> effect when measured carefully on computer, so lean towards Theory 1. But often it’s less pronounced than the normal </w:t>
      </w:r>
      <w:proofErr w:type="spellStart"/>
      <w:r>
        <w:t>Stroop</w:t>
      </w:r>
      <w:proofErr w:type="spellEnd"/>
      <w:r>
        <w:t xml:space="preserve"> effect, so modify the model a little.</w:t>
      </w:r>
    </w:p>
    <w:sectPr w:rsidR="0026639D" w:rsidRPr="00176658" w:rsidSect="006763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mso48"/>
      </v:shape>
    </w:pict>
  </w:numPicBullet>
  <w:abstractNum w:abstractNumId="0">
    <w:nsid w:val="01F9566F"/>
    <w:multiLevelType w:val="hybridMultilevel"/>
    <w:tmpl w:val="D26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523E7"/>
    <w:multiLevelType w:val="hybridMultilevel"/>
    <w:tmpl w:val="F574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C13A5"/>
    <w:multiLevelType w:val="hybridMultilevel"/>
    <w:tmpl w:val="CEFC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866DD"/>
    <w:multiLevelType w:val="hybridMultilevel"/>
    <w:tmpl w:val="A408792A"/>
    <w:lvl w:ilvl="0" w:tplc="F6EC417C">
      <w:start w:val="1"/>
      <w:numFmt w:val="bullet"/>
      <w:pStyle w:val="Slidetitle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E5D81"/>
    <w:multiLevelType w:val="hybridMultilevel"/>
    <w:tmpl w:val="D15E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docVars>
    <w:docVar w:name="EN.InstantFormat" w:val="&lt;ENInstantFormat&gt;&lt;Enabled&gt;1&lt;/Enabled&gt;&lt;ScanUnformatted&gt;1&lt;/ScanUnformatted&gt;&lt;ScanChanges&gt;1&lt;/ScanChanges&gt;&lt;/ENInstantFormat&gt;"/>
  </w:docVars>
  <w:rsids>
    <w:rsidRoot w:val="00DD1697"/>
    <w:rsid w:val="00044E74"/>
    <w:rsid w:val="000C1DBD"/>
    <w:rsid w:val="00176658"/>
    <w:rsid w:val="002219CE"/>
    <w:rsid w:val="0026639D"/>
    <w:rsid w:val="002D7EFF"/>
    <w:rsid w:val="003B2DE7"/>
    <w:rsid w:val="004618E6"/>
    <w:rsid w:val="00591BCB"/>
    <w:rsid w:val="005E73FF"/>
    <w:rsid w:val="006763D8"/>
    <w:rsid w:val="006912C9"/>
    <w:rsid w:val="00695E08"/>
    <w:rsid w:val="006B5217"/>
    <w:rsid w:val="007506F5"/>
    <w:rsid w:val="0076781C"/>
    <w:rsid w:val="007D5217"/>
    <w:rsid w:val="007D55DB"/>
    <w:rsid w:val="0080418E"/>
    <w:rsid w:val="00816D94"/>
    <w:rsid w:val="0085278F"/>
    <w:rsid w:val="00A51529"/>
    <w:rsid w:val="00A96400"/>
    <w:rsid w:val="00B34C67"/>
    <w:rsid w:val="00B427A8"/>
    <w:rsid w:val="00B75228"/>
    <w:rsid w:val="00C650CD"/>
    <w:rsid w:val="00C74451"/>
    <w:rsid w:val="00C925C0"/>
    <w:rsid w:val="00CB4729"/>
    <w:rsid w:val="00CC0CAD"/>
    <w:rsid w:val="00CC554C"/>
    <w:rsid w:val="00CF507D"/>
    <w:rsid w:val="00D04CF2"/>
    <w:rsid w:val="00D645F1"/>
    <w:rsid w:val="00D94ED2"/>
    <w:rsid w:val="00DD1697"/>
    <w:rsid w:val="00E1128C"/>
    <w:rsid w:val="00E1712A"/>
    <w:rsid w:val="00E32B45"/>
    <w:rsid w:val="00EC1C3C"/>
    <w:rsid w:val="00ED1409"/>
    <w:rsid w:val="00F24FF3"/>
    <w:rsid w:val="00F854AD"/>
    <w:rsid w:val="00FC7423"/>
    <w:rsid w:val="00FF24B1"/>
  </w:rsids>
  <m:mathPr>
    <m:mathFont m:val="Impac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C673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E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6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D1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D169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16D94"/>
    <w:pPr>
      <w:ind w:left="720"/>
      <w:contextualSpacing/>
    </w:pPr>
  </w:style>
  <w:style w:type="paragraph" w:customStyle="1" w:styleId="Slidetitle">
    <w:name w:val="Slide title"/>
    <w:basedOn w:val="Heading3"/>
    <w:next w:val="Normal"/>
    <w:qFormat/>
    <w:rsid w:val="00B75228"/>
    <w:pPr>
      <w:numPr>
        <w:numId w:val="5"/>
      </w:numPr>
    </w:pPr>
  </w:style>
  <w:style w:type="paragraph" w:customStyle="1" w:styleId="Instructorhint">
    <w:name w:val="Instructor hint"/>
    <w:basedOn w:val="Normal"/>
    <w:qFormat/>
    <w:rsid w:val="007D55DB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4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5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8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3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98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3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8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5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5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485</Words>
  <Characters>2769</Characters>
  <Application>Microsoft Macintosh Word</Application>
  <DocSecurity>0</DocSecurity>
  <Lines>23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First year psychology lab classes: lecturer’s notes</vt:lpstr>
      <vt:lpstr>    License</vt:lpstr>
      <vt:lpstr>    Module design</vt:lpstr>
      <vt:lpstr>    Assessments</vt:lpstr>
      <vt:lpstr>Lab class 1 (Stroop) lecturer’s notes</vt:lpstr>
      <vt:lpstr>    Learning objectives for this class</vt:lpstr>
      <vt:lpstr>    Basic structure</vt:lpstr>
      <vt:lpstr>    Talk pt 1</vt:lpstr>
      <vt:lpstr>        Objectives of this class</vt:lpstr>
      <vt:lpstr>        Practicalities - course materials</vt:lpstr>
      <vt:lpstr>        Practicalities - lab computers</vt:lpstr>
      <vt:lpstr>        Stroop (1935)</vt:lpstr>
      <vt:lpstr>        A variant of the task</vt:lpstr>
      <vt:lpstr>        Experimental design</vt:lpstr>
      <vt:lpstr>        Measure the Stroop effect</vt:lpstr>
      <vt:lpstr>        Where is your data?</vt:lpstr>
    </vt:vector>
  </TitlesOfParts>
  <Company>University of Nottingham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Peirce</dc:creator>
  <cp:keywords/>
  <cp:lastModifiedBy>Jon Peirce</cp:lastModifiedBy>
  <cp:revision>14</cp:revision>
  <dcterms:created xsi:type="dcterms:W3CDTF">2010-10-27T09:32:00Z</dcterms:created>
  <dcterms:modified xsi:type="dcterms:W3CDTF">2011-05-05T13:42:00Z</dcterms:modified>
</cp:coreProperties>
</file>