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Ethan Wong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CS33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Discussion 1L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Homework 2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Approaching the problem: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3D array. Think of it as an array of 2D arrays.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reach magic8ball[3][4], you would have to access the </w:t>
      </w:r>
      <w:r w:rsidDel="00000000" w:rsidR="00000000" w:rsidRPr="00000000">
        <w:rPr>
          <w:b w:val="1"/>
          <w:u w:val="single"/>
          <w:rtl w:val="0"/>
        </w:rPr>
        <w:t xml:space="preserve">third</w:t>
      </w:r>
      <w:r w:rsidDel="00000000" w:rsidR="00000000" w:rsidRPr="00000000">
        <w:rPr>
          <w:rtl w:val="0"/>
        </w:rPr>
        <w:t xml:space="preserve"> 2D array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accessing the 2D array, you would access the </w:t>
      </w:r>
      <w:r w:rsidDel="00000000" w:rsidR="00000000" w:rsidRPr="00000000">
        <w:rPr>
          <w:b w:val="1"/>
          <w:u w:val="single"/>
          <w:rtl w:val="0"/>
        </w:rPr>
        <w:t xml:space="preserve">fourth row</w:t>
      </w:r>
      <w:r w:rsidDel="00000000" w:rsidR="00000000" w:rsidRPr="00000000">
        <w:rPr>
          <w:rtl w:val="0"/>
        </w:rPr>
        <w:t xml:space="preserve"> of that array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Solving the problem: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the third 2D array, you do 3*8*8 = 192. Add this 192 (c0 in hexadecimal) to the starting location of the 3D array (0x7fffffffe000).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0x7fffffffe000 + c0 = ‭7fffffffe0c0‬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the third row of the 2D array, you do 4*8 = 32. Add this 32 (20 in hexadecimal) to the location obtained in the previous step (‭7fffffffe0c0).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‭7fffffffe0c0 + 20 = ‭7fffffffe0e0‬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for the address ‭7fffffffe0e0 in the code and decipher the characters using the ASCII table.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0x57 0x72 0x6f 0x6e 0x67 0x00 0x00 0x00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41433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8325" y="607775"/>
                          <a:ext cx="0" cy="617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4143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143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Wrong (with some null bytes)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string that will be printed out is “Wrong”.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