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Code on GitHub: </w:t>
      </w:r>
      <w:hyperlink r:id="rId6">
        <w:r w:rsidDel="00000000" w:rsidR="00000000" w:rsidRPr="00000000">
          <w:rPr>
            <w:color w:val="1155cc"/>
            <w:sz w:val="24"/>
            <w:szCs w:val="24"/>
            <w:u w:val="single"/>
            <w:rtl w:val="0"/>
          </w:rPr>
          <w:t xml:space="preserve">https://github.com/ethanwright3/ethanwright3.github.io</w:t>
        </w:r>
      </w:hyperlink>
      <w:r w:rsidDel="00000000" w:rsidR="00000000" w:rsidRPr="00000000">
        <w:rPr>
          <w:rtl w:val="0"/>
        </w:rPr>
      </w:r>
    </w:p>
    <w:p w:rsidR="00000000" w:rsidDel="00000000" w:rsidP="00000000" w:rsidRDefault="00000000" w:rsidRPr="00000000" w14:paraId="00000002">
      <w:pPr>
        <w:numPr>
          <w:ilvl w:val="0"/>
          <w:numId w:val="1"/>
        </w:numPr>
        <w:spacing w:after="180" w:before="0" w:beforeAutospacing="0" w:lineRule="auto"/>
        <w:ind w:left="720" w:hanging="360"/>
        <w:rPr>
          <w:color w:val="2d3b45"/>
          <w:sz w:val="24"/>
          <w:szCs w:val="24"/>
          <w:u w:val="none"/>
        </w:rPr>
      </w:pPr>
      <w:r w:rsidDel="00000000" w:rsidR="00000000" w:rsidRPr="00000000">
        <w:rPr>
          <w:color w:val="3b3b3b"/>
          <w:sz w:val="24"/>
          <w:szCs w:val="24"/>
          <w:rtl w:val="0"/>
        </w:rPr>
        <w:t xml:space="preserve">Methods are ARIMAX, MLPR, ELM, TBATS, GMDH, and ICD. </w:t>
      </w:r>
    </w:p>
    <w:p w:rsidR="00000000" w:rsidDel="00000000" w:rsidP="00000000" w:rsidRDefault="00000000" w:rsidRPr="00000000" w14:paraId="00000003">
      <w:pPr>
        <w:spacing w:after="180" w:before="180" w:lineRule="auto"/>
        <w:rPr>
          <w:color w:val="3b3b3b"/>
          <w:sz w:val="24"/>
          <w:szCs w:val="24"/>
        </w:rPr>
      </w:pPr>
      <w:r w:rsidDel="00000000" w:rsidR="00000000" w:rsidRPr="00000000">
        <w:rPr>
          <w:color w:val="3b3b3b"/>
          <w:sz w:val="24"/>
          <w:szCs w:val="24"/>
          <w:rtl w:val="0"/>
        </w:rPr>
        <w:t xml:space="preserve">This assignment was excessively difficult for us to create since the paper used an ensemble of 6 different methods. So we had to try to implement each of them individually. </w:t>
      </w:r>
    </w:p>
    <w:p w:rsidR="00000000" w:rsidDel="00000000" w:rsidP="00000000" w:rsidRDefault="00000000" w:rsidRPr="00000000" w14:paraId="00000004">
      <w:pPr>
        <w:numPr>
          <w:ilvl w:val="0"/>
          <w:numId w:val="1"/>
        </w:numPr>
        <w:spacing w:after="0" w:afterAutospacing="0" w:before="180" w:lineRule="auto"/>
        <w:ind w:left="720" w:hanging="360"/>
        <w:rPr>
          <w:color w:val="2d3b45"/>
          <w:sz w:val="24"/>
          <w:szCs w:val="24"/>
          <w:u w:val="none"/>
        </w:rPr>
      </w:pPr>
      <w:r w:rsidDel="00000000" w:rsidR="00000000" w:rsidRPr="00000000">
        <w:rPr>
          <w:color w:val="3b3b3b"/>
          <w:sz w:val="24"/>
          <w:szCs w:val="24"/>
          <w:rtl w:val="0"/>
        </w:rPr>
        <w:t xml:space="preserve">Our result: </w:t>
      </w:r>
    </w:p>
    <w:p w:rsidR="00000000" w:rsidDel="00000000" w:rsidP="00000000" w:rsidRDefault="00000000" w:rsidRPr="00000000" w14:paraId="00000005">
      <w:pPr>
        <w:numPr>
          <w:ilvl w:val="1"/>
          <w:numId w:val="1"/>
        </w:numPr>
        <w:spacing w:after="180" w:before="0" w:beforeAutospacing="0" w:lineRule="auto"/>
        <w:ind w:left="1440" w:hanging="360"/>
        <w:rPr>
          <w:color w:val="2d3b45"/>
          <w:sz w:val="24"/>
          <w:szCs w:val="24"/>
          <w:u w:val="none"/>
        </w:rPr>
      </w:pPr>
      <w:r w:rsidDel="00000000" w:rsidR="00000000" w:rsidRPr="00000000">
        <w:rPr>
          <w:color w:val="3b3b3b"/>
          <w:sz w:val="24"/>
          <w:szCs w:val="24"/>
          <w:rtl w:val="0"/>
        </w:rPr>
        <w:t xml:space="preserve">ELM:</w:t>
      </w:r>
    </w:p>
    <w:p w:rsidR="00000000" w:rsidDel="00000000" w:rsidP="00000000" w:rsidRDefault="00000000" w:rsidRPr="00000000" w14:paraId="00000006">
      <w:pPr>
        <w:spacing w:after="180" w:before="180" w:lineRule="auto"/>
        <w:rPr>
          <w:color w:val="3b3b3b"/>
          <w:sz w:val="24"/>
          <w:szCs w:val="24"/>
        </w:rPr>
      </w:pPr>
      <w:r w:rsidDel="00000000" w:rsidR="00000000" w:rsidRPr="00000000">
        <w:rPr>
          <w:color w:val="3b3b3b"/>
          <w:sz w:val="24"/>
          <w:szCs w:val="24"/>
        </w:rPr>
        <w:drawing>
          <wp:inline distB="114300" distT="114300" distL="114300" distR="114300">
            <wp:extent cx="4557713" cy="796139"/>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7713" cy="7961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spacing w:after="180" w:before="180" w:lineRule="auto"/>
        <w:ind w:left="1440" w:hanging="360"/>
        <w:rPr>
          <w:color w:val="3b3b3b"/>
          <w:sz w:val="24"/>
          <w:szCs w:val="24"/>
          <w:u w:val="none"/>
        </w:rPr>
      </w:pPr>
      <w:r w:rsidDel="00000000" w:rsidR="00000000" w:rsidRPr="00000000">
        <w:rPr>
          <w:color w:val="3b3b3b"/>
          <w:sz w:val="24"/>
          <w:szCs w:val="24"/>
          <w:rtl w:val="0"/>
        </w:rPr>
        <w:t xml:space="preserve">TBATS:</w:t>
      </w:r>
    </w:p>
    <w:p w:rsidR="00000000" w:rsidDel="00000000" w:rsidP="00000000" w:rsidRDefault="00000000" w:rsidRPr="00000000" w14:paraId="00000008">
      <w:pPr>
        <w:spacing w:after="180" w:before="180" w:lineRule="auto"/>
        <w:rPr>
          <w:color w:val="3b3b3b"/>
          <w:sz w:val="24"/>
          <w:szCs w:val="24"/>
        </w:rPr>
      </w:pPr>
      <w:r w:rsidDel="00000000" w:rsidR="00000000" w:rsidRPr="00000000">
        <w:rPr>
          <w:color w:val="3b3b3b"/>
          <w:sz w:val="24"/>
          <w:szCs w:val="24"/>
        </w:rPr>
        <w:drawing>
          <wp:inline distB="114300" distT="114300" distL="114300" distR="114300">
            <wp:extent cx="4766094" cy="121443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66094"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spacing w:after="180" w:before="180" w:lineRule="auto"/>
        <w:ind w:left="1440" w:hanging="360"/>
        <w:rPr>
          <w:color w:val="3b3b3b"/>
          <w:sz w:val="24"/>
          <w:szCs w:val="24"/>
          <w:u w:val="none"/>
        </w:rPr>
      </w:pPr>
      <w:r w:rsidDel="00000000" w:rsidR="00000000" w:rsidRPr="00000000">
        <w:rPr>
          <w:color w:val="3b3b3b"/>
          <w:sz w:val="24"/>
          <w:szCs w:val="24"/>
          <w:rtl w:val="0"/>
        </w:rPr>
        <w:t xml:space="preserve">GMDH:</w:t>
      </w:r>
    </w:p>
    <w:p w:rsidR="00000000" w:rsidDel="00000000" w:rsidP="00000000" w:rsidRDefault="00000000" w:rsidRPr="00000000" w14:paraId="0000000A">
      <w:pPr>
        <w:spacing w:after="180" w:before="180" w:lineRule="auto"/>
        <w:ind w:left="0" w:firstLine="0"/>
        <w:rPr>
          <w:color w:val="3b3b3b"/>
          <w:sz w:val="24"/>
          <w:szCs w:val="24"/>
        </w:rPr>
      </w:pPr>
      <w:r w:rsidDel="00000000" w:rsidR="00000000" w:rsidRPr="00000000">
        <w:rPr>
          <w:color w:val="3b3b3b"/>
          <w:sz w:val="24"/>
          <w:szCs w:val="24"/>
        </w:rPr>
        <w:drawing>
          <wp:inline distB="114300" distT="114300" distL="114300" distR="114300">
            <wp:extent cx="4481513" cy="296537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1513" cy="296537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1"/>
        </w:numPr>
        <w:spacing w:after="180" w:before="180" w:lineRule="auto"/>
        <w:ind w:left="1440" w:hanging="360"/>
        <w:rPr>
          <w:color w:val="3b3b3b"/>
          <w:sz w:val="24"/>
          <w:szCs w:val="24"/>
          <w:u w:val="none"/>
        </w:rPr>
      </w:pPr>
      <w:r w:rsidDel="00000000" w:rsidR="00000000" w:rsidRPr="00000000">
        <w:rPr>
          <w:color w:val="3b3b3b"/>
          <w:sz w:val="24"/>
          <w:szCs w:val="24"/>
          <w:rtl w:val="0"/>
        </w:rPr>
        <w:t xml:space="preserve">MLPR:</w:t>
      </w:r>
    </w:p>
    <w:p w:rsidR="00000000" w:rsidDel="00000000" w:rsidP="00000000" w:rsidRDefault="00000000" w:rsidRPr="00000000" w14:paraId="0000000C">
      <w:pPr>
        <w:spacing w:after="180" w:before="180" w:lineRule="auto"/>
        <w:ind w:left="0" w:firstLine="0"/>
        <w:rPr>
          <w:color w:val="3b3b3b"/>
          <w:sz w:val="24"/>
          <w:szCs w:val="24"/>
        </w:rPr>
      </w:pPr>
      <w:r w:rsidDel="00000000" w:rsidR="00000000" w:rsidRPr="00000000">
        <w:rPr>
          <w:color w:val="3b3b3b"/>
          <w:sz w:val="24"/>
          <w:szCs w:val="24"/>
        </w:rPr>
        <w:drawing>
          <wp:inline distB="114300" distT="114300" distL="114300" distR="114300">
            <wp:extent cx="5943600" cy="2324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80" w:before="180" w:lineRule="auto"/>
        <w:ind w:left="0" w:firstLine="0"/>
        <w:rPr>
          <w:color w:val="3b3b3b"/>
          <w:sz w:val="24"/>
          <w:szCs w:val="24"/>
        </w:rPr>
      </w:pPr>
      <w:r w:rsidDel="00000000" w:rsidR="00000000" w:rsidRPr="00000000">
        <w:rPr>
          <w:color w:val="3b3b3b"/>
          <w:sz w:val="24"/>
          <w:szCs w:val="24"/>
          <w:rtl w:val="0"/>
        </w:rPr>
        <w:t xml:space="preserve">This error is for 14 days out</w:t>
      </w:r>
    </w:p>
    <w:p w:rsidR="00000000" w:rsidDel="00000000" w:rsidP="00000000" w:rsidRDefault="00000000" w:rsidRPr="00000000" w14:paraId="0000000E">
      <w:pPr>
        <w:numPr>
          <w:ilvl w:val="1"/>
          <w:numId w:val="1"/>
        </w:numPr>
        <w:spacing w:after="180" w:before="180" w:lineRule="auto"/>
        <w:ind w:left="1440" w:hanging="360"/>
        <w:rPr>
          <w:color w:val="3b3b3b"/>
          <w:sz w:val="24"/>
          <w:szCs w:val="24"/>
          <w:u w:val="none"/>
        </w:rPr>
      </w:pPr>
      <w:r w:rsidDel="00000000" w:rsidR="00000000" w:rsidRPr="00000000">
        <w:rPr>
          <w:color w:val="3b3b3b"/>
          <w:sz w:val="24"/>
          <w:szCs w:val="24"/>
          <w:rtl w:val="0"/>
        </w:rPr>
        <w:t xml:space="preserve">ARIMAX</w:t>
      </w:r>
    </w:p>
    <w:p w:rsidR="00000000" w:rsidDel="00000000" w:rsidP="00000000" w:rsidRDefault="00000000" w:rsidRPr="00000000" w14:paraId="0000000F">
      <w:pPr>
        <w:spacing w:after="180" w:before="180" w:lineRule="auto"/>
        <w:ind w:left="0" w:firstLine="0"/>
        <w:rPr>
          <w:color w:val="3b3b3b"/>
          <w:sz w:val="24"/>
          <w:szCs w:val="24"/>
        </w:rPr>
      </w:pPr>
      <w:r w:rsidDel="00000000" w:rsidR="00000000" w:rsidRPr="00000000">
        <w:rPr>
          <w:color w:val="3b3b3b"/>
          <w:sz w:val="24"/>
          <w:szCs w:val="24"/>
        </w:rPr>
        <w:drawing>
          <wp:inline distB="114300" distT="114300" distL="114300" distR="114300">
            <wp:extent cx="6405563" cy="390082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05563" cy="390082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80" w:before="180" w:lineRule="auto"/>
        <w:ind w:left="0" w:firstLine="0"/>
        <w:rPr>
          <w:color w:val="3b3b3b"/>
          <w:sz w:val="24"/>
          <w:szCs w:val="24"/>
        </w:rPr>
      </w:pPr>
      <w:r w:rsidDel="00000000" w:rsidR="00000000" w:rsidRPr="00000000">
        <w:rPr>
          <w:color w:val="3b3b3b"/>
          <w:sz w:val="24"/>
          <w:szCs w:val="24"/>
        </w:rPr>
        <w:drawing>
          <wp:inline distB="114300" distT="114300" distL="114300" distR="114300">
            <wp:extent cx="5943600" cy="14732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80" w:before="180" w:lineRule="auto"/>
        <w:ind w:left="0" w:firstLine="0"/>
        <w:rPr>
          <w:color w:val="3b3b3b"/>
          <w:sz w:val="24"/>
          <w:szCs w:val="24"/>
        </w:rPr>
      </w:pPr>
      <w:r w:rsidDel="00000000" w:rsidR="00000000" w:rsidRPr="00000000">
        <w:rPr>
          <w:color w:val="3b3b3b"/>
          <w:sz w:val="24"/>
          <w:szCs w:val="24"/>
        </w:rPr>
        <w:drawing>
          <wp:inline distB="114300" distT="114300" distL="114300" distR="114300">
            <wp:extent cx="3657600" cy="8382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57600" cy="838200"/>
                    </a:xfrm>
                    <a:prstGeom prst="rect"/>
                    <a:ln/>
                  </pic:spPr>
                </pic:pic>
              </a:graphicData>
            </a:graphic>
          </wp:inline>
        </w:drawing>
      </w:r>
      <w:r w:rsidDel="00000000" w:rsidR="00000000" w:rsidRPr="00000000">
        <w:rPr>
          <w:color w:val="3b3b3b"/>
          <w:sz w:val="24"/>
          <w:szCs w:val="24"/>
          <w:rtl w:val="0"/>
        </w:rPr>
        <w:t xml:space="preserve">This error is for 7 days out</w:t>
      </w:r>
      <w:r w:rsidDel="00000000" w:rsidR="00000000" w:rsidRPr="00000000">
        <w:rPr>
          <w:rtl w:val="0"/>
        </w:rPr>
      </w:r>
    </w:p>
    <w:p w:rsidR="00000000" w:rsidDel="00000000" w:rsidP="00000000" w:rsidRDefault="00000000" w:rsidRPr="00000000" w14:paraId="00000012">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Result from the paper:</w:t>
      </w:r>
    </w:p>
    <w:p w:rsidR="00000000" w:rsidDel="00000000" w:rsidP="00000000" w:rsidRDefault="00000000" w:rsidRPr="00000000" w14:paraId="00000014">
      <w:pPr>
        <w:rPr/>
      </w:pPr>
      <w:r w:rsidDel="00000000" w:rsidR="00000000" w:rsidRPr="00000000">
        <w:rPr>
          <w:rtl w:val="0"/>
        </w:rPr>
        <w:t xml:space="preserve">7 days away</w:t>
      </w:r>
    </w:p>
    <w:p w:rsidR="00000000" w:rsidDel="00000000" w:rsidP="00000000" w:rsidRDefault="00000000" w:rsidRPr="00000000" w14:paraId="00000015">
      <w:pPr>
        <w:rPr/>
      </w:pPr>
      <w:r w:rsidDel="00000000" w:rsidR="00000000" w:rsidRPr="00000000">
        <w:rPr/>
        <w:drawing>
          <wp:inline distB="114300" distT="114300" distL="114300" distR="114300">
            <wp:extent cx="5943600" cy="914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14 days away:</w:t>
      </w:r>
      <w:r w:rsidDel="00000000" w:rsidR="00000000" w:rsidRPr="00000000">
        <w:rPr/>
        <w:drawing>
          <wp:inline distB="114300" distT="114300" distL="114300" distR="114300">
            <wp:extent cx="4986338" cy="253543"/>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86338" cy="25354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ICD doesn’t seem to have great performance, we didn’t build this model as our implementation. They also had no information for how to implement it. However, we computed all other 5 models and got similar results to the ones from the paper. For further implementation, we should probably focus on TBATS and try to improve its performance somehow.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ethanwright3/ethanwright3.github.io"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