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Coding Assignment - MTS Systems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" w:colFirst="0" w:name="h.vwxx1mkdtzmj" w:colLast="0"/>
      <w:bookmarkEnd w:id="1"/>
      <w:r w:rsidRPr="00000000" w:rsidR="00000000" w:rsidDel="00000000">
        <w:rPr>
          <w:rtl w:val="0"/>
        </w:rPr>
        <w:t xml:space="preserve">Landscape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You are given a two-dimensional grid of points of size X by Y, having X-points along the x-axis, and Y points along the y-axis.  Additionally, each point has a z-coordinate along the z-axis.  Together, all points in the grid represent a landscape.  Two points A and B (A != B) are </w:t>
      </w:r>
      <w:r w:rsidRPr="00000000" w:rsidR="00000000" w:rsidDel="00000000">
        <w:rPr>
          <w:b w:val="1"/>
          <w:i w:val="1"/>
          <w:color w:val="222222"/>
          <w:sz w:val="20"/>
          <w:highlight w:val="white"/>
          <w:rtl w:val="0"/>
        </w:rPr>
        <w:t xml:space="preserve">adjacent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on the landscape if they are neighbors on the grid, i.e. abs(Ax - Bx) == 1 and Ay=By, OR Ax=Bx and abs(Ay - By) == 1 (regardless of their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z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values).  A </w:t>
      </w:r>
      <w:r w:rsidRPr="00000000" w:rsidR="00000000" w:rsidDel="00000000">
        <w:rPr>
          <w:b w:val="1"/>
          <w:i w:val="1"/>
          <w:color w:val="222222"/>
          <w:sz w:val="20"/>
          <w:highlight w:val="white"/>
          <w:rtl w:val="0"/>
        </w:rPr>
        <w:t xml:space="preserve">path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is defined as a sequence of points in the landscape where any two consecutive points in the sequence are adjacent in the landscape.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Question (1)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Find all the </w:t>
      </w:r>
      <w:r w:rsidRPr="00000000" w:rsidR="00000000" w:rsidDel="00000000">
        <w:rPr>
          <w:i w:val="1"/>
          <w:color w:val="222222"/>
          <w:sz w:val="20"/>
          <w:highlight w:val="white"/>
          <w:rtl w:val="0"/>
        </w:rPr>
        <w:t xml:space="preserve">lakes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in the landscape.  A lake is a set of points whose "z" values are all below a given threshold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W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(think "water level"), and any two points in the lake are connected by at least one path where each point in the path is also below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W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Question (2) [depends on Question (1)]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2.1 Find the lake with the largest “surface area” of water.  Surface area is the two-dimensional area of water at water level 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2.2 Find the lake with the largest volume of water.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Minor approximation is acceptable when computing surface area and volume.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Question (3)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Given two points, A and B, chart the shortest </w:t>
      </w:r>
      <w:r w:rsidRPr="00000000" w:rsidR="00000000" w:rsidDel="00000000">
        <w:rPr>
          <w:b w:val="1"/>
          <w:i w:val="1"/>
          <w:color w:val="222222"/>
          <w:sz w:val="20"/>
          <w:highlight w:val="white"/>
          <w:rtl w:val="0"/>
        </w:rPr>
        <w:t xml:space="preserve">motorable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path between points A and B. A motorable path is defined as a path where, between any two consecutive points, the </w:t>
      </w:r>
      <w:r w:rsidRPr="00000000" w:rsidR="00000000" w:rsidDel="00000000">
        <w:rPr>
          <w:b w:val="1"/>
          <w:i w:val="1"/>
          <w:color w:val="222222"/>
          <w:sz w:val="20"/>
          <w:highlight w:val="white"/>
          <w:rtl w:val="0"/>
        </w:rPr>
        <w:t xml:space="preserve">gradient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should be less than a given threshold </w:t>
      </w:r>
      <w:r w:rsidRPr="00000000" w:rsidR="00000000" w:rsidDel="00000000">
        <w:rPr>
          <w:b w:val="1"/>
          <w:i w:val="1"/>
          <w:color w:val="222222"/>
          <w:sz w:val="20"/>
          <w:highlight w:val="white"/>
          <w:rtl w:val="0"/>
        </w:rPr>
        <w:t xml:space="preserve">G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. Gradient between 2 adjacent points is defined as the absolute difference between their z values.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Deliverables: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Code in any language that we can run and verify that it works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222222"/>
          <w:sz w:val="20"/>
          <w:highlight w:val="whit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Tests that we can run and verify that it works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color w:val="222222"/>
          <w:sz w:val="20"/>
          <w:highlight w:val="white"/>
          <w:rtl w:val="0"/>
        </w:rPr>
        <w:t xml:space="preserve">We emphasize code hygiene, modularization, documentation and tests. We look for efficiency of implementations.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line="276" w:before="48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line="276" w:before="36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line="276" w:before="28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line="276" w:before="240"/>
      <w:ind w:left="0" w:firstLine="0" w:right="0"/>
      <w:jc w:val="left"/>
    </w:pPr>
    <w:rPr>
      <w:rFonts w:cs="Arial" w:hAnsi="Arial" w:eastAsia="Arial" w:ascii="Arial"/>
      <w:b w:val="0"/>
      <w:i w:val="1"/>
      <w:smallCaps w:val="0"/>
      <w:strike w:val="0"/>
      <w:color w:val="666666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line="276" w:before="22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666666"/>
      <w:sz w:val="20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line="276" w:before="200"/>
      <w:ind w:left="0" w:firstLine="0" w:right="0"/>
      <w:jc w:val="left"/>
    </w:pPr>
    <w:rPr>
      <w:rFonts w:cs="Arial" w:hAnsi="Arial" w:eastAsia="Arial" w:ascii="Arial"/>
      <w:b w:val="0"/>
      <w:i w:val="1"/>
      <w:smallCaps w:val="0"/>
      <w:strike w:val="0"/>
      <w:color w:val="666666"/>
      <w:sz w:val="20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line="276" w:before="48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line="276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Assignment - MTS Systems.docx</dc:title>
</cp:coreProperties>
</file>