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300" w:line="240" w:lineRule="auto"/>
        <w:rPr>
          <w:rFonts w:ascii="Nunito" w:cs="Nunito" w:eastAsia="Nunito" w:hAnsi="Nunito"/>
          <w:sz w:val="24"/>
          <w:szCs w:val="24"/>
          <w:u w:val="single"/>
        </w:rPr>
      </w:pPr>
      <w:r w:rsidDel="00000000" w:rsidR="00000000" w:rsidRPr="00000000">
        <w:rPr>
          <w:rFonts w:ascii="Nunito" w:cs="Nunito" w:eastAsia="Nunito" w:hAnsi="Nunito"/>
          <w:b w:val="1"/>
          <w:sz w:val="24"/>
          <w:szCs w:val="24"/>
          <w:rtl w:val="0"/>
        </w:rPr>
        <w:t xml:space="preserve">UM​ÁRIO</w:t>
      </w:r>
      <w:r w:rsidDel="00000000" w:rsidR="00000000" w:rsidRPr="00000000">
        <w:rPr>
          <w:rtl w:val="0"/>
        </w:rPr>
      </w:r>
    </w:p>
    <w:p w:rsidR="00000000" w:rsidDel="00000000" w:rsidP="00000000" w:rsidRDefault="00000000" w:rsidRPr="00000000" w14:paraId="00000002">
      <w:pPr>
        <w:widowControl w:val="0"/>
        <w:spacing w:after="400"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Profissional com mais de 20 anos de experiência na área Digital, com enfoque em Inovação, Design, Branding e Experiência do Usuário (UX). Liderei equipes multidisciplinares (Design, desenvolvimento e conteúdo) por 7 anos, aplicando gestão ágil de projetos para o desenvolvimento de produtos digitais de sucesso. Nos últimos dois anos, concentrei-me em consultorias de Branding e conduzi pesquisas de discovery para validar problemas reais, gerando insights valiosos para marcas de diversos segmentos, incluindo esportes, bebidas, contabilidade e tecnologia.</w:t>
      </w:r>
    </w:p>
    <w:p w:rsidR="00000000" w:rsidDel="00000000" w:rsidP="00000000" w:rsidRDefault="00000000" w:rsidRPr="00000000" w14:paraId="00000003">
      <w:pPr>
        <w:widowControl w:val="0"/>
        <w:spacing w:after="300" w:before="600" w:line="240" w:lineRule="auto"/>
        <w:rPr>
          <w:rFonts w:ascii="Nunito" w:cs="Nunito" w:eastAsia="Nunito" w:hAnsi="Nunito"/>
          <w:sz w:val="20"/>
          <w:szCs w:val="20"/>
        </w:rPr>
      </w:pPr>
      <w:r w:rsidDel="00000000" w:rsidR="00000000" w:rsidRPr="00000000">
        <w:rPr>
          <w:rFonts w:ascii="Nunito" w:cs="Nunito" w:eastAsia="Nunito" w:hAnsi="Nunito"/>
          <w:b w:val="1"/>
          <w:sz w:val="24"/>
          <w:szCs w:val="24"/>
          <w:rtl w:val="0"/>
        </w:rPr>
        <w:t xml:space="preserve">RESUMO DAS QUALIFICAÇÕES</w:t>
      </w:r>
      <w:r w:rsidDel="00000000" w:rsidR="00000000" w:rsidRPr="00000000">
        <w:rPr>
          <w:rtl w:val="0"/>
        </w:rPr>
      </w:r>
    </w:p>
    <w:p w:rsidR="00000000" w:rsidDel="00000000" w:rsidP="00000000" w:rsidRDefault="00000000" w:rsidRPr="00000000" w14:paraId="00000004">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18"/>
          <w:szCs w:val="18"/>
          <w:rtl w:val="0"/>
        </w:rPr>
        <w:t xml:space="preserve">G</w:t>
      </w:r>
      <w:r w:rsidDel="00000000" w:rsidR="00000000" w:rsidRPr="00000000">
        <w:rPr>
          <w:rFonts w:ascii="Nunito" w:cs="Nunito" w:eastAsia="Nunito" w:hAnsi="Nunito"/>
          <w:sz w:val="20"/>
          <w:szCs w:val="20"/>
          <w:rtl w:val="0"/>
        </w:rPr>
        <w:t xml:space="preserve">estão de projetos estratégicos digitais, durante 7 anos atuando na estruturação e desenvolvimento da área digital da Editora do Brasil e seus núcleos de conteúdo, atendimento, desenvolvimento e design, realizando pesquisas para obtenção de </w:t>
      </w:r>
      <w:r w:rsidDel="00000000" w:rsidR="00000000" w:rsidRPr="00000000">
        <w:rPr>
          <w:rFonts w:ascii="Nunito" w:cs="Nunito" w:eastAsia="Nunito" w:hAnsi="Nunito"/>
          <w:i w:val="1"/>
          <w:sz w:val="20"/>
          <w:szCs w:val="20"/>
          <w:rtl w:val="0"/>
        </w:rPr>
        <w:t xml:space="preserve">insights</w:t>
      </w:r>
      <w:r w:rsidDel="00000000" w:rsidR="00000000" w:rsidRPr="00000000">
        <w:rPr>
          <w:rFonts w:ascii="Nunito" w:cs="Nunito" w:eastAsia="Nunito" w:hAnsi="Nunito"/>
          <w:sz w:val="20"/>
          <w:szCs w:val="20"/>
          <w:rtl w:val="0"/>
        </w:rPr>
        <w:t xml:space="preserve"> na busca de soluções para problemas da empresa e seus </w:t>
      </w:r>
      <w:r w:rsidDel="00000000" w:rsidR="00000000" w:rsidRPr="00000000">
        <w:rPr>
          <w:rFonts w:ascii="Nunito" w:cs="Nunito" w:eastAsia="Nunito" w:hAnsi="Nunito"/>
          <w:i w:val="1"/>
          <w:sz w:val="20"/>
          <w:szCs w:val="20"/>
          <w:rtl w:val="0"/>
        </w:rPr>
        <w:t xml:space="preserve">stakeholders</w:t>
      </w:r>
      <w:r w:rsidDel="00000000" w:rsidR="00000000" w:rsidRPr="00000000">
        <w:rPr>
          <w:rFonts w:ascii="Nunito" w:cs="Nunito" w:eastAsia="Nunito" w:hAnsi="Nunito"/>
          <w:sz w:val="20"/>
          <w:szCs w:val="20"/>
          <w:rtl w:val="0"/>
        </w:rPr>
        <w:t xml:space="preserve">; negociação com fornecedores, elaboração e negociação de orçamento do setor; seleção e contratação de equipes; atendimento aos </w:t>
      </w:r>
      <w:r w:rsidDel="00000000" w:rsidR="00000000" w:rsidRPr="00000000">
        <w:rPr>
          <w:rFonts w:ascii="Nunito" w:cs="Nunito" w:eastAsia="Nunito" w:hAnsi="Nunito"/>
          <w:i w:val="1"/>
          <w:sz w:val="20"/>
          <w:szCs w:val="20"/>
          <w:rtl w:val="0"/>
        </w:rPr>
        <w:t xml:space="preserve">stakeholders</w:t>
      </w:r>
      <w:r w:rsidDel="00000000" w:rsidR="00000000" w:rsidRPr="00000000">
        <w:rPr>
          <w:rFonts w:ascii="Nunito" w:cs="Nunito" w:eastAsia="Nunito" w:hAnsi="Nunito"/>
          <w:sz w:val="20"/>
          <w:szCs w:val="20"/>
          <w:rtl w:val="0"/>
        </w:rPr>
        <w:t xml:space="preserve"> internos e externos. </w:t>
      </w:r>
    </w:p>
    <w:p w:rsidR="00000000" w:rsidDel="00000000" w:rsidP="00000000" w:rsidRDefault="00000000" w:rsidRPr="00000000" w14:paraId="00000005">
      <w:pPr>
        <w:widowControl w:val="0"/>
        <w:spacing w:line="24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Atuação no desenvolvimento de produtos digitais, liderando equipes multidisciplinares na realização dos projetos baseados em inovação e utilizando </w:t>
      </w:r>
      <w:r w:rsidDel="00000000" w:rsidR="00000000" w:rsidRPr="00000000">
        <w:rPr>
          <w:rFonts w:ascii="Nunito" w:cs="Nunito" w:eastAsia="Nunito" w:hAnsi="Nunito"/>
          <w:i w:val="1"/>
          <w:sz w:val="20"/>
          <w:szCs w:val="20"/>
          <w:rtl w:val="0"/>
        </w:rPr>
        <w:t xml:space="preserve">desk research,</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i w:val="1"/>
          <w:sz w:val="20"/>
          <w:szCs w:val="20"/>
          <w:rtl w:val="0"/>
        </w:rPr>
        <w:t xml:space="preserve">design thinking</w:t>
      </w:r>
      <w:r w:rsidDel="00000000" w:rsidR="00000000" w:rsidRPr="00000000">
        <w:rPr>
          <w:rFonts w:ascii="Nunito" w:cs="Nunito" w:eastAsia="Nunito" w:hAnsi="Nunito"/>
          <w:sz w:val="20"/>
          <w:szCs w:val="20"/>
          <w:rtl w:val="0"/>
        </w:rPr>
        <w:t xml:space="preserve">, entrevistas, pesquisa de campo, testes de usabilidade etc.</w:t>
      </w:r>
    </w:p>
    <w:p w:rsidR="00000000" w:rsidDel="00000000" w:rsidP="00000000" w:rsidRDefault="00000000" w:rsidRPr="00000000" w14:paraId="00000007">
      <w:pPr>
        <w:widowControl w:val="0"/>
        <w:spacing w:line="240" w:lineRule="auto"/>
        <w:ind w:left="72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Ampla experiência em </w:t>
      </w:r>
      <w:r w:rsidDel="00000000" w:rsidR="00000000" w:rsidRPr="00000000">
        <w:rPr>
          <w:rFonts w:ascii="Nunito" w:cs="Nunito" w:eastAsia="Nunito" w:hAnsi="Nunito"/>
          <w:i w:val="1"/>
          <w:sz w:val="20"/>
          <w:szCs w:val="20"/>
          <w:rtl w:val="0"/>
        </w:rPr>
        <w:t xml:space="preserve">Design UX</w:t>
      </w:r>
      <w:r w:rsidDel="00000000" w:rsidR="00000000" w:rsidRPr="00000000">
        <w:rPr>
          <w:rFonts w:ascii="Nunito" w:cs="Nunito" w:eastAsia="Nunito" w:hAnsi="Nunito"/>
          <w:sz w:val="20"/>
          <w:szCs w:val="20"/>
          <w:rtl w:val="0"/>
        </w:rPr>
        <w:t xml:space="preserve">, contribuindo de forma significativa com a área de negócios da empresa. Atuação desde a pesquisa e idealização de produtos digitais, sua conceituação, identidade visual, arquitetura de informação, design de interface, navegação, iteração, manutenção com foco na experiência dos usuários.</w:t>
      </w:r>
    </w:p>
    <w:p w:rsidR="00000000" w:rsidDel="00000000" w:rsidP="00000000" w:rsidRDefault="00000000" w:rsidRPr="00000000" w14:paraId="00000009">
      <w:pPr>
        <w:widowControl w:val="0"/>
        <w:spacing w:line="24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Experiência em Consultoria de </w:t>
      </w:r>
      <w:r w:rsidDel="00000000" w:rsidR="00000000" w:rsidRPr="00000000">
        <w:rPr>
          <w:rFonts w:ascii="Nunito" w:cs="Nunito" w:eastAsia="Nunito" w:hAnsi="Nunito"/>
          <w:i w:val="1"/>
          <w:sz w:val="20"/>
          <w:szCs w:val="20"/>
          <w:rtl w:val="0"/>
        </w:rPr>
        <w:t xml:space="preserve">Branding</w:t>
      </w:r>
      <w:r w:rsidDel="00000000" w:rsidR="00000000" w:rsidRPr="00000000">
        <w:rPr>
          <w:rFonts w:ascii="Nunito" w:cs="Nunito" w:eastAsia="Nunito" w:hAnsi="Nunito"/>
          <w:sz w:val="20"/>
          <w:szCs w:val="20"/>
          <w:rtl w:val="0"/>
        </w:rPr>
        <w:t xml:space="preserve"> para segmentos diversos, com destaque para as áreas saúde, educação e tecnologia contribuindo no reposicionamento ou posicionamento da marca, com a concepção do DNA, além de estratégias de comunicação com o design da marca.</w:t>
      </w:r>
    </w:p>
    <w:p w:rsidR="00000000" w:rsidDel="00000000" w:rsidP="00000000" w:rsidRDefault="00000000" w:rsidRPr="00000000" w14:paraId="0000000B">
      <w:pPr>
        <w:widowControl w:val="0"/>
        <w:spacing w:after="300" w:before="600" w:line="240" w:lineRule="auto"/>
        <w:jc w:val="both"/>
        <w:rPr>
          <w:rFonts w:ascii="Nunito" w:cs="Nunito" w:eastAsia="Nunito" w:hAnsi="Nunito"/>
          <w:b w:val="1"/>
        </w:rPr>
      </w:pPr>
      <w:r w:rsidDel="00000000" w:rsidR="00000000" w:rsidRPr="00000000">
        <w:rPr>
          <w:rFonts w:ascii="Nunito" w:cs="Nunito" w:eastAsia="Nunito" w:hAnsi="Nunito"/>
          <w:b w:val="1"/>
          <w:sz w:val="24"/>
          <w:szCs w:val="24"/>
          <w:rtl w:val="0"/>
        </w:rPr>
        <w:t xml:space="preserve">PRINCIPAIS RESULTADOS</w:t>
      </w:r>
      <w:r w:rsidDel="00000000" w:rsidR="00000000" w:rsidRPr="00000000">
        <w:rPr>
          <w:rFonts w:ascii="Nunito" w:cs="Nunito" w:eastAsia="Nunito" w:hAnsi="Nunito"/>
          <w:b w:val="1"/>
          <w:rtl w:val="0"/>
        </w:rPr>
        <w:t xml:space="preserve"> </w:t>
      </w:r>
    </w:p>
    <w:p w:rsidR="00000000" w:rsidDel="00000000" w:rsidP="00000000" w:rsidRDefault="00000000" w:rsidRPr="00000000" w14:paraId="0000000C">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Concebi e conduzi a criação da plataforma educacional interativa da Editora do Brasil, chamada LEB (Laboratório Educacional Brasil), em 2017, após amplo processo de discovery, onde realizei pesquisas de mercado, entrevistas com stakeholders, visitas presenciais aos clientes, buscando entender suas maiores dores e assim  desenvolver soluções de valor. A plataforma organizou e facilitou o acesso a uma grande quantidade de conteúdos pedagógicos, atendendo às demandas dos clientes de forma </w:t>
      </w:r>
      <w:r w:rsidDel="00000000" w:rsidR="00000000" w:rsidRPr="00000000">
        <w:rPr>
          <w:rFonts w:ascii="Nunito" w:cs="Nunito" w:eastAsia="Nunito" w:hAnsi="Nunito"/>
          <w:i w:val="1"/>
          <w:sz w:val="20"/>
          <w:szCs w:val="20"/>
          <w:rtl w:val="0"/>
        </w:rPr>
        <w:t xml:space="preserve">on-line</w:t>
      </w:r>
      <w:r w:rsidDel="00000000" w:rsidR="00000000" w:rsidRPr="00000000">
        <w:rPr>
          <w:rFonts w:ascii="Nunito" w:cs="Nunito" w:eastAsia="Nunito" w:hAnsi="Nunito"/>
          <w:sz w:val="20"/>
          <w:szCs w:val="20"/>
          <w:rtl w:val="0"/>
        </w:rPr>
        <w:t xml:space="preserve">, contribuindo significativamente com as equipes Comercial e Assessoria Pedagógica nas vendas e fidelização de clientes. Em 2020 contribuiu grandemente com a transformação digital durante a pandemia, tendo um aumento de 459% no número de acessos em relação a 2019. Em 2021 a plataforma já atendia 100% das obras didáticas da rede particular.</w:t>
      </w:r>
    </w:p>
    <w:p w:rsidR="00000000" w:rsidDel="00000000" w:rsidP="00000000" w:rsidRDefault="00000000" w:rsidRPr="00000000" w14:paraId="0000000D">
      <w:pPr>
        <w:widowControl w:val="0"/>
        <w:spacing w:line="24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Conduzi a produção de conteúdos pedagógicos digitais, totalizando, 744 videoaulas, além de 150 jogos educativos interativos, entre outros, com a colaboração de fornecedores externos, além das equipes internas do Editorial, Tecnologia da Informação e conteúdo digital, com o propósito de adicionar ferramentas avaliativas para clientes e também uma área de métricas interna para facilitar análises de dados para embasar decisões estratégicas. </w:t>
      </w:r>
    </w:p>
    <w:p w:rsidR="00000000" w:rsidDel="00000000" w:rsidP="00000000" w:rsidRDefault="00000000" w:rsidRPr="00000000" w14:paraId="0000000F">
      <w:pPr>
        <w:widowControl w:val="0"/>
        <w:spacing w:line="24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Contribuí assim para o aumento da competitividade da Editora do Brasil no digital.</w:t>
      </w:r>
    </w:p>
    <w:p w:rsidR="00000000" w:rsidDel="00000000" w:rsidP="00000000" w:rsidRDefault="00000000" w:rsidRPr="00000000" w14:paraId="00000011">
      <w:pPr>
        <w:widowControl w:val="0"/>
        <w:spacing w:line="24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rFonts w:ascii="Nunito" w:cs="Nunito" w:eastAsia="Nunito" w:hAnsi="Nunito"/>
          <w:sz w:val="28"/>
          <w:szCs w:val="28"/>
        </w:rPr>
      </w:pPr>
      <w:r w:rsidDel="00000000" w:rsidR="00000000" w:rsidRPr="00000000">
        <w:rPr>
          <w:rFonts w:ascii="Nunito" w:cs="Nunito" w:eastAsia="Nunito" w:hAnsi="Nunito"/>
          <w:b w:val="1"/>
          <w:sz w:val="28"/>
          <w:szCs w:val="28"/>
          <w:rtl w:val="0"/>
        </w:rPr>
        <w:t xml:space="preserve">FORMAÇÃO ACADÊMICA E COMPETÊNCIAS TÉCNICAS</w:t>
      </w:r>
      <w:r w:rsidDel="00000000" w:rsidR="00000000" w:rsidRPr="00000000">
        <w:rPr>
          <w:rtl w:val="0"/>
        </w:rPr>
      </w:r>
    </w:p>
    <w:p w:rsidR="00000000" w:rsidDel="00000000" w:rsidP="00000000" w:rsidRDefault="00000000" w:rsidRPr="00000000" w14:paraId="0000001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4">
      <w:pPr>
        <w:widowControl w:val="0"/>
        <w:numPr>
          <w:ilvl w:val="0"/>
          <w:numId w:val="9"/>
        </w:numPr>
        <w:spacing w:after="120" w:line="240" w:lineRule="auto"/>
        <w:ind w:left="283.464" w:hanging="141.732"/>
        <w:jc w:val="both"/>
        <w:rPr>
          <w:sz w:val="20"/>
          <w:szCs w:val="20"/>
        </w:rPr>
      </w:pPr>
      <w:r w:rsidDel="00000000" w:rsidR="00000000" w:rsidRPr="00000000">
        <w:rPr>
          <w:rFonts w:ascii="Nunito" w:cs="Nunito" w:eastAsia="Nunito" w:hAnsi="Nunito"/>
          <w:b w:val="1"/>
          <w:sz w:val="20"/>
          <w:szCs w:val="20"/>
          <w:rtl w:val="0"/>
        </w:rPr>
        <w:t xml:space="preserve">Pós-graduação: Metodologias Ativas para uma Educação Inovadora</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w:cs="Nunito" w:eastAsia="Nunito" w:hAnsi="Nunito"/>
          <w:sz w:val="20"/>
          <w:szCs w:val="20"/>
          <w:rtl w:val="0"/>
        </w:rPr>
        <w:t xml:space="preserve">| Instituto Singularidades </w:t>
      </w:r>
      <w:r w:rsidDel="00000000" w:rsidR="00000000" w:rsidRPr="00000000">
        <w:rPr>
          <w:rFonts w:ascii="Nunito Light" w:cs="Nunito Light" w:eastAsia="Nunito Light" w:hAnsi="Nunito Light"/>
          <w:sz w:val="20"/>
          <w:szCs w:val="20"/>
          <w:rtl w:val="0"/>
        </w:rPr>
        <w:t xml:space="preserve">(2019)</w:t>
      </w:r>
      <w:r w:rsidDel="00000000" w:rsidR="00000000" w:rsidRPr="00000000">
        <w:rPr>
          <w:rtl w:val="0"/>
        </w:rPr>
      </w:r>
    </w:p>
    <w:p w:rsidR="00000000" w:rsidDel="00000000" w:rsidP="00000000" w:rsidRDefault="00000000" w:rsidRPr="00000000" w14:paraId="00000015">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Pós-graduação: Design de Interação com ênfase em Design Thinking</w:t>
      </w:r>
      <w:r w:rsidDel="00000000" w:rsidR="00000000" w:rsidRPr="00000000">
        <w:rPr>
          <w:rFonts w:ascii="Nunito" w:cs="Nunito" w:eastAsia="Nunito" w:hAnsi="Nunito"/>
          <w:sz w:val="20"/>
          <w:szCs w:val="20"/>
          <w:rtl w:val="0"/>
        </w:rPr>
        <w:t xml:space="preserve"> | Faculdade Impacta Tecnolog</w:t>
      </w:r>
      <w:r w:rsidDel="00000000" w:rsidR="00000000" w:rsidRPr="00000000">
        <w:rPr>
          <w:rFonts w:ascii="Nunito Light" w:cs="Nunito Light" w:eastAsia="Nunito Light" w:hAnsi="Nunito Light"/>
          <w:sz w:val="20"/>
          <w:szCs w:val="20"/>
          <w:rtl w:val="0"/>
        </w:rPr>
        <w:t xml:space="preserve">ia (2015)</w:t>
      </w:r>
      <w:r w:rsidDel="00000000" w:rsidR="00000000" w:rsidRPr="00000000">
        <w:rPr>
          <w:rtl w:val="0"/>
        </w:rPr>
      </w:r>
    </w:p>
    <w:p w:rsidR="00000000" w:rsidDel="00000000" w:rsidP="00000000" w:rsidRDefault="00000000" w:rsidRPr="00000000" w14:paraId="00000016">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MBA: Branding Gestão de Marcas</w:t>
      </w:r>
      <w:r w:rsidDel="00000000" w:rsidR="00000000" w:rsidRPr="00000000">
        <w:rPr>
          <w:rFonts w:ascii="Nunito" w:cs="Nunito" w:eastAsia="Nunito" w:hAnsi="Nunito"/>
          <w:sz w:val="20"/>
          <w:szCs w:val="20"/>
          <w:rtl w:val="0"/>
        </w:rPr>
        <w:t xml:space="preserve"> | Faculdades Integradas Rio Branco (2007), com extensão internacional em </w:t>
      </w:r>
      <w:r w:rsidDel="00000000" w:rsidR="00000000" w:rsidRPr="00000000">
        <w:rPr>
          <w:rFonts w:ascii="Nunito" w:cs="Nunito" w:eastAsia="Nunito" w:hAnsi="Nunito"/>
          <w:b w:val="1"/>
          <w:sz w:val="20"/>
          <w:szCs w:val="20"/>
          <w:rtl w:val="0"/>
        </w:rPr>
        <w:t xml:space="preserve">Brand, Corporate Image, Identity &amp; Reputation</w:t>
      </w:r>
      <w:r w:rsidDel="00000000" w:rsidR="00000000" w:rsidRPr="00000000">
        <w:rPr>
          <w:rFonts w:ascii="Nunito" w:cs="Nunito" w:eastAsia="Nunito" w:hAnsi="Nunito"/>
          <w:sz w:val="20"/>
          <w:szCs w:val="20"/>
          <w:rtl w:val="0"/>
        </w:rPr>
        <w:t xml:space="preserve"> | Brunel University London UK (2008)</w:t>
      </w:r>
    </w:p>
    <w:p w:rsidR="00000000" w:rsidDel="00000000" w:rsidP="00000000" w:rsidRDefault="00000000" w:rsidRPr="00000000" w14:paraId="00000017">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Bacharelado: Desenho Industrial</w:t>
      </w:r>
      <w:r w:rsidDel="00000000" w:rsidR="00000000" w:rsidRPr="00000000">
        <w:rPr>
          <w:rFonts w:ascii="Nunito" w:cs="Nunito" w:eastAsia="Nunito" w:hAnsi="Nunito"/>
          <w:sz w:val="20"/>
          <w:szCs w:val="20"/>
          <w:rtl w:val="0"/>
        </w:rPr>
        <w:t xml:space="preserve">: Programação Visual | Universidade Presbiteriana Mackenzie (2004)</w:t>
      </w:r>
    </w:p>
    <w:p w:rsidR="00000000" w:rsidDel="00000000" w:rsidP="00000000" w:rsidRDefault="00000000" w:rsidRPr="00000000" w14:paraId="00000018">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Ensino Médio: Processamento de Dados</w:t>
      </w:r>
      <w:r w:rsidDel="00000000" w:rsidR="00000000" w:rsidRPr="00000000">
        <w:rPr>
          <w:rFonts w:ascii="Nunito" w:cs="Nunito" w:eastAsia="Nunito" w:hAnsi="Nunito"/>
          <w:sz w:val="20"/>
          <w:szCs w:val="20"/>
          <w:rtl w:val="0"/>
        </w:rPr>
        <w:t xml:space="preserve"> | Centro Universitário Adventista de São Paulo (1989)</w:t>
      </w:r>
      <w:r w:rsidDel="00000000" w:rsidR="00000000" w:rsidRPr="00000000">
        <w:rPr>
          <w:rtl w:val="0"/>
        </w:rPr>
      </w:r>
    </w:p>
    <w:p w:rsidR="00000000" w:rsidDel="00000000" w:rsidP="00000000" w:rsidRDefault="00000000" w:rsidRPr="00000000" w14:paraId="00000019">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PEMD Canva | Planejamento Estratégico de Marketing na Era Digital </w:t>
      </w:r>
      <w:r w:rsidDel="00000000" w:rsidR="00000000" w:rsidRPr="00000000">
        <w:rPr>
          <w:rFonts w:ascii="Nunito" w:cs="Nunito" w:eastAsia="Nunito" w:hAnsi="Nunito"/>
          <w:sz w:val="20"/>
          <w:szCs w:val="20"/>
          <w:rtl w:val="0"/>
        </w:rPr>
        <w:t xml:space="preserve">- Nino Carvalho (2023)</w:t>
      </w:r>
    </w:p>
    <w:p w:rsidR="00000000" w:rsidDel="00000000" w:rsidP="00000000" w:rsidRDefault="00000000" w:rsidRPr="00000000" w14:paraId="0000001A">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Vendas</w:t>
      </w:r>
      <w:r w:rsidDel="00000000" w:rsidR="00000000" w:rsidRPr="00000000">
        <w:rPr>
          <w:rFonts w:ascii="Nunito" w:cs="Nunito" w:eastAsia="Nunito" w:hAnsi="Nunito"/>
          <w:sz w:val="20"/>
          <w:szCs w:val="20"/>
          <w:rtl w:val="0"/>
        </w:rPr>
        <w:t xml:space="preserve"> | BizRevolution - Ricardo Jordão (2022)</w:t>
      </w:r>
    </w:p>
    <w:p w:rsidR="00000000" w:rsidDel="00000000" w:rsidP="00000000" w:rsidRDefault="00000000" w:rsidRPr="00000000" w14:paraId="0000001B">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Tráfego pago </w:t>
      </w:r>
      <w:r w:rsidDel="00000000" w:rsidR="00000000" w:rsidRPr="00000000">
        <w:rPr>
          <w:rFonts w:ascii="Nunito" w:cs="Nunito" w:eastAsia="Nunito" w:hAnsi="Nunito"/>
          <w:sz w:val="20"/>
          <w:szCs w:val="20"/>
          <w:rtl w:val="0"/>
        </w:rPr>
        <w:t xml:space="preserve">| Conversão Extrema - Tiago Tessmann (2022)</w:t>
      </w:r>
      <w:r w:rsidDel="00000000" w:rsidR="00000000" w:rsidRPr="00000000">
        <w:rPr>
          <w:rtl w:val="0"/>
        </w:rPr>
      </w:r>
    </w:p>
    <w:p w:rsidR="00000000" w:rsidDel="00000000" w:rsidP="00000000" w:rsidRDefault="00000000" w:rsidRPr="00000000" w14:paraId="0000001C">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Liderança em UX </w:t>
      </w:r>
      <w:r w:rsidDel="00000000" w:rsidR="00000000" w:rsidRPr="00000000">
        <w:rPr>
          <w:rFonts w:ascii="Nunito" w:cs="Nunito" w:eastAsia="Nunito" w:hAnsi="Nunito"/>
          <w:sz w:val="20"/>
          <w:szCs w:val="20"/>
          <w:rtl w:val="0"/>
        </w:rPr>
        <w:t xml:space="preserve">| UX Change Academy (2022)</w:t>
      </w:r>
    </w:p>
    <w:p w:rsidR="00000000" w:rsidDel="00000000" w:rsidP="00000000" w:rsidRDefault="00000000" w:rsidRPr="00000000" w14:paraId="0000001D">
      <w:pPr>
        <w:widowControl w:val="0"/>
        <w:numPr>
          <w:ilvl w:val="0"/>
          <w:numId w:val="9"/>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UX Research para Inovaç​ão e Discovery </w:t>
      </w:r>
      <w:r w:rsidDel="00000000" w:rsidR="00000000" w:rsidRPr="00000000">
        <w:rPr>
          <w:rFonts w:ascii="Nunito" w:cs="Nunito" w:eastAsia="Nunito" w:hAnsi="Nunito"/>
          <w:sz w:val="20"/>
          <w:szCs w:val="20"/>
          <w:rtl w:val="0"/>
        </w:rPr>
        <w:t xml:space="preserve">| UX Change Academy (2021)</w:t>
      </w:r>
    </w:p>
    <w:p w:rsidR="00000000" w:rsidDel="00000000" w:rsidP="00000000" w:rsidRDefault="00000000" w:rsidRPr="00000000" w14:paraId="0000001E">
      <w:pPr>
        <w:widowControl w:val="0"/>
        <w:numPr>
          <w:ilvl w:val="0"/>
          <w:numId w:val="7"/>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Estrategista de Marcas</w:t>
      </w:r>
      <w:r w:rsidDel="00000000" w:rsidR="00000000" w:rsidRPr="00000000">
        <w:rPr>
          <w:rFonts w:ascii="Nunito" w:cs="Nunito" w:eastAsia="Nunito" w:hAnsi="Nunito"/>
          <w:sz w:val="20"/>
          <w:szCs w:val="20"/>
          <w:rtl w:val="0"/>
        </w:rPr>
        <w:t xml:space="preserve"> | Hiller Training &amp; Consulting (2021)</w:t>
      </w:r>
    </w:p>
    <w:p w:rsidR="00000000" w:rsidDel="00000000" w:rsidP="00000000" w:rsidRDefault="00000000" w:rsidRPr="00000000" w14:paraId="0000001F">
      <w:pPr>
        <w:widowControl w:val="0"/>
        <w:numPr>
          <w:ilvl w:val="0"/>
          <w:numId w:val="3"/>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Gestão Ágil</w:t>
      </w:r>
      <w:r w:rsidDel="00000000" w:rsidR="00000000" w:rsidRPr="00000000">
        <w:rPr>
          <w:rFonts w:ascii="Nunito" w:cs="Nunito" w:eastAsia="Nunito" w:hAnsi="Nunito"/>
          <w:sz w:val="20"/>
          <w:szCs w:val="20"/>
          <w:rtl w:val="0"/>
        </w:rPr>
        <w:t xml:space="preserve"> | </w:t>
      </w:r>
      <w:r w:rsidDel="00000000" w:rsidR="00000000" w:rsidRPr="00000000">
        <w:rPr>
          <w:rFonts w:ascii="Nunito" w:cs="Nunito" w:eastAsia="Nunito" w:hAnsi="Nunito"/>
          <w:color w:val="222222"/>
          <w:sz w:val="20"/>
          <w:szCs w:val="20"/>
          <w:highlight w:val="white"/>
          <w:rtl w:val="0"/>
        </w:rPr>
        <w:t xml:space="preserve">Mindmaster Treinamento (2020)</w:t>
      </w:r>
    </w:p>
    <w:p w:rsidR="00000000" w:rsidDel="00000000" w:rsidP="00000000" w:rsidRDefault="00000000" w:rsidRPr="00000000" w14:paraId="00000020">
      <w:pPr>
        <w:widowControl w:val="0"/>
        <w:numPr>
          <w:ilvl w:val="0"/>
          <w:numId w:val="2"/>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Gerente de Produtos Educacionais</w:t>
      </w:r>
      <w:r w:rsidDel="00000000" w:rsidR="00000000" w:rsidRPr="00000000">
        <w:rPr>
          <w:rFonts w:ascii="Nunito" w:cs="Nunito" w:eastAsia="Nunito" w:hAnsi="Nunito"/>
          <w:sz w:val="20"/>
          <w:szCs w:val="20"/>
          <w:rtl w:val="0"/>
        </w:rPr>
        <w:t xml:space="preserve"> | Future Education (2019)</w:t>
      </w:r>
    </w:p>
    <w:p w:rsidR="00000000" w:rsidDel="00000000" w:rsidP="00000000" w:rsidRDefault="00000000" w:rsidRPr="00000000" w14:paraId="00000021">
      <w:pPr>
        <w:widowControl w:val="0"/>
        <w:numPr>
          <w:ilvl w:val="0"/>
          <w:numId w:val="4"/>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Inteligência Emocional</w:t>
      </w:r>
      <w:r w:rsidDel="00000000" w:rsidR="00000000" w:rsidRPr="00000000">
        <w:rPr>
          <w:rFonts w:ascii="Nunito" w:cs="Nunito" w:eastAsia="Nunito" w:hAnsi="Nunito"/>
          <w:sz w:val="20"/>
          <w:szCs w:val="20"/>
          <w:rtl w:val="0"/>
        </w:rPr>
        <w:t xml:space="preserve"> | Fray Desenvolvimento Humano (2019)</w:t>
      </w:r>
    </w:p>
    <w:p w:rsidR="00000000" w:rsidDel="00000000" w:rsidP="00000000" w:rsidRDefault="00000000" w:rsidRPr="00000000" w14:paraId="00000022">
      <w:pPr>
        <w:widowControl w:val="0"/>
        <w:numPr>
          <w:ilvl w:val="0"/>
          <w:numId w:val="1"/>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SXSW - South by South West</w:t>
      </w:r>
      <w:r w:rsidDel="00000000" w:rsidR="00000000" w:rsidRPr="00000000">
        <w:rPr>
          <w:rFonts w:ascii="Nunito" w:cs="Nunito" w:eastAsia="Nunito" w:hAnsi="Nunito"/>
          <w:sz w:val="20"/>
          <w:szCs w:val="20"/>
          <w:rtl w:val="0"/>
        </w:rPr>
        <w:t xml:space="preserve"> | Evento de Inovação de Economia Criativa -</w:t>
      </w:r>
      <w:r w:rsidDel="00000000" w:rsidR="00000000" w:rsidRPr="00000000">
        <w:rPr>
          <w:rFonts w:ascii="Nunito" w:cs="Nunito" w:eastAsia="Nunito" w:hAnsi="Nunito"/>
          <w:b w:val="1"/>
          <w:sz w:val="20"/>
          <w:szCs w:val="20"/>
          <w:rtl w:val="0"/>
        </w:rPr>
        <w:t xml:space="preserve"> </w:t>
      </w:r>
      <w:r w:rsidDel="00000000" w:rsidR="00000000" w:rsidRPr="00000000">
        <w:rPr>
          <w:rFonts w:ascii="Nunito" w:cs="Nunito" w:eastAsia="Nunito" w:hAnsi="Nunito"/>
          <w:sz w:val="20"/>
          <w:szCs w:val="20"/>
          <w:rtl w:val="0"/>
        </w:rPr>
        <w:t xml:space="preserve">Austin, EUA (2019)</w:t>
      </w:r>
    </w:p>
    <w:p w:rsidR="00000000" w:rsidDel="00000000" w:rsidP="00000000" w:rsidRDefault="00000000" w:rsidRPr="00000000" w14:paraId="00000023">
      <w:pPr>
        <w:widowControl w:val="0"/>
        <w:numPr>
          <w:ilvl w:val="0"/>
          <w:numId w:val="6"/>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Service Design </w:t>
      </w:r>
      <w:r w:rsidDel="00000000" w:rsidR="00000000" w:rsidRPr="00000000">
        <w:rPr>
          <w:rFonts w:ascii="Nunito" w:cs="Nunito" w:eastAsia="Nunito" w:hAnsi="Nunito"/>
          <w:sz w:val="20"/>
          <w:szCs w:val="20"/>
          <w:rtl w:val="0"/>
        </w:rPr>
        <w:t xml:space="preserve">| Inovação e Empreendedorismo com certificação em MVS - Hivelab (2016)</w:t>
      </w:r>
    </w:p>
    <w:p w:rsidR="00000000" w:rsidDel="00000000" w:rsidP="00000000" w:rsidRDefault="00000000" w:rsidRPr="00000000" w14:paraId="00000024">
      <w:pPr>
        <w:widowControl w:val="0"/>
        <w:numPr>
          <w:ilvl w:val="0"/>
          <w:numId w:val="5"/>
        </w:numPr>
        <w:spacing w:after="12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Design Thinking</w:t>
      </w:r>
      <w:r w:rsidDel="00000000" w:rsidR="00000000" w:rsidRPr="00000000">
        <w:rPr>
          <w:rFonts w:ascii="Nunito" w:cs="Nunito" w:eastAsia="Nunito" w:hAnsi="Nunito"/>
          <w:sz w:val="20"/>
          <w:szCs w:val="20"/>
          <w:rtl w:val="0"/>
        </w:rPr>
        <w:t xml:space="preserve"> | Stanford University on-line (2013)</w:t>
      </w:r>
    </w:p>
    <w:p w:rsidR="00000000" w:rsidDel="00000000" w:rsidP="00000000" w:rsidRDefault="00000000" w:rsidRPr="00000000" w14:paraId="00000025">
      <w:pPr>
        <w:widowControl w:val="0"/>
        <w:spacing w:after="300" w:before="600" w:line="240" w:lineRule="auto"/>
        <w:rPr>
          <w:rFonts w:ascii="Nunito" w:cs="Nunito" w:eastAsia="Nunito" w:hAnsi="Nunito"/>
          <w:sz w:val="28"/>
          <w:szCs w:val="28"/>
          <w:u w:val="single"/>
        </w:rPr>
      </w:pPr>
      <w:r w:rsidDel="00000000" w:rsidR="00000000" w:rsidRPr="00000000">
        <w:rPr>
          <w:rFonts w:ascii="Nunito" w:cs="Nunito" w:eastAsia="Nunito" w:hAnsi="Nunito"/>
          <w:b w:val="1"/>
          <w:sz w:val="28"/>
          <w:szCs w:val="28"/>
          <w:rtl w:val="0"/>
        </w:rPr>
        <w:t xml:space="preserve">IDIOMAS </w:t>
      </w:r>
      <w:r w:rsidDel="00000000" w:rsidR="00000000" w:rsidRPr="00000000">
        <w:rPr>
          <w:rtl w:val="0"/>
        </w:rPr>
      </w:r>
    </w:p>
    <w:p w:rsidR="00000000" w:rsidDel="00000000" w:rsidP="00000000" w:rsidRDefault="00000000" w:rsidRPr="00000000" w14:paraId="00000026">
      <w:pPr>
        <w:widowControl w:val="0"/>
        <w:spacing w:line="240" w:lineRule="auto"/>
        <w:jc w:val="both"/>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Inglês</w:t>
      </w:r>
      <w:r w:rsidDel="00000000" w:rsidR="00000000" w:rsidRPr="00000000">
        <w:rPr>
          <w:rFonts w:ascii="Nunito" w:cs="Nunito" w:eastAsia="Nunito" w:hAnsi="Nunito"/>
          <w:sz w:val="20"/>
          <w:szCs w:val="20"/>
          <w:rtl w:val="0"/>
        </w:rPr>
        <w:t xml:space="preserve"> - Avançado C1</w:t>
      </w:r>
    </w:p>
    <w:p w:rsidR="00000000" w:rsidDel="00000000" w:rsidP="00000000" w:rsidRDefault="00000000" w:rsidRPr="00000000" w14:paraId="00000027">
      <w:pPr>
        <w:widowControl w:val="0"/>
        <w:spacing w:line="240" w:lineRule="auto"/>
        <w:jc w:val="both"/>
        <w:rPr>
          <w:rFonts w:ascii="Nunito" w:cs="Nunito" w:eastAsia="Nunito" w:hAnsi="Nunito"/>
          <w:b w:val="1"/>
        </w:rPr>
      </w:pPr>
      <w:r w:rsidDel="00000000" w:rsidR="00000000" w:rsidRPr="00000000">
        <w:rPr>
          <w:rFonts w:ascii="Nunito" w:cs="Nunito" w:eastAsia="Nunito" w:hAnsi="Nunito"/>
          <w:b w:val="1"/>
          <w:sz w:val="20"/>
          <w:szCs w:val="20"/>
          <w:rtl w:val="0"/>
        </w:rPr>
        <w:t xml:space="preserve">Espanhol</w:t>
      </w:r>
      <w:r w:rsidDel="00000000" w:rsidR="00000000" w:rsidRPr="00000000">
        <w:rPr>
          <w:rFonts w:ascii="Nunito" w:cs="Nunito" w:eastAsia="Nunito" w:hAnsi="Nunito"/>
          <w:sz w:val="20"/>
          <w:szCs w:val="20"/>
          <w:rtl w:val="0"/>
        </w:rPr>
        <w:t xml:space="preserve"> - Nativa</w:t>
      </w:r>
      <w:r w:rsidDel="00000000" w:rsidR="00000000" w:rsidRPr="00000000">
        <w:rPr>
          <w:rtl w:val="0"/>
        </w:rPr>
      </w:r>
    </w:p>
    <w:p w:rsidR="00000000" w:rsidDel="00000000" w:rsidP="00000000" w:rsidRDefault="00000000" w:rsidRPr="00000000" w14:paraId="00000028">
      <w:pPr>
        <w:widowControl w:val="0"/>
        <w:spacing w:after="300" w:before="600" w:line="240" w:lineRule="auto"/>
        <w:rPr>
          <w:rFonts w:ascii="Nunito" w:cs="Nunito" w:eastAsia="Nunito" w:hAnsi="Nunito"/>
          <w:sz w:val="28"/>
          <w:szCs w:val="28"/>
          <w:u w:val="single"/>
        </w:rPr>
      </w:pPr>
      <w:r w:rsidDel="00000000" w:rsidR="00000000" w:rsidRPr="00000000">
        <w:rPr>
          <w:rFonts w:ascii="Nunito" w:cs="Nunito" w:eastAsia="Nunito" w:hAnsi="Nunito"/>
          <w:b w:val="1"/>
          <w:sz w:val="28"/>
          <w:szCs w:val="28"/>
          <w:rtl w:val="0"/>
        </w:rPr>
        <w:t xml:space="preserve">HISTÓRICO PROFISSIONAL</w:t>
      </w:r>
      <w:r w:rsidDel="00000000" w:rsidR="00000000" w:rsidRPr="00000000">
        <w:rPr>
          <w:rtl w:val="0"/>
        </w:rPr>
      </w:r>
    </w:p>
    <w:p w:rsidR="00000000" w:rsidDel="00000000" w:rsidP="00000000" w:rsidRDefault="00000000" w:rsidRPr="00000000" w14:paraId="00000029">
      <w:pPr>
        <w:widowControl w:val="0"/>
        <w:spacing w:line="240" w:lineRule="auto"/>
        <w:rPr>
          <w:rFonts w:ascii="Nunito" w:cs="Nunito" w:eastAsia="Nunito" w:hAnsi="Nunito"/>
          <w:b w:val="1"/>
        </w:rPr>
      </w:pPr>
      <w:r w:rsidDel="00000000" w:rsidR="00000000" w:rsidRPr="00000000">
        <w:rPr>
          <w:rFonts w:ascii="Nunito" w:cs="Nunito" w:eastAsia="Nunito" w:hAnsi="Nunito"/>
          <w:b w:val="1"/>
          <w:sz w:val="24"/>
          <w:szCs w:val="24"/>
          <w:rtl w:val="0"/>
        </w:rPr>
        <w:t xml:space="preserve">SIGNIFIQUE</w:t>
      </w:r>
      <w:r w:rsidDel="00000000" w:rsidR="00000000" w:rsidRPr="00000000">
        <w:rPr>
          <w:rFonts w:ascii="Nunito" w:cs="Nunito" w:eastAsia="Nunito" w:hAnsi="Nunito"/>
          <w:b w:val="1"/>
          <w:rtl w:val="0"/>
        </w:rPr>
        <w:t xml:space="preserve"> </w:t>
        <w:tab/>
        <w:tab/>
        <w:tab/>
        <w:tab/>
        <w:tab/>
        <w:tab/>
        <w:tab/>
        <w:tab/>
        <w:tab/>
        <w:tab/>
        <w:t xml:space="preserve">         3/2022 - atual </w:t>
      </w:r>
    </w:p>
    <w:p w:rsidR="00000000" w:rsidDel="00000000" w:rsidP="00000000" w:rsidRDefault="00000000" w:rsidRPr="00000000" w14:paraId="0000002A">
      <w:pPr>
        <w:widowControl w:val="0"/>
        <w:spacing w:line="240" w:lineRule="auto"/>
        <w:rPr>
          <w:b w:val="1"/>
          <w:smallCaps w:val="1"/>
          <w:color w:val="008080"/>
          <w:sz w:val="8"/>
          <w:szCs w:val="8"/>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Consultoria estratégica de Marcas e Experiência.</w:t>
      </w:r>
    </w:p>
    <w:p w:rsidR="00000000" w:rsidDel="00000000" w:rsidP="00000000" w:rsidRDefault="00000000" w:rsidRPr="00000000" w14:paraId="0000002C">
      <w:pPr>
        <w:widowControl w:val="0"/>
        <w:spacing w:line="240" w:lineRule="auto"/>
        <w:jc w:val="both"/>
        <w:rPr>
          <w:rFonts w:ascii="Nunito Light" w:cs="Nunito Light" w:eastAsia="Nunito Light" w:hAnsi="Nunito Light"/>
          <w:sz w:val="8"/>
          <w:szCs w:val="8"/>
        </w:rPr>
      </w:pPr>
      <w:r w:rsidDel="00000000" w:rsidR="00000000" w:rsidRPr="00000000">
        <w:rPr>
          <w:rtl w:val="0"/>
        </w:rPr>
      </w:r>
    </w:p>
    <w:p w:rsidR="00000000" w:rsidDel="00000000" w:rsidP="00000000" w:rsidRDefault="00000000" w:rsidRPr="00000000" w14:paraId="0000002D">
      <w:pPr>
        <w:widowControl w:val="0"/>
        <w:spacing w:after="100" w:before="200" w:line="240" w:lineRule="auto"/>
        <w:rPr>
          <w:rFonts w:ascii="Nunito" w:cs="Nunito" w:eastAsia="Nunito" w:hAnsi="Nunito"/>
          <w:b w:val="1"/>
        </w:rPr>
      </w:pPr>
      <w:r w:rsidDel="00000000" w:rsidR="00000000" w:rsidRPr="00000000">
        <w:rPr>
          <w:rFonts w:ascii="Nunito" w:cs="Nunito" w:eastAsia="Nunito" w:hAnsi="Nunito"/>
          <w:b w:val="1"/>
          <w:rtl w:val="0"/>
        </w:rPr>
        <w:t xml:space="preserve">Estrategista de Marcas e experiência</w:t>
      </w:r>
    </w:p>
    <w:p w:rsidR="00000000" w:rsidDel="00000000" w:rsidP="00000000" w:rsidRDefault="00000000" w:rsidRPr="00000000" w14:paraId="0000002E">
      <w:pPr>
        <w:widowControl w:val="0"/>
        <w:spacing w:line="240" w:lineRule="auto"/>
        <w:jc w:val="both"/>
        <w:rPr>
          <w:rFonts w:ascii="Nunito Light" w:cs="Nunito Light" w:eastAsia="Nunito Light" w:hAnsi="Nunito Light"/>
          <w:sz w:val="20"/>
          <w:szCs w:val="20"/>
        </w:rPr>
      </w:pPr>
      <w:r w:rsidDel="00000000" w:rsidR="00000000" w:rsidRPr="00000000">
        <w:rPr>
          <w:rFonts w:ascii="Nunito" w:cs="Nunito" w:eastAsia="Nunito" w:hAnsi="Nunito"/>
          <w:sz w:val="20"/>
          <w:szCs w:val="20"/>
          <w:rtl w:val="0"/>
        </w:rPr>
        <w:t xml:space="preserve">Fundei a consultoria, unindo conhecimentos em Design, Branding, UX e Serviços, com a missão de fortalecer marcas, aumentar suas vendas, por meio do alinhamento de suas estratégias às necessidades dos clientes.</w:t>
      </w:r>
      <w:r w:rsidDel="00000000" w:rsidR="00000000" w:rsidRPr="00000000">
        <w:rPr>
          <w:rtl w:val="0"/>
        </w:rPr>
      </w:r>
    </w:p>
    <w:p w:rsidR="00000000" w:rsidDel="00000000" w:rsidP="00000000" w:rsidRDefault="00000000" w:rsidRPr="00000000" w14:paraId="0000002F">
      <w:pPr>
        <w:widowControl w:val="0"/>
        <w:spacing w:line="240" w:lineRule="auto"/>
        <w:jc w:val="both"/>
        <w:rPr>
          <w:rFonts w:ascii="Nunito Light" w:cs="Nunito Light" w:eastAsia="Nunito Light" w:hAnsi="Nunito Light"/>
          <w:sz w:val="16"/>
          <w:szCs w:val="16"/>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Nunito" w:cs="Nunito" w:eastAsia="Nunito" w:hAnsi="Nunito"/>
          <w:b w:val="1"/>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Principais atividades</w:t>
      </w:r>
    </w:p>
    <w:p w:rsidR="00000000" w:rsidDel="00000000" w:rsidP="00000000" w:rsidRDefault="00000000" w:rsidRPr="00000000" w14:paraId="00000032">
      <w:pPr>
        <w:widowControl w:val="0"/>
        <w:spacing w:line="240" w:lineRule="auto"/>
        <w:jc w:val="both"/>
        <w:rPr>
          <w:rFonts w:ascii="Nunito" w:cs="Nunito" w:eastAsia="Nunito" w:hAnsi="Nunito"/>
          <w:b w:val="1"/>
          <w:sz w:val="20"/>
          <w:szCs w:val="20"/>
        </w:rPr>
      </w:pPr>
      <w:r w:rsidDel="00000000" w:rsidR="00000000" w:rsidRPr="00000000">
        <w:rPr>
          <w:rtl w:val="0"/>
        </w:rPr>
      </w:r>
    </w:p>
    <w:p w:rsidR="00000000" w:rsidDel="00000000" w:rsidP="00000000" w:rsidRDefault="00000000" w:rsidRPr="00000000" w14:paraId="00000033">
      <w:pPr>
        <w:widowControl w:val="0"/>
        <w:numPr>
          <w:ilvl w:val="0"/>
          <w:numId w:val="8"/>
        </w:numPr>
        <w:spacing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Consultoria em Branding para a ZAZ Contábil: pesquisa de mercado, posicionamento e criação de marca, além de estratégias de comunicação no digital.</w:t>
      </w:r>
    </w:p>
    <w:p w:rsidR="00000000" w:rsidDel="00000000" w:rsidP="00000000" w:rsidRDefault="00000000" w:rsidRPr="00000000" w14:paraId="00000034">
      <w:pPr>
        <w:widowControl w:val="0"/>
        <w:spacing w:line="240" w:lineRule="auto"/>
        <w:ind w:left="72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35">
      <w:pPr>
        <w:widowControl w:val="0"/>
        <w:numPr>
          <w:ilvl w:val="0"/>
          <w:numId w:val="8"/>
        </w:numPr>
        <w:spacing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Consultoria em Branding para Vinícola Serra das Galés: pesquisa de mercado, discovery, gerando relatório estratégico para diferenciação da empresa no mercado.</w:t>
      </w:r>
    </w:p>
    <w:p w:rsidR="00000000" w:rsidDel="00000000" w:rsidP="00000000" w:rsidRDefault="00000000" w:rsidRPr="00000000" w14:paraId="00000036">
      <w:pPr>
        <w:widowControl w:val="0"/>
        <w:spacing w:line="240" w:lineRule="auto"/>
        <w:ind w:left="72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37">
      <w:pPr>
        <w:widowControl w:val="0"/>
        <w:numPr>
          <w:ilvl w:val="0"/>
          <w:numId w:val="8"/>
        </w:numPr>
        <w:spacing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mentora da venture Capital Grow+, apoiei os fundadores de duas startups - Razonet e Mamãe Completa - na otimização de seus produtos digitais por meio de orientações focadas em UX.</w:t>
      </w:r>
    </w:p>
    <w:p w:rsidR="00000000" w:rsidDel="00000000" w:rsidP="00000000" w:rsidRDefault="00000000" w:rsidRPr="00000000" w14:paraId="00000038">
      <w:pPr>
        <w:widowControl w:val="0"/>
        <w:spacing w:line="24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39">
      <w:pPr>
        <w:widowControl w:val="0"/>
        <w:spacing w:after="400" w:line="240" w:lineRule="auto"/>
        <w:jc w:val="both"/>
        <w:rPr>
          <w:rFonts w:ascii="Nunito" w:cs="Nunito" w:eastAsia="Nunito" w:hAnsi="Nunito"/>
          <w:sz w:val="20"/>
          <w:szCs w:val="20"/>
        </w:rPr>
      </w:pPr>
      <w:r w:rsidDel="00000000" w:rsidR="00000000" w:rsidRPr="00000000">
        <w:rPr>
          <w:rFonts w:ascii="Nunito" w:cs="Nunito" w:eastAsia="Nunito" w:hAnsi="Nunito"/>
          <w:b w:val="1"/>
          <w:sz w:val="28"/>
          <w:szCs w:val="28"/>
          <w:rtl w:val="0"/>
        </w:rPr>
        <w:t xml:space="preserve">HISTÓRICO PROFISSIONAL</w:t>
      </w:r>
      <w:r w:rsidDel="00000000" w:rsidR="00000000" w:rsidRPr="00000000">
        <w:rPr>
          <w:rtl w:val="0"/>
        </w:rPr>
      </w:r>
    </w:p>
    <w:p w:rsidR="00000000" w:rsidDel="00000000" w:rsidP="00000000" w:rsidRDefault="00000000" w:rsidRPr="00000000" w14:paraId="0000003A">
      <w:pPr>
        <w:widowControl w:val="0"/>
        <w:spacing w:after="200" w:line="240" w:lineRule="auto"/>
        <w:rPr>
          <w:rFonts w:ascii="Nunito" w:cs="Nunito" w:eastAsia="Nunito" w:hAnsi="Nunito"/>
          <w:b w:val="1"/>
        </w:rPr>
      </w:pPr>
      <w:r w:rsidDel="00000000" w:rsidR="00000000" w:rsidRPr="00000000">
        <w:rPr>
          <w:rFonts w:ascii="Nunito" w:cs="Nunito" w:eastAsia="Nunito" w:hAnsi="Nunito"/>
          <w:b w:val="1"/>
          <w:sz w:val="24"/>
          <w:szCs w:val="24"/>
          <w:rtl w:val="0"/>
        </w:rPr>
        <w:t xml:space="preserve">ANTLER BRASIL (BRA1) </w:t>
      </w:r>
      <w:r w:rsidDel="00000000" w:rsidR="00000000" w:rsidRPr="00000000">
        <w:rPr>
          <w:rFonts w:ascii="Nunito" w:cs="Nunito" w:eastAsia="Nunito" w:hAnsi="Nunito"/>
          <w:b w:val="1"/>
          <w:rtl w:val="0"/>
        </w:rPr>
        <w:tab/>
        <w:tab/>
        <w:tab/>
        <w:tab/>
        <w:tab/>
        <w:t xml:space="preserve">                                         10/2022 a 12/2022</w:t>
      </w:r>
    </w:p>
    <w:p w:rsidR="00000000" w:rsidDel="00000000" w:rsidP="00000000" w:rsidRDefault="00000000" w:rsidRPr="00000000" w14:paraId="0000003B">
      <w:pPr>
        <w:widowControl w:val="0"/>
        <w:spacing w:line="240" w:lineRule="auto"/>
        <w:jc w:val="both"/>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Fundo de Venture Capital que atua na fase dos investidores-anjo e tem escritórios em 21 localidades no mundo.</w:t>
      </w:r>
    </w:p>
    <w:p w:rsidR="00000000" w:rsidDel="00000000" w:rsidP="00000000" w:rsidRDefault="00000000" w:rsidRPr="00000000" w14:paraId="0000003C">
      <w:pPr>
        <w:widowControl w:val="0"/>
        <w:spacing w:after="200" w:before="300" w:line="240" w:lineRule="auto"/>
        <w:jc w:val="both"/>
        <w:rPr>
          <w:rFonts w:ascii="Nunito" w:cs="Nunito" w:eastAsia="Nunito" w:hAnsi="Nunito"/>
          <w:b w:val="1"/>
        </w:rPr>
      </w:pPr>
      <w:r w:rsidDel="00000000" w:rsidR="00000000" w:rsidRPr="00000000">
        <w:rPr>
          <w:rFonts w:ascii="Nunito" w:cs="Nunito" w:eastAsia="Nunito" w:hAnsi="Nunito"/>
          <w:b w:val="1"/>
          <w:rtl w:val="0"/>
        </w:rPr>
        <w:t xml:space="preserve">Entrepreneur in residence</w:t>
      </w:r>
    </w:p>
    <w:p w:rsidR="00000000" w:rsidDel="00000000" w:rsidP="00000000" w:rsidRDefault="00000000" w:rsidRPr="00000000" w14:paraId="0000003D">
      <w:pPr>
        <w:widowControl w:val="0"/>
        <w:numPr>
          <w:ilvl w:val="0"/>
          <w:numId w:val="10"/>
        </w:numPr>
        <w:spacing w:line="24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Participei do primeiro Cohort da VC e co-fundei a CleanTech Piabiru, focada em projetos ESG que conectam empresas de créditos de carbono a comunidades locais no Vale do Ribeira. Também tive breve envolvimento na PropTech IUSTO (blockchain).</w:t>
      </w:r>
    </w:p>
    <w:p w:rsidR="00000000" w:rsidDel="00000000" w:rsidP="00000000" w:rsidRDefault="00000000" w:rsidRPr="00000000" w14:paraId="0000003E">
      <w:pPr>
        <w:widowControl w:val="0"/>
        <w:spacing w:after="200" w:line="240" w:lineRule="auto"/>
        <w:rPr>
          <w:rFonts w:ascii="Nunito" w:cs="Nunito" w:eastAsia="Nunito" w:hAnsi="Nunito"/>
          <w:b w:val="1"/>
          <w:sz w:val="24"/>
          <w:szCs w:val="24"/>
        </w:rPr>
      </w:pPr>
      <w:r w:rsidDel="00000000" w:rsidR="00000000" w:rsidRPr="00000000">
        <w:rPr>
          <w:rtl w:val="0"/>
        </w:rPr>
      </w:r>
    </w:p>
    <w:p w:rsidR="00000000" w:rsidDel="00000000" w:rsidP="00000000" w:rsidRDefault="00000000" w:rsidRPr="00000000" w14:paraId="0000003F">
      <w:pPr>
        <w:widowControl w:val="0"/>
        <w:spacing w:after="200" w:line="240" w:lineRule="auto"/>
        <w:rPr>
          <w:rFonts w:ascii="Nunito SemiBold" w:cs="Nunito SemiBold" w:eastAsia="Nunito SemiBold" w:hAnsi="Nunito SemiBold"/>
          <w:sz w:val="8"/>
          <w:szCs w:val="8"/>
        </w:rPr>
      </w:pPr>
      <w:r w:rsidDel="00000000" w:rsidR="00000000" w:rsidRPr="00000000">
        <w:rPr>
          <w:rFonts w:ascii="Nunito" w:cs="Nunito" w:eastAsia="Nunito" w:hAnsi="Nunito"/>
          <w:b w:val="1"/>
          <w:sz w:val="24"/>
          <w:szCs w:val="24"/>
          <w:rtl w:val="0"/>
        </w:rPr>
        <w:t xml:space="preserve">EDITORA DO BRASIL</w:t>
      </w:r>
      <w:r w:rsidDel="00000000" w:rsidR="00000000" w:rsidRPr="00000000">
        <w:rPr>
          <w:rFonts w:ascii="Nunito" w:cs="Nunito" w:eastAsia="Nunito" w:hAnsi="Nunito"/>
          <w:b w:val="1"/>
          <w:rtl w:val="0"/>
        </w:rPr>
        <w:tab/>
        <w:tab/>
        <w:tab/>
        <w:tab/>
        <w:tab/>
        <w:tab/>
        <w:tab/>
        <w:tab/>
        <w:t xml:space="preserve">    10/2014 a 09/2021</w:t>
      </w:r>
      <w:r w:rsidDel="00000000" w:rsidR="00000000" w:rsidRPr="00000000">
        <w:rPr>
          <w:rtl w:val="0"/>
        </w:rPr>
      </w:r>
    </w:p>
    <w:p w:rsidR="00000000" w:rsidDel="00000000" w:rsidP="00000000" w:rsidRDefault="00000000" w:rsidRPr="00000000" w14:paraId="00000040">
      <w:pPr>
        <w:widowControl w:val="0"/>
        <w:spacing w:line="240" w:lineRule="auto"/>
        <w:jc w:val="both"/>
        <w:rPr>
          <w:rFonts w:ascii="Nunito Light" w:cs="Nunito Light" w:eastAsia="Nunito Light" w:hAnsi="Nunito Light"/>
          <w:sz w:val="20"/>
          <w:szCs w:val="20"/>
        </w:rPr>
      </w:pPr>
      <w:r w:rsidDel="00000000" w:rsidR="00000000" w:rsidRPr="00000000">
        <w:rPr>
          <w:rFonts w:ascii="Nunito Light" w:cs="Nunito Light" w:eastAsia="Nunito Light" w:hAnsi="Nunito Light"/>
          <w:sz w:val="16"/>
          <w:szCs w:val="16"/>
          <w:rtl w:val="0"/>
        </w:rPr>
        <w:t xml:space="preserve">Empresa do ramo de educação fundada em 1943, com sede em São Paulo e filiais em todas as regiões do Brasil.</w:t>
      </w:r>
      <w:r w:rsidDel="00000000" w:rsidR="00000000" w:rsidRPr="00000000">
        <w:rPr>
          <w:rtl w:val="0"/>
        </w:rPr>
      </w:r>
    </w:p>
    <w:p w:rsidR="00000000" w:rsidDel="00000000" w:rsidP="00000000" w:rsidRDefault="00000000" w:rsidRPr="00000000" w14:paraId="00000041">
      <w:pPr>
        <w:widowControl w:val="0"/>
        <w:spacing w:after="200" w:before="300" w:line="240" w:lineRule="auto"/>
        <w:jc w:val="both"/>
        <w:rPr>
          <w:rFonts w:ascii="Nunito Light" w:cs="Nunito Light" w:eastAsia="Nunito Light" w:hAnsi="Nunito Light"/>
          <w:sz w:val="8"/>
          <w:szCs w:val="8"/>
        </w:rPr>
      </w:pPr>
      <w:r w:rsidDel="00000000" w:rsidR="00000000" w:rsidRPr="00000000">
        <w:rPr>
          <w:rFonts w:ascii="Nunito" w:cs="Nunito" w:eastAsia="Nunito" w:hAnsi="Nunito"/>
          <w:b w:val="1"/>
          <w:rtl w:val="0"/>
        </w:rPr>
        <w:t xml:space="preserve">Supervisora sênior de produtos digitais</w:t>
      </w:r>
      <w:r w:rsidDel="00000000" w:rsidR="00000000" w:rsidRPr="00000000">
        <w:rPr>
          <w:rtl w:val="0"/>
        </w:rPr>
      </w:r>
    </w:p>
    <w:p w:rsidR="00000000" w:rsidDel="00000000" w:rsidP="00000000" w:rsidRDefault="00000000" w:rsidRPr="00000000" w14:paraId="00000042">
      <w:pPr>
        <w:widowControl w:val="0"/>
        <w:spacing w:line="240" w:lineRule="auto"/>
        <w:jc w:val="both"/>
        <w:rPr>
          <w:i w:val="1"/>
          <w:sz w:val="20"/>
          <w:szCs w:val="20"/>
        </w:rPr>
      </w:pPr>
      <w:r w:rsidDel="00000000" w:rsidR="00000000" w:rsidRPr="00000000">
        <w:rPr>
          <w:rFonts w:ascii="Nunito Light" w:cs="Nunito Light" w:eastAsia="Nunito Light" w:hAnsi="Nunito Light"/>
          <w:sz w:val="16"/>
          <w:szCs w:val="16"/>
          <w:rtl w:val="0"/>
        </w:rPr>
        <w:t xml:space="preserve">Reporte à Diretoria Editorial e gerenciamento de equipe com cerca de 15 colaboradores.</w:t>
      </w:r>
      <w:r w:rsidDel="00000000" w:rsidR="00000000" w:rsidRPr="00000000">
        <w:rPr>
          <w:rtl w:val="0"/>
        </w:rPr>
      </w:r>
    </w:p>
    <w:p w:rsidR="00000000" w:rsidDel="00000000" w:rsidP="00000000" w:rsidRDefault="00000000" w:rsidRPr="00000000" w14:paraId="00000043">
      <w:pPr>
        <w:widowControl w:val="0"/>
        <w:spacing w:after="200" w:before="400" w:line="240" w:lineRule="auto"/>
        <w:jc w:val="both"/>
        <w:rPr>
          <w:rFonts w:ascii="Nunito" w:cs="Nunito" w:eastAsia="Nunito" w:hAnsi="Nunito"/>
          <w:b w:val="1"/>
          <w:sz w:val="8"/>
          <w:szCs w:val="8"/>
        </w:rPr>
      </w:pPr>
      <w:r w:rsidDel="00000000" w:rsidR="00000000" w:rsidRPr="00000000">
        <w:rPr>
          <w:rFonts w:ascii="Nunito" w:cs="Nunito" w:eastAsia="Nunito" w:hAnsi="Nunito"/>
          <w:b w:val="1"/>
          <w:sz w:val="20"/>
          <w:szCs w:val="20"/>
          <w:rtl w:val="0"/>
        </w:rPr>
        <w:t xml:space="preserve">Principais responsabilidades</w:t>
      </w:r>
      <w:r w:rsidDel="00000000" w:rsidR="00000000" w:rsidRPr="00000000">
        <w:rPr>
          <w:rtl w:val="0"/>
        </w:rPr>
      </w:r>
    </w:p>
    <w:p w:rsidR="00000000" w:rsidDel="00000000" w:rsidP="00000000" w:rsidRDefault="00000000" w:rsidRPr="00000000" w14:paraId="00000044">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Criação do setor Digital, respondendo pelas pesquisas, ideação, prototipação, construção, iteração e gestão de produtos digitais.</w:t>
      </w:r>
    </w:p>
    <w:p w:rsidR="00000000" w:rsidDel="00000000" w:rsidP="00000000" w:rsidRDefault="00000000" w:rsidRPr="00000000" w14:paraId="00000045">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Gestão de equipe multidisciplinar (Design, desenvolvimento e conteúdo) para criação das estratégias nas frentes de experiência de usuários, atendimento, design de interfaces, desenvolvimento front-end/back-end, além da produção de conteúdos digitais.</w:t>
      </w:r>
    </w:p>
    <w:p w:rsidR="00000000" w:rsidDel="00000000" w:rsidP="00000000" w:rsidRDefault="00000000" w:rsidRPr="00000000" w14:paraId="00000046">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Intermediação com os outros setores estratégicos como Tecnologia da Informação, Comercial, Assessoria Pedagógica, Editoriais de Conteúdo pedagógico, Arte, Editoração, Iconografia, Controle de Processos Editoriais, Jurídico, Marketing, Direitos Autorais, Gestão e Financeiro.</w:t>
      </w:r>
    </w:p>
    <w:p w:rsidR="00000000" w:rsidDel="00000000" w:rsidP="00000000" w:rsidRDefault="00000000" w:rsidRPr="00000000" w14:paraId="00000047">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Negociação, contratação, gestão e pagamento de equipe e fornecedores.</w:t>
      </w:r>
    </w:p>
    <w:p w:rsidR="00000000" w:rsidDel="00000000" w:rsidP="00000000" w:rsidRDefault="00000000" w:rsidRPr="00000000" w14:paraId="00000048">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Foco em inovação, experiência dos clientes, iteração das soluções digitais na busca incansável pela excelência na solução de problemas.</w:t>
      </w:r>
    </w:p>
    <w:p w:rsidR="00000000" w:rsidDel="00000000" w:rsidP="00000000" w:rsidRDefault="00000000" w:rsidRPr="00000000" w14:paraId="00000049">
      <w:pPr>
        <w:widowControl w:val="0"/>
        <w:spacing w:after="200" w:before="700" w:line="240" w:lineRule="auto"/>
        <w:ind w:right="2.8339999999999996"/>
        <w:rPr>
          <w:rFonts w:ascii="Nunito" w:cs="Nunito" w:eastAsia="Nunito" w:hAnsi="Nunito"/>
          <w:b w:val="1"/>
        </w:rPr>
      </w:pPr>
      <w:r w:rsidDel="00000000" w:rsidR="00000000" w:rsidRPr="00000000">
        <w:rPr>
          <w:rFonts w:ascii="Nunito" w:cs="Nunito" w:eastAsia="Nunito" w:hAnsi="Nunito"/>
          <w:b w:val="1"/>
          <w:sz w:val="24"/>
          <w:szCs w:val="24"/>
          <w:rtl w:val="0"/>
        </w:rPr>
        <w:t xml:space="preserve">FUNDAÇÃO FACULDADE DE MEDICINA DA USP</w:t>
      </w:r>
      <w:r w:rsidDel="00000000" w:rsidR="00000000" w:rsidRPr="00000000">
        <w:rPr>
          <w:rFonts w:ascii="Nunito" w:cs="Nunito" w:eastAsia="Nunito" w:hAnsi="Nunito"/>
          <w:b w:val="1"/>
          <w:rtl w:val="0"/>
        </w:rPr>
        <w:tab/>
        <w:tab/>
        <w:tab/>
        <w:tab/>
        <w:t xml:space="preserve">         11/1999 a 8/2013</w:t>
      </w:r>
    </w:p>
    <w:p w:rsidR="00000000" w:rsidDel="00000000" w:rsidP="00000000" w:rsidRDefault="00000000" w:rsidRPr="00000000" w14:paraId="0000004A">
      <w:pPr>
        <w:widowControl w:val="0"/>
        <w:spacing w:line="240" w:lineRule="auto"/>
        <w:ind w:right="139.37"/>
        <w:jc w:val="right"/>
        <w:rPr>
          <w:rFonts w:ascii="Nunito SemiBold" w:cs="Nunito SemiBold" w:eastAsia="Nunito SemiBold" w:hAnsi="Nunito SemiBold"/>
          <w:sz w:val="8"/>
          <w:szCs w:val="8"/>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Nunito" w:cs="Nunito" w:eastAsia="Nunito" w:hAnsi="Nunito"/>
          <w:b w:val="1"/>
          <w:color w:val="008080"/>
          <w:sz w:val="20"/>
          <w:szCs w:val="20"/>
        </w:rPr>
      </w:pPr>
      <w:r w:rsidDel="00000000" w:rsidR="00000000" w:rsidRPr="00000000">
        <w:rPr>
          <w:rFonts w:ascii="Nunito Light" w:cs="Nunito Light" w:eastAsia="Nunito Light" w:hAnsi="Nunito Light"/>
          <w:sz w:val="16"/>
          <w:szCs w:val="16"/>
          <w:rtl w:val="0"/>
        </w:rPr>
        <w:t xml:space="preserve">Entidade privada, criada em 1986 para atuar na promoção do ensino, pesquisa e assistência em saúde e apoiar as atividades da Faculdade de Medicina da Universidade de São Paulo e do Hospital das Clínicas.</w:t>
      </w:r>
      <w:r w:rsidDel="00000000" w:rsidR="00000000" w:rsidRPr="00000000">
        <w:rPr>
          <w:rtl w:val="0"/>
        </w:rPr>
      </w:r>
    </w:p>
    <w:p w:rsidR="00000000" w:rsidDel="00000000" w:rsidP="00000000" w:rsidRDefault="00000000" w:rsidRPr="00000000" w14:paraId="0000004C">
      <w:pPr>
        <w:widowControl w:val="0"/>
        <w:spacing w:after="200" w:before="300" w:line="240" w:lineRule="auto"/>
        <w:rPr>
          <w:rFonts w:ascii="Nunito" w:cs="Nunito" w:eastAsia="Nunito" w:hAnsi="Nunito"/>
          <w:i w:val="1"/>
          <w:sz w:val="18"/>
          <w:szCs w:val="18"/>
        </w:rPr>
      </w:pPr>
      <w:r w:rsidDel="00000000" w:rsidR="00000000" w:rsidRPr="00000000">
        <w:rPr>
          <w:rFonts w:ascii="Nunito" w:cs="Nunito" w:eastAsia="Nunito" w:hAnsi="Nunito"/>
          <w:b w:val="1"/>
          <w:rtl w:val="0"/>
        </w:rPr>
        <w:t xml:space="preserve">UI/UX Designer </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18"/>
          <w:szCs w:val="18"/>
          <w:rtl w:val="0"/>
        </w:rPr>
        <w:t xml:space="preserve">Núcleo de Tecnologia da Informação</w:t>
      </w:r>
      <w:r w:rsidDel="00000000" w:rsidR="00000000" w:rsidRPr="00000000">
        <w:rPr>
          <w:rtl w:val="0"/>
        </w:rPr>
      </w:r>
    </w:p>
    <w:p w:rsidR="00000000" w:rsidDel="00000000" w:rsidP="00000000" w:rsidRDefault="00000000" w:rsidRPr="00000000" w14:paraId="0000004D">
      <w:pPr>
        <w:widowControl w:val="0"/>
        <w:spacing w:line="240" w:lineRule="auto"/>
        <w:rPr>
          <w:rFonts w:ascii="Nunito" w:cs="Nunito" w:eastAsia="Nunito" w:hAnsi="Nunito"/>
          <w:i w:val="1"/>
          <w:sz w:val="20"/>
          <w:szCs w:val="20"/>
        </w:rPr>
      </w:pPr>
      <w:r w:rsidDel="00000000" w:rsidR="00000000" w:rsidRPr="00000000">
        <w:rPr>
          <w:rFonts w:ascii="Nunito Light" w:cs="Nunito Light" w:eastAsia="Nunito Light" w:hAnsi="Nunito Light"/>
          <w:sz w:val="16"/>
          <w:szCs w:val="16"/>
          <w:rtl w:val="0"/>
        </w:rPr>
        <w:t xml:space="preserve">Reporte à Gerência de TI.</w:t>
      </w:r>
      <w:r w:rsidDel="00000000" w:rsidR="00000000" w:rsidRPr="00000000">
        <w:rPr>
          <w:rtl w:val="0"/>
        </w:rPr>
      </w:r>
    </w:p>
    <w:p w:rsidR="00000000" w:rsidDel="00000000" w:rsidP="00000000" w:rsidRDefault="00000000" w:rsidRPr="00000000" w14:paraId="0000004E">
      <w:pPr>
        <w:widowControl w:val="0"/>
        <w:spacing w:after="200" w:before="400" w:line="240" w:lineRule="auto"/>
        <w:jc w:val="both"/>
        <w:rPr>
          <w:rFonts w:ascii="Nunito" w:cs="Nunito" w:eastAsia="Nunito" w:hAnsi="Nunito"/>
          <w:b w:val="1"/>
          <w:sz w:val="20"/>
          <w:szCs w:val="20"/>
        </w:rPr>
      </w:pPr>
      <w:r w:rsidDel="00000000" w:rsidR="00000000" w:rsidRPr="00000000">
        <w:rPr>
          <w:rFonts w:ascii="Nunito" w:cs="Nunito" w:eastAsia="Nunito" w:hAnsi="Nunito"/>
          <w:b w:val="1"/>
          <w:sz w:val="18"/>
          <w:szCs w:val="18"/>
          <w:rtl w:val="0"/>
        </w:rPr>
        <w:t xml:space="preserve">Principais responsabilidades</w:t>
      </w:r>
      <w:r w:rsidDel="00000000" w:rsidR="00000000" w:rsidRPr="00000000">
        <w:rPr>
          <w:rtl w:val="0"/>
        </w:rPr>
      </w:r>
    </w:p>
    <w:p w:rsidR="00000000" w:rsidDel="00000000" w:rsidP="00000000" w:rsidRDefault="00000000" w:rsidRPr="00000000" w14:paraId="0000004F">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Pesquisas de discovery para a realização de briefing e concepção de interfaces para produtos digitais. </w:t>
      </w:r>
    </w:p>
    <w:p w:rsidR="00000000" w:rsidDel="00000000" w:rsidP="00000000" w:rsidRDefault="00000000" w:rsidRPr="00000000" w14:paraId="00000050">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Prototipação, elaboração de wireframes, estudos de navegação.</w:t>
      </w:r>
      <w:r w:rsidDel="00000000" w:rsidR="00000000" w:rsidRPr="00000000">
        <w:rPr>
          <w:rtl w:val="0"/>
        </w:rPr>
      </w:r>
    </w:p>
    <w:p w:rsidR="00000000" w:rsidDel="00000000" w:rsidP="00000000" w:rsidRDefault="00000000" w:rsidRPr="00000000" w14:paraId="00000051">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Design das interfaces e programação front-end alinhada ao time de desenvolvimento back-end. </w:t>
      </w:r>
    </w:p>
    <w:p w:rsidR="00000000" w:rsidDel="00000000" w:rsidP="00000000" w:rsidRDefault="00000000" w:rsidRPr="00000000" w14:paraId="00000052">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Execução de testes de usabilidade para iteração das soluções, de acordo com feedbacks dos usuários.</w:t>
      </w:r>
    </w:p>
    <w:p w:rsidR="00000000" w:rsidDel="00000000" w:rsidP="00000000" w:rsidRDefault="00000000" w:rsidRPr="00000000" w14:paraId="00000053">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Orientação e treinamento de usuários com relação aos produtos.</w:t>
      </w:r>
    </w:p>
    <w:p w:rsidR="00000000" w:rsidDel="00000000" w:rsidP="00000000" w:rsidRDefault="00000000" w:rsidRPr="00000000" w14:paraId="00000054">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Padronização dos códigos de programação adotando os padrões da W3C.</w:t>
      </w:r>
    </w:p>
    <w:p w:rsidR="00000000" w:rsidDel="00000000" w:rsidP="00000000" w:rsidRDefault="00000000" w:rsidRPr="00000000" w14:paraId="00000055">
      <w:pPr>
        <w:widowControl w:val="0"/>
        <w:numPr>
          <w:ilvl w:val="0"/>
          <w:numId w:val="10"/>
        </w:numPr>
        <w:spacing w:after="80" w:line="240" w:lineRule="auto"/>
        <w:ind w:left="283.464" w:hanging="141.732"/>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Acompanhamento do SEO, utilizando Google Analytics e focando em estratégias para solucionar             </w:t>
        <w:br w:type="textWrapping"/>
        <w:t xml:space="preserve">as necessidades dos stakeholders da Universidade, de forma a oferecer uma melhor experiência.</w:t>
      </w:r>
      <w:r w:rsidDel="00000000" w:rsidR="00000000" w:rsidRPr="00000000">
        <w:rPr>
          <w:rtl w:val="0"/>
        </w:rPr>
      </w:r>
    </w:p>
    <w:p w:rsidR="00000000" w:rsidDel="00000000" w:rsidP="00000000" w:rsidRDefault="00000000" w:rsidRPr="00000000" w14:paraId="00000056">
      <w:pPr>
        <w:widowControl w:val="0"/>
        <w:spacing w:line="240" w:lineRule="auto"/>
        <w:jc w:val="both"/>
        <w:rPr>
          <w:rFonts w:ascii="Nunito" w:cs="Nunito" w:eastAsia="Nunito" w:hAnsi="Nunito"/>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7">
    <w:lvl w:ilvl="0">
      <w:start w:val="1"/>
      <w:numFmt w:val="bullet"/>
      <w:lvlText w:val="●"/>
      <w:lvlJc w:val="righ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8">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9">
    <w:lvl w:ilvl="0">
      <w:start w:val="1"/>
      <w:numFmt w:val="bullet"/>
      <w:lvlText w:val="●"/>
      <w:lvlJc w:val="right"/>
      <w:pPr>
        <w:ind w:left="283.464" w:hanging="141.732"/>
      </w:pPr>
      <w:rPr>
        <w:rFonts w:ascii="Arial" w:cs="Arial" w:eastAsia="Arial" w:hAnsi="Arial"/>
        <w:b w:val="0"/>
        <w:i w:val="0"/>
        <w:smallCaps w:val="0"/>
        <w:strike w:val="0"/>
        <w:color w:val="00000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0">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NunitoLight-italic.ttf"/><Relationship Id="rId10" Type="http://schemas.openxmlformats.org/officeDocument/2006/relationships/font" Target="fonts/NunitoLight-bold.ttf"/><Relationship Id="rId12" Type="http://schemas.openxmlformats.org/officeDocument/2006/relationships/font" Target="fonts/NunitoLight-boldItalic.ttf"/><Relationship Id="rId9" Type="http://schemas.openxmlformats.org/officeDocument/2006/relationships/font" Target="fonts/NunitoLight-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