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4D1C" w14:textId="188C3AF0" w:rsidR="00512629" w:rsidRDefault="00512629">
      <w:r w:rsidRPr="00512629">
        <w:t>Component modularization offer several advantages. First, they reduce the cost and risk of system iterations. The modularity of components decreases the coupling between them, allowing modular iterations without affecting the normal operation of other parts. This reduces the complexity and failure risk of iterations. Second, they better cater to customized user needs. Users can customize a co-cultivation system to meet their specific requirements for gas elimination or detection. It also enables users to update their systems modularly. Third, they minimize the risk of leakage. Embedding all used strains restricts their growth space, reducing the risk of strains spreading to the environment due to common liquid leaks.</w:t>
      </w:r>
    </w:p>
    <w:p w14:paraId="26AF2D67" w14:textId="2DDE962F" w:rsidR="00DA41FC" w:rsidRDefault="00512629">
      <w:r>
        <w:rPr>
          <w:rFonts w:hint="eastAsia"/>
        </w:rPr>
        <w:t>组件的模块化有以下优势。第一，减小系统迭代的成本和风险。组件的模块化使得系统的组件之间的耦合度降低，在迭代时可以按模块进行而不会影响到其他部分的正常运行，减小了迭代的难度和失败风险。第二，更好地满足用户的定制化需求。用户能够自定义一套共培养系统来满足个人的消除或检测有害气体的需求，同时也方便了用户按模块更新自己的系统。第三，减小泄露风险。将所有使用到的菌株进行包埋后，其生长空间被限制，减小因普通的液体泄漏导致菌株扩散至环境的风险。</w:t>
      </w:r>
    </w:p>
    <w:sectPr w:rsidR="00DA4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6B86" w14:textId="77777777" w:rsidR="00EC1AF5" w:rsidRDefault="00EC1AF5" w:rsidP="00512629">
      <w:r>
        <w:separator/>
      </w:r>
    </w:p>
  </w:endnote>
  <w:endnote w:type="continuationSeparator" w:id="0">
    <w:p w14:paraId="3673C3DA" w14:textId="77777777" w:rsidR="00EC1AF5" w:rsidRDefault="00EC1AF5" w:rsidP="0051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CCC5C" w14:textId="77777777" w:rsidR="00EC1AF5" w:rsidRDefault="00EC1AF5" w:rsidP="00512629">
      <w:r>
        <w:separator/>
      </w:r>
    </w:p>
  </w:footnote>
  <w:footnote w:type="continuationSeparator" w:id="0">
    <w:p w14:paraId="6EDF01DB" w14:textId="77777777" w:rsidR="00EC1AF5" w:rsidRDefault="00EC1AF5" w:rsidP="00512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BF"/>
    <w:rsid w:val="0034496D"/>
    <w:rsid w:val="00512629"/>
    <w:rsid w:val="006D68BF"/>
    <w:rsid w:val="00740FA1"/>
    <w:rsid w:val="00DA41FC"/>
    <w:rsid w:val="00E84641"/>
    <w:rsid w:val="00EC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4E813"/>
  <w15:chartTrackingRefBased/>
  <w15:docId w15:val="{40E65D04-654E-4C19-B5BC-746484F5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629"/>
    <w:pPr>
      <w:tabs>
        <w:tab w:val="center" w:pos="4153"/>
        <w:tab w:val="right" w:pos="8306"/>
      </w:tabs>
      <w:snapToGrid w:val="0"/>
      <w:jc w:val="center"/>
    </w:pPr>
    <w:rPr>
      <w:sz w:val="18"/>
      <w:szCs w:val="18"/>
    </w:rPr>
  </w:style>
  <w:style w:type="character" w:customStyle="1" w:styleId="a4">
    <w:name w:val="页眉 字符"/>
    <w:basedOn w:val="a0"/>
    <w:link w:val="a3"/>
    <w:uiPriority w:val="99"/>
    <w:rsid w:val="00512629"/>
    <w:rPr>
      <w:sz w:val="18"/>
      <w:szCs w:val="18"/>
    </w:rPr>
  </w:style>
  <w:style w:type="paragraph" w:styleId="a5">
    <w:name w:val="footer"/>
    <w:basedOn w:val="a"/>
    <w:link w:val="a6"/>
    <w:uiPriority w:val="99"/>
    <w:unhideWhenUsed/>
    <w:rsid w:val="00512629"/>
    <w:pPr>
      <w:tabs>
        <w:tab w:val="center" w:pos="4153"/>
        <w:tab w:val="right" w:pos="8306"/>
      </w:tabs>
      <w:snapToGrid w:val="0"/>
      <w:jc w:val="left"/>
    </w:pPr>
    <w:rPr>
      <w:sz w:val="18"/>
      <w:szCs w:val="18"/>
    </w:rPr>
  </w:style>
  <w:style w:type="character" w:customStyle="1" w:styleId="a6">
    <w:name w:val="页脚 字符"/>
    <w:basedOn w:val="a0"/>
    <w:link w:val="a5"/>
    <w:uiPriority w:val="99"/>
    <w:rsid w:val="005126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681</Characters>
  <Application>Microsoft Office Word</Application>
  <DocSecurity>0</DocSecurity>
  <Lines>11</Lines>
  <Paragraphs>2</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郑凯晟</dc:creator>
  <cp:keywords/>
  <dc:description/>
  <cp:lastModifiedBy>郑凯晟</cp:lastModifiedBy>
  <cp:revision>2</cp:revision>
  <dcterms:created xsi:type="dcterms:W3CDTF">2023-10-12T15:26:00Z</dcterms:created>
  <dcterms:modified xsi:type="dcterms:W3CDTF">2023-10-12T15:31:00Z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653150653b2811ec809762c47516b6e85e45f2bce5605a10fff50913dc183997</vt:lpwstr>
  </property>
</Properties>
</file>