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AGREEMENT TEMPLATE · FOUNDERS AND GOVERNANCE</w:t>
      </w:r>
    </w:p>
    <w:p>
      <w:pPr>
        <w:spacing w:after="360" w:line="360" w:lineRule="atLeast"/>
      </w:pPr>
      <w:r>
        <w:rPr>
          <w:rFonts w:ascii="Nunito Sans" w:cs="Nunito Sans" w:eastAsia="Nunito Sans" w:hAnsi="Nunito Sans"/>
          <w:b/>
          <w:bCs/>
          <w:color w:val="102E3B"/>
          <w:sz w:val="24"/>
          <w:szCs w:val="24"/>
          <w:highlight w:val="yellow"/>
        </w:rPr>
        <w:t xml:space="preserve">[Organisation name]</w:t>
      </w:r>
    </w:p>
    <w:p>
      <w:pPr>
        <w:spacing w:after="280" w:before="120" w:line="920" w:lineRule="atLeast"/>
      </w:pPr>
      <w:r>
        <w:rPr>
          <w:rFonts w:ascii="DM Serif Display" w:cs="DM Serif Display" w:eastAsia="DM Serif Display" w:hAnsi="DM Serif Display"/>
          <w:color w:val="FFFAF3"/>
          <w:sz w:val="76"/>
          <w:szCs w:val="76"/>
        </w:rPr>
        <w:t xml:space="preserve">Co-founder Agreement</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What the co-founders of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agree about purpose, roles, decisions, ownership or governance seats, money and what happens if someone leaves, written down while everyone still gets on.</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Most founder disputes come from things nobody wrote down: who decides, who owns what, who is paid, and what happens when someone leaves. This agreement records those choices early, for a company with shares (such as a social enterprise) or for a non-profit with no shares. Funders, investors and banks often ask whether founders have one, and it protects the mission if the team changes.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Investors and social impact funders; incubators and accelerators; banks; incoming co-founders and board members; your own lawyer when you register the organisation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3–4 hours of honest discussion between founders, then 1–2 hours to complete, plus legal review</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2 · Organise, Module 3 (structure and governance)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Governing Body Terms of Reference · Delegation of Authority Matrix · Conflict of Interest Policy · Board Interest Declaration · Code of Conduct · Mutual Confidentiality Agreement · Employment Contract · Independent Contractor Agreement</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and entrepreneurs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BEFORE YOU USE THIS AGREEMENT</w:t>
            </w:r>
          </w:p>
          <w:p>
            <w:pPr>
              <w:spacing w:after="120" w:before="0" w:line="300"/>
            </w:pPr>
            <w:r>
              <w:rPr>
                <w:rFonts w:ascii="Nunito Sans" w:cs="Nunito Sans" w:eastAsia="Nunito Sans" w:hAnsi="Nunito Sans"/>
                <w:b/>
                <w:bCs/>
                <w:color w:val="102E3B"/>
                <w:sz w:val="19"/>
                <w:szCs w:val="19"/>
              </w:rPr>
              <w:t xml:space="preserve">Use it</w:t>
            </w:r>
            <w:r>
              <w:rPr>
                <w:rFonts w:ascii="Nunito Sans" w:cs="Nunito Sans" w:eastAsia="Nunito Sans" w:hAnsi="Nunito Sans"/>
                <w:color w:val="102E3B"/>
                <w:sz w:val="19"/>
                <w:szCs w:val="19"/>
              </w:rPr>
              <w:t xml:space="preserve"> when two to four people start an organisation together, ideally before you register it, raise money or hire anyone. Fill it in together: the conversation matters as much as the document.</w:t>
            </w:r>
          </w:p>
          <w:p>
            <w:pPr>
              <w:spacing w:after="120" w:before="0" w:line="300"/>
            </w:pPr>
            <w:r>
              <w:rPr>
                <w:rFonts w:ascii="Nunito Sans" w:cs="Nunito Sans" w:eastAsia="Nunito Sans" w:hAnsi="Nunito Sans"/>
                <w:b/>
                <w:bCs/>
                <w:color w:val="102E3B"/>
                <w:sz w:val="19"/>
                <w:szCs w:val="19"/>
              </w:rPr>
              <w:t xml:space="preserve">Choose your structure and delete the other option.</w:t>
            </w:r>
            <w:r>
              <w:rPr>
                <w:rFonts w:ascii="Nunito Sans" w:cs="Nunito Sans" w:eastAsia="Nunito Sans" w:hAnsi="Nunito Sans"/>
                <w:color w:val="102E3B"/>
                <w:sz w:val="19"/>
                <w:szCs w:val="19"/>
              </w:rPr>
              <w:t xml:space="preserve"> This template covers both:</w:t>
            </w:r>
          </w:p>
          <w:p>
            <w:pPr>
              <w:pStyle w:val="ListParagraph"/>
              <w:numPr>
                <w:ilvl w:val="0"/>
                <w:numId w:val="3"/>
              </w:numPr>
              <w:spacing w:after="80" w:line="290"/>
            </w:pPr>
            <w:r>
              <w:rPr>
                <w:rFonts w:ascii="Nunito Sans" w:cs="Nunito Sans" w:eastAsia="Nunito Sans" w:hAnsi="Nunito Sans"/>
                <w:b/>
                <w:bCs/>
                <w:color w:val="102E3B"/>
                <w:sz w:val="19"/>
                <w:szCs w:val="19"/>
              </w:rPr>
              <w:t xml:space="preserve">Option A: a company with shares</w:t>
            </w:r>
            <w:r>
              <w:rPr>
                <w:rFonts w:ascii="Nunito Sans" w:cs="Nunito Sans" w:eastAsia="Nunito Sans" w:hAnsi="Nunito Sans"/>
                <w:color w:val="102E3B"/>
                <w:sz w:val="19"/>
                <w:szCs w:val="19"/>
              </w:rPr>
              <w:t xml:space="preserve">, such as a social enterprise company, community interest company, benefit corporation or co-operative with share capital. Founders own shares, which can vest, be sold or be bought back.</w:t>
            </w:r>
          </w:p>
          <w:p>
            <w:pPr>
              <w:pStyle w:val="ListParagraph"/>
              <w:numPr>
                <w:ilvl w:val="0"/>
                <w:numId w:val="3"/>
              </w:numPr>
              <w:spacing w:after="80" w:line="290"/>
            </w:pPr>
            <w:r>
              <w:rPr>
                <w:rFonts w:ascii="Nunito Sans" w:cs="Nunito Sans" w:eastAsia="Nunito Sans" w:hAnsi="Nunito Sans"/>
                <w:b/>
                <w:bCs/>
                <w:color w:val="102E3B"/>
                <w:sz w:val="19"/>
                <w:szCs w:val="19"/>
              </w:rPr>
              <w:t xml:space="preserve">Option B: a non-profit with no shares</w:t>
            </w:r>
            <w:r>
              <w:rPr>
                <w:rFonts w:ascii="Nunito Sans" w:cs="Nunito Sans" w:eastAsia="Nunito Sans" w:hAnsi="Nunito Sans"/>
                <w:color w:val="102E3B"/>
                <w:sz w:val="19"/>
                <w:szCs w:val="19"/>
              </w:rPr>
              <w:t xml:space="preserve">, such as an association, foundation, trust, non-profit company limited by guarantee or public benefit organisation. Nobody owns it. Founders hold governance seats and staff or volunteer roles, and the assets belong to the organisation and its purpose.</w:t>
            </w:r>
          </w:p>
          <w:p>
            <w:pPr>
              <w:spacing w:after="120" w:before="0" w:line="300"/>
            </w:pPr>
            <w:r>
              <w:rPr>
                <w:rFonts w:ascii="Nunito Sans" w:cs="Nunito Sans" w:eastAsia="Nunito Sans" w:hAnsi="Nunito Sans"/>
                <w:b/>
                <w:bCs/>
                <w:color w:val="102E3B"/>
                <w:sz w:val="19"/>
                <w:szCs w:val="19"/>
              </w:rPr>
              <w:t xml:space="preserve">Key legal risks.</w:t>
            </w:r>
            <w:r>
              <w:rPr>
                <w:rFonts w:ascii="Nunito Sans" w:cs="Nunito Sans" w:eastAsia="Nunito Sans" w:hAnsi="Nunito Sans"/>
                <w:color w:val="102E3B"/>
                <w:sz w:val="19"/>
                <w:szCs w:val="19"/>
              </w:rPr>
              <w:t xml:space="preserve"> Your constitution (articles of association, memorandum of incorporation, statutes, bylaws or trust deed) is the legally binding rulebook and usually prevails over this agreement. In a company, a formal shareholders' agreement, and changes to the articles, may be legally needed to make share transfers, vesting and buy-backs enforceable. Receiving shares can trigger tax. Non-compete clauses are unenforceable in some places. Rules for non-profits often limit founder control and founder pay.</w:t>
            </w:r>
          </w:p>
          <w:p>
            <w:pPr>
              <w:spacing w:after="120" w:before="0" w:line="300"/>
            </w:pPr>
            <w:r>
              <w:rPr>
                <w:rFonts w:ascii="Nunito Sans" w:cs="Nunito Sans" w:eastAsia="Nunito Sans" w:hAnsi="Nunito Sans"/>
                <w:b/>
                <w:bCs/>
                <w:color w:val="102E3B"/>
                <w:sz w:val="19"/>
                <w:szCs w:val="19"/>
              </w:rPr>
              <w:t xml:space="preserve">Get local review</w:t>
            </w:r>
            <w:r>
              <w:rPr>
                <w:rFonts w:ascii="Nunito Sans" w:cs="Nunito Sans" w:eastAsia="Nunito Sans" w:hAnsi="Nunito Sans"/>
                <w:color w:val="102E3B"/>
                <w:sz w:val="19"/>
                <w:szCs w:val="19"/>
              </w:rPr>
              <w:t xml:space="preserve"> from a company or non-profit lawyer before you sign, and make sure the constitution matches what you agree here.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Parties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7"/>
        <w:gridCol w:w="6477"/>
      </w:tblGrid>
      <w:tr>
        <w:trPr>
          <w:cantSplit/>
          <w:tblHeader/>
        </w:trPr>
        <w:tc>
          <w:tcPr>
            <w:tcW w:type="dxa" w:w="304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PARTY</w:t>
            </w:r>
          </w:p>
        </w:tc>
        <w:tc>
          <w:tcPr>
            <w:tcW w:type="dxa" w:w="647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DETAILS</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Founder 1</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[Full name]</w:t>
            </w:r>
            <w:r>
              <w:rPr>
                <w:rFonts w:ascii="Nunito Sans" w:cs="Nunito Sans" w:eastAsia="Nunito Sans" w:hAnsi="Nunito Sans"/>
                <w:color w:val="102E3B"/>
                <w:sz w:val="18"/>
                <w:szCs w:val="18"/>
              </w:rPr>
              <w:t xml:space="preserve">, of </w:t>
            </w:r>
            <w:r>
              <w:rPr>
                <w:rFonts w:ascii="Nunito Sans" w:cs="Nunito Sans" w:eastAsia="Nunito Sans" w:hAnsi="Nunito Sans"/>
                <w:color w:val="102E3B"/>
                <w:sz w:val="18"/>
                <w:szCs w:val="18"/>
                <w:highlight w:val="yellow"/>
              </w:rPr>
              <w:t xml:space="preserve">[address]</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[ID or passport number]</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Founder 2</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[Full name]</w:t>
            </w:r>
            <w:r>
              <w:rPr>
                <w:rFonts w:ascii="Nunito Sans" w:cs="Nunito Sans" w:eastAsia="Nunito Sans" w:hAnsi="Nunito Sans"/>
                <w:color w:val="102E3B"/>
                <w:sz w:val="18"/>
                <w:szCs w:val="18"/>
              </w:rPr>
              <w:t xml:space="preserve">, of </w:t>
            </w:r>
            <w:r>
              <w:rPr>
                <w:rFonts w:ascii="Nunito Sans" w:cs="Nunito Sans" w:eastAsia="Nunito Sans" w:hAnsi="Nunito Sans"/>
                <w:color w:val="102E3B"/>
                <w:sz w:val="18"/>
                <w:szCs w:val="18"/>
                <w:highlight w:val="yellow"/>
              </w:rPr>
              <w:t xml:space="preserve">[address]</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[ID or passport number]</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Founder 3</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[Full name, or delete]</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Founder 4</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[Full name, or delete]</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The Organisation</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[Organisation name]</w:t>
            </w:r>
            <w:r>
              <w:rPr>
                <w:rFonts w:ascii="Nunito Sans" w:cs="Nunito Sans" w:eastAsia="Nunito Sans" w:hAnsi="Nunito Sans"/>
                <w:color w:val="102E3B"/>
                <w:sz w:val="18"/>
                <w:szCs w:val="18"/>
              </w:rPr>
              <w:t xml:space="preserve">, a </w:t>
            </w:r>
            <w:r>
              <w:rPr>
                <w:rFonts w:ascii="Nunito Sans" w:cs="Nunito Sans" w:eastAsia="Nunito Sans" w:hAnsi="Nunito Sans"/>
                <w:color w:val="102E3B"/>
                <w:sz w:val="18"/>
                <w:szCs w:val="18"/>
                <w:highlight w:val="yellow"/>
              </w:rPr>
              <w:t xml:space="preserve">[legal form]</w:t>
            </w:r>
            <w:r>
              <w:rPr>
                <w:rFonts w:ascii="Nunito Sans" w:cs="Nunito Sans" w:eastAsia="Nunito Sans" w:hAnsi="Nunito Sans"/>
                <w:color w:val="102E3B"/>
                <w:sz w:val="18"/>
                <w:szCs w:val="18"/>
              </w:rPr>
              <w:t xml:space="preserve"> registered in </w:t>
            </w:r>
            <w:r>
              <w:rPr>
                <w:rFonts w:ascii="Nunito Sans" w:cs="Nunito Sans" w:eastAsia="Nunito Sans" w:hAnsi="Nunito Sans"/>
                <w:color w:val="102E3B"/>
                <w:sz w:val="18"/>
                <w:szCs w:val="18"/>
                <w:highlight w:val="yellow"/>
              </w:rPr>
              <w:t xml:space="preserve">[country]</w:t>
            </w:r>
            <w:r>
              <w:rPr>
                <w:rFonts w:ascii="Nunito Sans" w:cs="Nunito Sans" w:eastAsia="Nunito Sans" w:hAnsi="Nunito Sans"/>
                <w:color w:val="102E3B"/>
                <w:sz w:val="18"/>
                <w:szCs w:val="18"/>
              </w:rPr>
              <w:t xml:space="preserve"> under number </w:t>
            </w:r>
            <w:r>
              <w:rPr>
                <w:rFonts w:ascii="Nunito Sans" w:cs="Nunito Sans" w:eastAsia="Nunito Sans" w:hAnsi="Nunito Sans"/>
                <w:color w:val="102E3B"/>
                <w:sz w:val="18"/>
                <w:szCs w:val="18"/>
                <w:highlight w:val="yellow"/>
              </w:rPr>
              <w:t xml:space="preserve">[number]</w:t>
            </w:r>
            <w:r>
              <w:rPr>
                <w:rFonts w:ascii="Nunito Sans" w:cs="Nunito Sans" w:eastAsia="Nunito Sans" w:hAnsi="Nunito Sans"/>
                <w:color w:val="102E3B"/>
                <w:sz w:val="18"/>
                <w:szCs w:val="18"/>
              </w:rPr>
              <w:t xml:space="preserve">, at </w:t>
            </w:r>
            <w:r>
              <w:rPr>
                <w:rFonts w:ascii="Nunito Sans" w:cs="Nunito Sans" w:eastAsia="Nunito Sans" w:hAnsi="Nunito Sans"/>
                <w:color w:val="102E3B"/>
                <w:sz w:val="18"/>
                <w:szCs w:val="18"/>
                <w:highlight w:val="yellow"/>
              </w:rPr>
              <w:t xml:space="preserve">[registered address]</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[If not yet registered: the Founders will make sure the Organisation signs a deed of adherence to this agreement within 30 days of registration.]</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Date</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Background</w:t>
      </w:r>
    </w:p>
    <w:p>
      <w:pPr>
        <w:pStyle w:val="ListParagraph"/>
        <w:numPr>
          <w:ilvl w:val="0"/>
          <w:numId w:val="4"/>
        </w:numPr>
        <w:spacing w:after="80" w:line="290"/>
      </w:pPr>
      <w:r>
        <w:rPr>
          <w:rFonts w:ascii="Nunito Sans" w:cs="Nunito Sans" w:eastAsia="Nunito Sans" w:hAnsi="Nunito Sans"/>
          <w:color w:val="102E3B"/>
          <w:sz w:val="20"/>
          <w:szCs w:val="20"/>
        </w:rPr>
        <w:t xml:space="preserve">The Founders have come together to create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to </w:t>
      </w:r>
      <w:r>
        <w:rPr>
          <w:rFonts w:ascii="Nunito Sans" w:cs="Nunito Sans" w:eastAsia="Nunito Sans" w:hAnsi="Nunito Sans"/>
          <w:color w:val="102E3B"/>
          <w:sz w:val="20"/>
          <w:szCs w:val="20"/>
          <w:highlight w:val="yellow"/>
        </w:rPr>
        <w:t xml:space="preserve">[one-line mission, for example "help smallholder farmers in East Africa earn a fair income from climate-resilient crops"]</w:t>
      </w:r>
      <w:r>
        <w:rPr>
          <w:rFonts w:ascii="Nunito Sans" w:cs="Nunito Sans" w:eastAsia="Nunito Sans" w:hAnsi="Nunito Sans"/>
          <w:color w:val="102E3B"/>
          <w:sz w:val="20"/>
          <w:szCs w:val="20"/>
        </w:rPr>
        <w:t xml:space="preserve">.</w:t>
      </w:r>
    </w:p>
    <w:p>
      <w:pPr>
        <w:pStyle w:val="ListParagraph"/>
        <w:numPr>
          <w:ilvl w:val="0"/>
          <w:numId w:val="4"/>
        </w:numPr>
        <w:spacing w:after="80" w:line="290"/>
      </w:pPr>
      <w:r>
        <w:rPr>
          <w:rFonts w:ascii="Nunito Sans" w:cs="Nunito Sans" w:eastAsia="Nunito Sans" w:hAnsi="Nunito Sans"/>
          <w:color w:val="102E3B"/>
          <w:sz w:val="20"/>
          <w:szCs w:val="20"/>
        </w:rPr>
        <w:t xml:space="preserve">The Founders want to record how they will work together, make decisions, share </w:t>
      </w:r>
      <w:r>
        <w:rPr>
          <w:rFonts w:ascii="Nunito Sans" w:cs="Nunito Sans" w:eastAsia="Nunito Sans" w:hAnsi="Nunito Sans"/>
          <w:color w:val="102E3B"/>
          <w:sz w:val="20"/>
          <w:szCs w:val="20"/>
          <w:highlight w:val="yellow"/>
        </w:rPr>
        <w:t xml:space="preserve">[ownership / governance roles]</w:t>
      </w:r>
      <w:r>
        <w:rPr>
          <w:rFonts w:ascii="Nunito Sans" w:cs="Nunito Sans" w:eastAsia="Nunito Sans" w:hAnsi="Nunito Sans"/>
          <w:color w:val="102E3B"/>
          <w:sz w:val="20"/>
          <w:szCs w:val="20"/>
        </w:rPr>
        <w:t xml:space="preserve"> and handle changes, so that the Organisation and its mission are protected whatever happens.</w:t>
      </w:r>
    </w:p>
    <w:p>
      <w:pPr>
        <w:pStyle w:val="ListParagraph"/>
        <w:numPr>
          <w:ilvl w:val="0"/>
          <w:numId w:val="4"/>
        </w:numPr>
        <w:spacing w:after="80" w:line="290"/>
      </w:pPr>
      <w:r>
        <w:rPr>
          <w:rFonts w:ascii="Nunito Sans" w:cs="Nunito Sans" w:eastAsia="Nunito Sans" w:hAnsi="Nunito Sans"/>
          <w:color w:val="102E3B"/>
          <w:sz w:val="20"/>
          <w:szCs w:val="20"/>
        </w:rPr>
        <w:t xml:space="preserve">The Founders intend this agreement to be legally binding between them. Where it conflicts with the constitution or with mandatory law, the constitution or the law prevails, and the Founders will vote to bring the constitution into line with this agreement where the law allows.</w:t>
      </w:r>
    </w:p>
    <w:p>
      <w:pPr>
        <w:pStyle w:val="Heading1"/>
        <w:keepNext/>
        <w:spacing w:after="160" w:before="360"/>
      </w:pPr>
      <w:r>
        <w:rPr>
          <w:rFonts w:ascii="DM Serif Display" w:cs="DM Serif Display" w:eastAsia="DM Serif Display" w:hAnsi="DM Serif Display"/>
          <w:color w:val="123C48"/>
          <w:sz w:val="40"/>
          <w:szCs w:val="40"/>
        </w:rPr>
        <w:t xml:space="preserve">Agreed terms</w:t>
      </w:r>
    </w:p>
    <w:p>
      <w:pPr>
        <w:pStyle w:val="Heading2"/>
        <w:keepNext/>
        <w:spacing w:after="120" w:before="280"/>
      </w:pPr>
      <w:r>
        <w:rPr>
          <w:rFonts w:ascii="DM Serif Display" w:cs="DM Serif Display" w:eastAsia="DM Serif Display" w:hAnsi="DM Serif Display"/>
          <w:color w:val="123C48"/>
          <w:sz w:val="28"/>
          <w:szCs w:val="28"/>
        </w:rPr>
        <w:t xml:space="preserve">1. Definitions</w:t>
      </w:r>
    </w:p>
    <w:p>
      <w:pPr>
        <w:pStyle w:val="ListParagraph"/>
        <w:numPr>
          <w:ilvl w:val="0"/>
          <w:numId w:val="5"/>
        </w:numPr>
        <w:spacing w:after="80" w:line="290"/>
      </w:pPr>
      <w:r>
        <w:rPr>
          <w:rFonts w:ascii="Nunito Sans" w:cs="Nunito Sans" w:eastAsia="Nunito Sans" w:hAnsi="Nunito Sans"/>
          <w:color w:val="102E3B"/>
          <w:sz w:val="20"/>
          <w:szCs w:val="20"/>
        </w:rPr>
        <w:t xml:space="preserve">In this agreement:</w:t>
      </w:r>
    </w:p>
    <w:p>
      <w:pPr>
        <w:pStyle w:val="ListParagraph"/>
        <w:numPr>
          <w:ilvl w:val="1"/>
          <w:numId w:val="5"/>
        </w:numPr>
        <w:spacing w:after="80" w:line="290"/>
      </w:pPr>
      <w:r>
        <w:rPr>
          <w:rFonts w:ascii="Nunito Sans" w:cs="Nunito Sans" w:eastAsia="Nunito Sans" w:hAnsi="Nunito Sans"/>
          <w:b/>
          <w:bCs/>
          <w:color w:val="102E3B"/>
          <w:sz w:val="20"/>
          <w:szCs w:val="20"/>
        </w:rPr>
        <w:t xml:space="preserve">"Board"</w:t>
      </w:r>
      <w:r>
        <w:rPr>
          <w:rFonts w:ascii="Nunito Sans" w:cs="Nunito Sans" w:eastAsia="Nunito Sans" w:hAnsi="Nunito Sans"/>
          <w:color w:val="102E3B"/>
          <w:sz w:val="20"/>
          <w:szCs w:val="20"/>
        </w:rPr>
        <w:t xml:space="preserve"> means the governing body of the Organisation, whatever it is called.</w:t>
      </w:r>
    </w:p>
    <w:p>
      <w:pPr>
        <w:pStyle w:val="ListParagraph"/>
        <w:numPr>
          <w:ilvl w:val="1"/>
          <w:numId w:val="5"/>
        </w:numPr>
        <w:spacing w:after="80" w:line="290"/>
      </w:pPr>
      <w:r>
        <w:rPr>
          <w:rFonts w:ascii="Nunito Sans" w:cs="Nunito Sans" w:eastAsia="Nunito Sans" w:hAnsi="Nunito Sans"/>
          <w:b/>
          <w:bCs/>
          <w:color w:val="102E3B"/>
          <w:sz w:val="20"/>
          <w:szCs w:val="20"/>
        </w:rPr>
        <w:t xml:space="preserve">"Constitution"</w:t>
      </w:r>
      <w:r>
        <w:rPr>
          <w:rFonts w:ascii="Nunito Sans" w:cs="Nunito Sans" w:eastAsia="Nunito Sans" w:hAnsi="Nunito Sans"/>
          <w:color w:val="102E3B"/>
          <w:sz w:val="20"/>
          <w:szCs w:val="20"/>
        </w:rPr>
        <w:t xml:space="preserve"> means the Organisation's </w:t>
      </w:r>
      <w:r>
        <w:rPr>
          <w:rFonts w:ascii="Nunito Sans" w:cs="Nunito Sans" w:eastAsia="Nunito Sans" w:hAnsi="Nunito Sans"/>
          <w:color w:val="102E3B"/>
          <w:sz w:val="20"/>
          <w:szCs w:val="20"/>
          <w:highlight w:val="yellow"/>
        </w:rPr>
        <w:t xml:space="preserve">[articles of association / statutes / bylaws / trust deed]</w:t>
      </w:r>
      <w:r>
        <w:rPr>
          <w:rFonts w:ascii="Nunito Sans" w:cs="Nunito Sans" w:eastAsia="Nunito Sans" w:hAnsi="Nunito Sans"/>
          <w:color w:val="102E3B"/>
          <w:sz w:val="20"/>
          <w:szCs w:val="20"/>
        </w:rPr>
        <w:t xml:space="preserve">, as amended.</w:t>
      </w:r>
    </w:p>
    <w:p>
      <w:pPr>
        <w:pStyle w:val="ListParagraph"/>
        <w:numPr>
          <w:ilvl w:val="1"/>
          <w:numId w:val="5"/>
        </w:numPr>
        <w:spacing w:after="80" w:line="290"/>
      </w:pPr>
      <w:r>
        <w:rPr>
          <w:rFonts w:ascii="Nunito Sans" w:cs="Nunito Sans" w:eastAsia="Nunito Sans" w:hAnsi="Nunito Sans"/>
          <w:b/>
          <w:bCs/>
          <w:color w:val="102E3B"/>
          <w:sz w:val="20"/>
          <w:szCs w:val="20"/>
        </w:rPr>
        <w:t xml:space="preserve">"Founder"</w:t>
      </w:r>
      <w:r>
        <w:rPr>
          <w:rFonts w:ascii="Nunito Sans" w:cs="Nunito Sans" w:eastAsia="Nunito Sans" w:hAnsi="Nunito Sans"/>
          <w:color w:val="102E3B"/>
          <w:sz w:val="20"/>
          <w:szCs w:val="20"/>
        </w:rPr>
        <w:t xml:space="preserve"> means each person named as a Founder above, and anyone who joins under clause 13.</w:t>
      </w:r>
    </w:p>
    <w:p>
      <w:pPr>
        <w:pStyle w:val="ListParagraph"/>
        <w:numPr>
          <w:ilvl w:val="1"/>
          <w:numId w:val="5"/>
        </w:numPr>
        <w:spacing w:after="80" w:line="290"/>
      </w:pPr>
      <w:r>
        <w:rPr>
          <w:rFonts w:ascii="Nunito Sans" w:cs="Nunito Sans" w:eastAsia="Nunito Sans" w:hAnsi="Nunito Sans"/>
          <w:b/>
          <w:bCs/>
          <w:color w:val="102E3B"/>
          <w:sz w:val="20"/>
          <w:szCs w:val="20"/>
        </w:rPr>
        <w:t xml:space="preserve">"Leaving Date"</w:t>
      </w:r>
      <w:r>
        <w:rPr>
          <w:rFonts w:ascii="Nunito Sans" w:cs="Nunito Sans" w:eastAsia="Nunito Sans" w:hAnsi="Nunito Sans"/>
          <w:color w:val="102E3B"/>
          <w:sz w:val="20"/>
          <w:szCs w:val="20"/>
        </w:rPr>
        <w:t xml:space="preserve"> means the date a Founder stops working in the Organisation in their Founder role, for any reason.</w:t>
      </w:r>
    </w:p>
    <w:p>
      <w:pPr>
        <w:pStyle w:val="ListParagraph"/>
        <w:numPr>
          <w:ilvl w:val="1"/>
          <w:numId w:val="5"/>
        </w:numPr>
        <w:spacing w:after="80" w:line="290"/>
      </w:pPr>
      <w:r>
        <w:rPr>
          <w:rFonts w:ascii="Nunito Sans" w:cs="Nunito Sans" w:eastAsia="Nunito Sans" w:hAnsi="Nunito Sans"/>
          <w:b/>
          <w:bCs/>
          <w:color w:val="102E3B"/>
          <w:sz w:val="20"/>
          <w:szCs w:val="20"/>
        </w:rPr>
        <w:t xml:space="preserve">"Organisation Assets"</w:t>
      </w:r>
      <w:r>
        <w:rPr>
          <w:rFonts w:ascii="Nunito Sans" w:cs="Nunito Sans" w:eastAsia="Nunito Sans" w:hAnsi="Nunito Sans"/>
          <w:color w:val="102E3B"/>
          <w:sz w:val="20"/>
          <w:szCs w:val="20"/>
        </w:rPr>
        <w:t xml:space="preserve"> means everything used for the Organisation's work, including its name, brand, logo, domain names, websites, social media accounts, email accounts, bank accounts, data, documents, software, methods and relationships with funders and partners.</w:t>
      </w:r>
    </w:p>
    <w:p>
      <w:pPr>
        <w:pStyle w:val="ListParagraph"/>
        <w:numPr>
          <w:ilvl w:val="1"/>
          <w:numId w:val="5"/>
        </w:numPr>
        <w:spacing w:after="80" w:line="290"/>
      </w:pPr>
      <w:r>
        <w:rPr>
          <w:rFonts w:ascii="Nunito Sans" w:cs="Nunito Sans" w:eastAsia="Nunito Sans" w:hAnsi="Nunito Sans"/>
          <w:b/>
          <w:bCs/>
          <w:color w:val="102E3B"/>
          <w:sz w:val="20"/>
          <w:szCs w:val="20"/>
        </w:rPr>
        <w:t xml:space="preserve">"Reserved Matters"</w:t>
      </w:r>
      <w:r>
        <w:rPr>
          <w:rFonts w:ascii="Nunito Sans" w:cs="Nunito Sans" w:eastAsia="Nunito Sans" w:hAnsi="Nunito Sans"/>
          <w:color w:val="102E3B"/>
          <w:sz w:val="20"/>
          <w:szCs w:val="20"/>
        </w:rPr>
        <w:t xml:space="preserve"> means the decisions listed in clause 4.3.</w:t>
      </w:r>
    </w:p>
    <w:p>
      <w:pPr>
        <w:pStyle w:val="ListParagraph"/>
        <w:numPr>
          <w:ilvl w:val="1"/>
          <w:numId w:val="5"/>
        </w:numPr>
        <w:spacing w:after="80" w:line="290"/>
      </w:pPr>
      <w:r>
        <w:rPr>
          <w:rFonts w:ascii="Nunito Sans" w:cs="Nunito Sans" w:eastAsia="Nunito Sans" w:hAnsi="Nunito Sans"/>
          <w:b/>
          <w:bCs/>
          <w:color w:val="102E3B"/>
          <w:sz w:val="20"/>
          <w:szCs w:val="20"/>
        </w:rPr>
        <w:t xml:space="preserve">"Shares"</w:t>
      </w:r>
      <w:r>
        <w:rPr>
          <w:rFonts w:ascii="Nunito Sans" w:cs="Nunito Sans" w:eastAsia="Nunito Sans" w:hAnsi="Nunito Sans"/>
          <w:color w:val="102E3B"/>
          <w:sz w:val="20"/>
          <w:szCs w:val="20"/>
        </w:rPr>
        <w:t xml:space="preserve"> (Option A only) means shares in the Organisation, and </w:t>
      </w:r>
      <w:r>
        <w:rPr>
          <w:rFonts w:ascii="Nunito Sans" w:cs="Nunito Sans" w:eastAsia="Nunito Sans" w:hAnsi="Nunito Sans"/>
          <w:b/>
          <w:bCs/>
          <w:color w:val="102E3B"/>
          <w:sz w:val="20"/>
          <w:szCs w:val="20"/>
        </w:rPr>
        <w:t xml:space="preserve">"Fair Value"</w:t>
      </w:r>
      <w:r>
        <w:rPr>
          <w:rFonts w:ascii="Nunito Sans" w:cs="Nunito Sans" w:eastAsia="Nunito Sans" w:hAnsi="Nunito Sans"/>
          <w:color w:val="102E3B"/>
          <w:sz w:val="20"/>
          <w:szCs w:val="20"/>
        </w:rPr>
        <w:t xml:space="preserve"> means their value as agreed by the Founders or, if they cannot agree within </w:t>
      </w:r>
      <w:r>
        <w:rPr>
          <w:rFonts w:ascii="Nunito Sans" w:cs="Nunito Sans" w:eastAsia="Nunito Sans" w:hAnsi="Nunito Sans"/>
          <w:color w:val="102E3B"/>
          <w:sz w:val="20"/>
          <w:szCs w:val="20"/>
          <w:highlight w:val="yellow"/>
        </w:rPr>
        <w:t xml:space="preserve">[30 days]</w:t>
      </w:r>
      <w:r>
        <w:rPr>
          <w:rFonts w:ascii="Nunito Sans" w:cs="Nunito Sans" w:eastAsia="Nunito Sans" w:hAnsi="Nunito Sans"/>
          <w:color w:val="102E3B"/>
          <w:sz w:val="20"/>
          <w:szCs w:val="20"/>
        </w:rPr>
        <w:t xml:space="preserve">, as set by an independent accountant appointed under clause 16.</w:t>
      </w:r>
    </w:p>
    <w:p>
      <w:pPr>
        <w:pStyle w:val="ListParagraph"/>
        <w:numPr>
          <w:ilvl w:val="0"/>
          <w:numId w:val="5"/>
        </w:numPr>
        <w:spacing w:after="80" w:line="290"/>
      </w:pPr>
      <w:r>
        <w:rPr>
          <w:rFonts w:ascii="Nunito Sans" w:cs="Nunito Sans" w:eastAsia="Nunito Sans" w:hAnsi="Nunito Sans"/>
          <w:color w:val="102E3B"/>
          <w:sz w:val="20"/>
          <w:szCs w:val="20"/>
        </w:rPr>
        <w:t xml:space="preserve">Words in the singular include the plural. "Including" means "including without limitation".</w:t>
      </w:r>
    </w:p>
    <w:p>
      <w:pPr>
        <w:pStyle w:val="Heading2"/>
        <w:keepNext/>
        <w:spacing w:after="120" w:before="280"/>
      </w:pPr>
      <w:r>
        <w:rPr>
          <w:rFonts w:ascii="DM Serif Display" w:cs="DM Serif Display" w:eastAsia="DM Serif Display" w:hAnsi="DM Serif Display"/>
          <w:color w:val="123C48"/>
          <w:sz w:val="28"/>
          <w:szCs w:val="28"/>
        </w:rPr>
        <w:t xml:space="preserve">2. Purpose, values and mission lock</w:t>
      </w:r>
    </w:p>
    <w:p>
      <w:pPr>
        <w:pStyle w:val="ListParagraph"/>
        <w:numPr>
          <w:ilvl w:val="0"/>
          <w:numId w:val="6"/>
        </w:numPr>
        <w:spacing w:after="80" w:line="290"/>
      </w:pPr>
      <w:r>
        <w:rPr>
          <w:rFonts w:ascii="Nunito Sans" w:cs="Nunito Sans" w:eastAsia="Nunito Sans" w:hAnsi="Nunito Sans"/>
          <w:color w:val="102E3B"/>
          <w:sz w:val="20"/>
          <w:szCs w:val="20"/>
        </w:rPr>
        <w:t xml:space="preserve">The purpose of the Organisation is </w:t>
      </w:r>
      <w:r>
        <w:rPr>
          <w:rFonts w:ascii="Nunito Sans" w:cs="Nunito Sans" w:eastAsia="Nunito Sans" w:hAnsi="Nunito Sans"/>
          <w:color w:val="102E3B"/>
          <w:sz w:val="20"/>
          <w:szCs w:val="20"/>
          <w:highlight w:val="yellow"/>
        </w:rPr>
        <w:t xml:space="preserve">[purpose, matching the objects in the Constitution]</w:t>
      </w:r>
      <w:r>
        <w:rPr>
          <w:rFonts w:ascii="Nunito Sans" w:cs="Nunito Sans" w:eastAsia="Nunito Sans" w:hAnsi="Nunito Sans"/>
          <w:color w:val="102E3B"/>
          <w:sz w:val="20"/>
          <w:szCs w:val="20"/>
        </w:rPr>
        <w:t xml:space="preserve">.</w:t>
      </w:r>
    </w:p>
    <w:p>
      <w:pPr>
        <w:pStyle w:val="ListParagraph"/>
        <w:numPr>
          <w:ilvl w:val="0"/>
          <w:numId w:val="6"/>
        </w:numPr>
        <w:spacing w:after="80" w:line="290"/>
      </w:pPr>
      <w:r>
        <w:rPr>
          <w:rFonts w:ascii="Nunito Sans" w:cs="Nunito Sans" w:eastAsia="Nunito Sans" w:hAnsi="Nunito Sans"/>
          <w:color w:val="102E3B"/>
          <w:sz w:val="20"/>
          <w:szCs w:val="20"/>
        </w:rPr>
        <w:t xml:space="preserve">The Founders share these values: </w:t>
      </w:r>
      <w:r>
        <w:rPr>
          <w:rFonts w:ascii="Nunito Sans" w:cs="Nunito Sans" w:eastAsia="Nunito Sans" w:hAnsi="Nunito Sans"/>
          <w:color w:val="102E3B"/>
          <w:sz w:val="20"/>
          <w:szCs w:val="20"/>
          <w:highlight w:val="yellow"/>
        </w:rPr>
        <w:t xml:space="preserve">[for example: local leadership, honesty, accountability to the communities we serve, environmental care]</w:t>
      </w:r>
      <w:r>
        <w:rPr>
          <w:rFonts w:ascii="Nunito Sans" w:cs="Nunito Sans" w:eastAsia="Nunito Sans" w:hAnsi="Nunito Sans"/>
          <w:color w:val="102E3B"/>
          <w:sz w:val="20"/>
          <w:szCs w:val="20"/>
        </w:rPr>
        <w:t xml:space="preserve">.</w:t>
      </w:r>
    </w:p>
    <w:p>
      <w:pPr>
        <w:pStyle w:val="ListParagraph"/>
        <w:numPr>
          <w:ilvl w:val="0"/>
          <w:numId w:val="6"/>
        </w:numPr>
        <w:spacing w:after="80" w:line="290"/>
      </w:pPr>
      <w:r>
        <w:rPr>
          <w:rFonts w:ascii="Nunito Sans" w:cs="Nunito Sans" w:eastAsia="Nunito Sans" w:hAnsi="Nunito Sans"/>
          <w:color w:val="102E3B"/>
          <w:sz w:val="20"/>
          <w:szCs w:val="20"/>
        </w:rPr>
        <w:t xml:space="preserve">The Founders will each act in good faith, in the best interests of the Organisation and its purpose, and in line with the Code of Conduct.</w:t>
      </w:r>
    </w:p>
    <w:p>
      <w:pPr>
        <w:pStyle w:val="ListParagraph"/>
        <w:numPr>
          <w:ilvl w:val="0"/>
          <w:numId w:val="6"/>
        </w:numPr>
        <w:spacing w:after="80" w:line="290"/>
      </w:pPr>
      <w:r>
        <w:rPr>
          <w:rFonts w:ascii="Nunito Sans" w:cs="Nunito Sans" w:eastAsia="Nunito Sans" w:hAnsi="Nunito Sans"/>
          <w:color w:val="102E3B"/>
          <w:sz w:val="20"/>
          <w:szCs w:val="20"/>
        </w:rPr>
        <w:t xml:space="preserve">The Founders will not change the purpose, or remove any mission or asset protection from the Constitution, without the unanimous written agreement of all Founders </w:t>
      </w:r>
      <w:r>
        <w:rPr>
          <w:rFonts w:ascii="Nunito Sans" w:cs="Nunito Sans" w:eastAsia="Nunito Sans" w:hAnsi="Nunito Sans"/>
          <w:color w:val="102E3B"/>
          <w:sz w:val="20"/>
          <w:szCs w:val="20"/>
          <w:highlight w:val="yellow"/>
        </w:rPr>
        <w:t xml:space="preserve">[and the approval of the Board]</w:t>
      </w:r>
      <w:r>
        <w:rPr>
          <w:rFonts w:ascii="Nunito Sans" w:cs="Nunito Sans" w:eastAsia="Nunito Sans" w:hAnsi="Nunito Sans"/>
          <w:color w:val="102E3B"/>
          <w:sz w:val="20"/>
          <w:szCs w:val="20"/>
        </w:rPr>
        <w:t xml:space="preserve">.</w:t>
      </w:r>
    </w:p>
    <w:p>
      <w:pPr>
        <w:pStyle w:val="ListParagraph"/>
        <w:numPr>
          <w:ilvl w:val="0"/>
          <w:numId w:val="6"/>
        </w:numPr>
        <w:spacing w:after="80" w:line="290"/>
      </w:pPr>
      <w:r>
        <w:rPr>
          <w:rFonts w:ascii="Nunito Sans" w:cs="Nunito Sans" w:eastAsia="Nunito Sans" w:hAnsi="Nunito Sans"/>
          <w:b/>
          <w:bCs/>
          <w:color w:val="102E3B"/>
          <w:sz w:val="20"/>
          <w:szCs w:val="20"/>
        </w:rPr>
        <w:t xml:space="preserve">Option A:</w:t>
      </w:r>
      <w:r>
        <w:rPr>
          <w:rFonts w:ascii="Nunito Sans" w:cs="Nunito Sans" w:eastAsia="Nunito Sans" w:hAnsi="Nunito Sans"/>
          <w:color w:val="102E3B"/>
          <w:sz w:val="20"/>
          <w:szCs w:val="20"/>
        </w:rPr>
        <w:t xml:space="preserve"> the Founders agree that at least </w:t>
      </w:r>
      <w:r>
        <w:rPr>
          <w:rFonts w:ascii="Nunito Sans" w:cs="Nunito Sans" w:eastAsia="Nunito Sans" w:hAnsi="Nunito Sans"/>
          <w:color w:val="102E3B"/>
          <w:sz w:val="20"/>
          <w:szCs w:val="20"/>
          <w:highlight w:val="yellow"/>
        </w:rPr>
        <w:t xml:space="preserve">[percentage, for example 51%]</w:t>
      </w:r>
      <w:r>
        <w:rPr>
          <w:rFonts w:ascii="Nunito Sans" w:cs="Nunito Sans" w:eastAsia="Nunito Sans" w:hAnsi="Nunito Sans"/>
          <w:color w:val="102E3B"/>
          <w:sz w:val="20"/>
          <w:szCs w:val="20"/>
        </w:rPr>
        <w:t xml:space="preserve"> of distributable profits will be reinvested in the purpose or used for </w:t>
      </w:r>
      <w:r>
        <w:rPr>
          <w:rFonts w:ascii="Nunito Sans" w:cs="Nunito Sans" w:eastAsia="Nunito Sans" w:hAnsi="Nunito Sans"/>
          <w:color w:val="102E3B"/>
          <w:sz w:val="20"/>
          <w:szCs w:val="20"/>
          <w:highlight w:val="yellow"/>
        </w:rPr>
        <w:t xml:space="preserve">[community benefit]</w:t>
      </w:r>
      <w:r>
        <w:rPr>
          <w:rFonts w:ascii="Nunito Sans" w:cs="Nunito Sans" w:eastAsia="Nunito Sans" w:hAnsi="Nunito Sans"/>
          <w:color w:val="102E3B"/>
          <w:sz w:val="20"/>
          <w:szCs w:val="20"/>
        </w:rPr>
        <w:t xml:space="preserve">, and that the Constitution will say so.</w:t>
      </w:r>
    </w:p>
    <w:p>
      <w:pPr>
        <w:pStyle w:val="ListParagraph"/>
        <w:numPr>
          <w:ilvl w:val="0"/>
          <w:numId w:val="6"/>
        </w:numPr>
        <w:spacing w:after="80" w:line="290"/>
      </w:pPr>
      <w:r>
        <w:rPr>
          <w:rFonts w:ascii="Nunito Sans" w:cs="Nunito Sans" w:eastAsia="Nunito Sans" w:hAnsi="Nunito Sans"/>
          <w:b/>
          <w:bCs/>
          <w:color w:val="102E3B"/>
          <w:sz w:val="20"/>
          <w:szCs w:val="20"/>
        </w:rPr>
        <w:t xml:space="preserve">Option B:</w:t>
      </w:r>
      <w:r>
        <w:rPr>
          <w:rFonts w:ascii="Nunito Sans" w:cs="Nunito Sans" w:eastAsia="Nunito Sans" w:hAnsi="Nunito Sans"/>
          <w:color w:val="102E3B"/>
          <w:sz w:val="20"/>
          <w:szCs w:val="20"/>
        </w:rPr>
        <w:t xml:space="preserve"> the Organisation's income and assets will be used only for its purpose. No Founder will receive any profit, dividend or share of assets, except reasonable pay for work done or reimbursement of expenses as allowed by clause 12 and the law.</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CHOOSING A MISSION LOCK</w:t>
            </w:r>
          </w:p>
          <w:p>
            <w:pPr>
              <w:spacing w:after="120" w:before="0" w:line="300"/>
            </w:pPr>
            <w:r>
              <w:rPr>
                <w:rFonts w:ascii="Nunito Sans" w:cs="Nunito Sans" w:eastAsia="Nunito Sans" w:hAnsi="Nunito Sans"/>
                <w:color w:val="102E3B"/>
                <w:sz w:val="19"/>
                <w:szCs w:val="19"/>
              </w:rPr>
              <w:t xml:space="preserve">A promise between founders is weak protection if one of them sells their shares or the board changes. Put the lock in the Constitution as well. Examples of legal forms with built-in protection: the UK community interest company has an asset lock overseen by the CIC Regulator; US benefit corporations must pursue a stated public benefit under state law; India's Section 8 company (Companies Act 2013) bars dividends; South Africa's non-profit company under the Companies Act 71 of 2008 cannot distribute profits. Ordinary companies, such as Argentina's simplified joint-stock company (SAS, Law 27.349 of 2017), have no built-in lock, so write one into the statutes. Co-operatives follow their own co-operative laws. Check your local law on social enterprise forms, which change often.</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3. Roles and time commitment</w:t>
      </w:r>
    </w:p>
    <w:p>
      <w:pPr>
        <w:pStyle w:val="ListParagraph"/>
        <w:numPr>
          <w:ilvl w:val="0"/>
          <w:numId w:val="7"/>
        </w:numPr>
        <w:spacing w:after="80" w:line="290"/>
      </w:pPr>
      <w:r>
        <w:rPr>
          <w:rFonts w:ascii="Nunito Sans" w:cs="Nunito Sans" w:eastAsia="Nunito Sans" w:hAnsi="Nunito Sans"/>
          <w:color w:val="102E3B"/>
          <w:sz w:val="20"/>
          <w:szCs w:val="20"/>
        </w:rPr>
        <w:t xml:space="preserve">Each Founder's role, responsibilities, location and time commitment are set out in Schedule 1.</w:t>
      </w:r>
    </w:p>
    <w:p>
      <w:pPr>
        <w:pStyle w:val="ListParagraph"/>
        <w:numPr>
          <w:ilvl w:val="0"/>
          <w:numId w:val="7"/>
        </w:numPr>
        <w:spacing w:after="80" w:line="290"/>
      </w:pPr>
      <w:r>
        <w:rPr>
          <w:rFonts w:ascii="Nunito Sans" w:cs="Nunito Sans" w:eastAsia="Nunito Sans" w:hAnsi="Nunito Sans"/>
          <w:color w:val="102E3B"/>
          <w:sz w:val="20"/>
          <w:szCs w:val="20"/>
        </w:rPr>
        <w:t xml:space="preserve">Each Founder will give the time stated in Schedule 1. A Founder who wants to reduce their time for more than </w:t>
      </w:r>
      <w:r>
        <w:rPr>
          <w:rFonts w:ascii="Nunito Sans" w:cs="Nunito Sans" w:eastAsia="Nunito Sans" w:hAnsi="Nunito Sans"/>
          <w:color w:val="102E3B"/>
          <w:sz w:val="20"/>
          <w:szCs w:val="20"/>
          <w:highlight w:val="yellow"/>
        </w:rPr>
        <w:t xml:space="preserve">[two months]</w:t>
      </w:r>
      <w:r>
        <w:rPr>
          <w:rFonts w:ascii="Nunito Sans" w:cs="Nunito Sans" w:eastAsia="Nunito Sans" w:hAnsi="Nunito Sans"/>
          <w:color w:val="102E3B"/>
          <w:sz w:val="20"/>
          <w:szCs w:val="20"/>
        </w:rPr>
        <w:t xml:space="preserve"> will discuss it with the other Founders first, and the Founders will agree any changes to roles, pay or </w:t>
      </w:r>
      <w:r>
        <w:rPr>
          <w:rFonts w:ascii="Nunito Sans" w:cs="Nunito Sans" w:eastAsia="Nunito Sans" w:hAnsi="Nunito Sans"/>
          <w:color w:val="102E3B"/>
          <w:sz w:val="20"/>
          <w:szCs w:val="20"/>
          <w:highlight w:val="yellow"/>
        </w:rPr>
        <w:t xml:space="preserve">[vesting / governance seats]</w:t>
      </w:r>
      <w:r>
        <w:rPr>
          <w:rFonts w:ascii="Nunito Sans" w:cs="Nunito Sans" w:eastAsia="Nunito Sans" w:hAnsi="Nunito Sans"/>
          <w:color w:val="102E3B"/>
          <w:sz w:val="20"/>
          <w:szCs w:val="20"/>
        </w:rPr>
        <w:t xml:space="preserve"> in writing.</w:t>
      </w:r>
    </w:p>
    <w:p>
      <w:pPr>
        <w:pStyle w:val="ListParagraph"/>
        <w:numPr>
          <w:ilvl w:val="0"/>
          <w:numId w:val="7"/>
        </w:numPr>
        <w:spacing w:after="80" w:line="290"/>
      </w:pPr>
      <w:r>
        <w:rPr>
          <w:rFonts w:ascii="Nunito Sans" w:cs="Nunito Sans" w:eastAsia="Nunito Sans" w:hAnsi="Nunito Sans"/>
          <w:color w:val="102E3B"/>
          <w:sz w:val="20"/>
          <w:szCs w:val="20"/>
        </w:rPr>
        <w:t xml:space="preserve">Founders will be honest with each other about their capacity, health, financial pressures and other commitments that affect the work.</w:t>
      </w:r>
    </w:p>
    <w:p>
      <w:pPr>
        <w:pStyle w:val="ListParagraph"/>
        <w:numPr>
          <w:ilvl w:val="0"/>
          <w:numId w:val="7"/>
        </w:numPr>
        <w:spacing w:after="80" w:line="290"/>
      </w:pPr>
      <w:r>
        <w:rPr>
          <w:rFonts w:ascii="Nunito Sans" w:cs="Nunito Sans" w:eastAsia="Nunito Sans" w:hAnsi="Nunito Sans"/>
          <w:color w:val="102E3B"/>
          <w:sz w:val="20"/>
          <w:szCs w:val="20"/>
        </w:rPr>
        <w:t xml:space="preserve">The Founders will meet at least </w:t>
      </w:r>
      <w:r>
        <w:rPr>
          <w:rFonts w:ascii="Nunito Sans" w:cs="Nunito Sans" w:eastAsia="Nunito Sans" w:hAnsi="Nunito Sans"/>
          <w:color w:val="102E3B"/>
          <w:sz w:val="20"/>
          <w:szCs w:val="20"/>
          <w:highlight w:val="yellow"/>
        </w:rPr>
        <w:t xml:space="preserve">[monthly]</w:t>
      </w:r>
      <w:r>
        <w:rPr>
          <w:rFonts w:ascii="Nunito Sans" w:cs="Nunito Sans" w:eastAsia="Nunito Sans" w:hAnsi="Nunito Sans"/>
          <w:color w:val="102E3B"/>
          <w:sz w:val="20"/>
          <w:szCs w:val="20"/>
        </w:rPr>
        <w:t xml:space="preserve"> to review progress, and at least </w:t>
      </w:r>
      <w:r>
        <w:rPr>
          <w:rFonts w:ascii="Nunito Sans" w:cs="Nunito Sans" w:eastAsia="Nunito Sans" w:hAnsi="Nunito Sans"/>
          <w:color w:val="102E3B"/>
          <w:sz w:val="20"/>
          <w:szCs w:val="20"/>
          <w:highlight w:val="yellow"/>
        </w:rPr>
        <w:t xml:space="preserve">[once a year]</w:t>
      </w:r>
      <w:r>
        <w:rPr>
          <w:rFonts w:ascii="Nunito Sans" w:cs="Nunito Sans" w:eastAsia="Nunito Sans" w:hAnsi="Nunito Sans"/>
          <w:color w:val="102E3B"/>
          <w:sz w:val="20"/>
          <w:szCs w:val="20"/>
        </w:rPr>
        <w:t xml:space="preserve"> to review this agreement under clause 19.</w:t>
      </w:r>
    </w:p>
    <w:p>
      <w:pPr>
        <w:pStyle w:val="ListParagraph"/>
        <w:numPr>
          <w:ilvl w:val="0"/>
          <w:numId w:val="7"/>
        </w:numPr>
        <w:spacing w:after="80" w:line="290"/>
      </w:pPr>
      <w:r>
        <w:rPr>
          <w:rFonts w:ascii="Nunito Sans" w:cs="Nunito Sans" w:eastAsia="Nunito Sans" w:hAnsi="Nunito Sans"/>
          <w:color w:val="102E3B"/>
          <w:sz w:val="20"/>
          <w:szCs w:val="20"/>
        </w:rPr>
        <w:t xml:space="preserve">Where a Founder is also employed or contracted by the Organisation, that relationship is governed by a separate Employment Contract or Independent Contractor Agreement, approved under clause 4.</w:t>
      </w:r>
    </w:p>
    <w:p>
      <w:pPr>
        <w:pStyle w:val="Heading2"/>
        <w:keepNext/>
        <w:spacing w:after="120" w:before="280"/>
      </w:pPr>
      <w:r>
        <w:rPr>
          <w:rFonts w:ascii="DM Serif Display" w:cs="DM Serif Display" w:eastAsia="DM Serif Display" w:hAnsi="DM Serif Display"/>
          <w:color w:val="123C48"/>
          <w:sz w:val="28"/>
          <w:szCs w:val="28"/>
        </w:rPr>
        <w:t xml:space="preserve">4. Decision-making</w:t>
      </w:r>
    </w:p>
    <w:p>
      <w:pPr>
        <w:pStyle w:val="ListParagraph"/>
        <w:numPr>
          <w:ilvl w:val="0"/>
          <w:numId w:val="8"/>
        </w:numPr>
        <w:spacing w:after="80" w:line="290"/>
      </w:pPr>
      <w:r>
        <w:rPr>
          <w:rFonts w:ascii="Nunito Sans" w:cs="Nunito Sans" w:eastAsia="Nunito Sans" w:hAnsi="Nunito Sans"/>
          <w:color w:val="102E3B"/>
          <w:sz w:val="20"/>
          <w:szCs w:val="20"/>
        </w:rPr>
        <w:t xml:space="preserve">Each Founder makes day-to-day decisions within their role in Schedule 1 and within the limits of the Delegation of Authority Matrix.</w:t>
      </w:r>
    </w:p>
    <w:p>
      <w:pPr>
        <w:pStyle w:val="ListParagraph"/>
        <w:numPr>
          <w:ilvl w:val="0"/>
          <w:numId w:val="8"/>
        </w:numPr>
        <w:spacing w:after="80" w:line="290"/>
      </w:pPr>
      <w:r>
        <w:rPr>
          <w:rFonts w:ascii="Nunito Sans" w:cs="Nunito Sans" w:eastAsia="Nunito Sans" w:hAnsi="Nunito Sans"/>
          <w:color w:val="102E3B"/>
          <w:sz w:val="20"/>
          <w:szCs w:val="20"/>
        </w:rPr>
        <w:t xml:space="preserve">Decisions outside one Founder's role, and not listed below, are made by a </w:t>
      </w:r>
      <w:r>
        <w:rPr>
          <w:rFonts w:ascii="Nunito Sans" w:cs="Nunito Sans" w:eastAsia="Nunito Sans" w:hAnsi="Nunito Sans"/>
          <w:b/>
          <w:bCs/>
          <w:color w:val="102E3B"/>
          <w:sz w:val="20"/>
          <w:szCs w:val="20"/>
        </w:rPr>
        <w:t xml:space="preserve">simple majority</w:t>
      </w:r>
      <w:r>
        <w:rPr>
          <w:rFonts w:ascii="Nunito Sans" w:cs="Nunito Sans" w:eastAsia="Nunito Sans" w:hAnsi="Nunito Sans"/>
          <w:color w:val="102E3B"/>
          <w:sz w:val="20"/>
          <w:szCs w:val="20"/>
        </w:rPr>
        <w:t xml:space="preserve"> of Founders </w:t>
      </w:r>
      <w:r>
        <w:rPr>
          <w:rFonts w:ascii="Nunito Sans" w:cs="Nunito Sans" w:eastAsia="Nunito Sans" w:hAnsi="Nunito Sans"/>
          <w:color w:val="102E3B"/>
          <w:sz w:val="20"/>
          <w:szCs w:val="20"/>
          <w:highlight w:val="yellow"/>
        </w:rPr>
        <w:t xml:space="preserve">[or of the Board]</w:t>
      </w:r>
      <w:r>
        <w:rPr>
          <w:rFonts w:ascii="Nunito Sans" w:cs="Nunito Sans" w:eastAsia="Nunito Sans" w:hAnsi="Nunito Sans"/>
          <w:color w:val="102E3B"/>
          <w:sz w:val="20"/>
          <w:szCs w:val="20"/>
        </w:rPr>
        <w:t xml:space="preserve">. Each Founder has one vote. </w:t>
      </w:r>
      <w:r>
        <w:rPr>
          <w:rFonts w:ascii="Nunito Sans" w:cs="Nunito Sans" w:eastAsia="Nunito Sans" w:hAnsi="Nunito Sans"/>
          <w:color w:val="102E3B"/>
          <w:sz w:val="20"/>
          <w:szCs w:val="20"/>
          <w:highlight w:val="yellow"/>
        </w:rPr>
        <w:t xml:space="preserve">[Option A: or by a majority of votes attached to Shares, where the Constitution requires.]</w:t>
      </w:r>
    </w:p>
    <w:p>
      <w:pPr>
        <w:pStyle w:val="ListParagraph"/>
        <w:numPr>
          <w:ilvl w:val="0"/>
          <w:numId w:val="8"/>
        </w:numPr>
        <w:spacing w:after="80" w:line="290"/>
      </w:pPr>
      <w:r>
        <w:rPr>
          <w:rFonts w:ascii="Nunito Sans" w:cs="Nunito Sans" w:eastAsia="Nunito Sans" w:hAnsi="Nunito Sans"/>
          <w:color w:val="102E3B"/>
          <w:sz w:val="20"/>
          <w:szCs w:val="20"/>
        </w:rPr>
        <w:t xml:space="preserve">The following </w:t>
      </w:r>
      <w:r>
        <w:rPr>
          <w:rFonts w:ascii="Nunito Sans" w:cs="Nunito Sans" w:eastAsia="Nunito Sans" w:hAnsi="Nunito Sans"/>
          <w:b/>
          <w:bCs/>
          <w:color w:val="102E3B"/>
          <w:sz w:val="20"/>
          <w:szCs w:val="20"/>
        </w:rPr>
        <w:t xml:space="preserve">Reserved Matters</w:t>
      </w:r>
      <w:r>
        <w:rPr>
          <w:rFonts w:ascii="Nunito Sans" w:cs="Nunito Sans" w:eastAsia="Nunito Sans" w:hAnsi="Nunito Sans"/>
          <w:color w:val="102E3B"/>
          <w:sz w:val="20"/>
          <w:szCs w:val="20"/>
        </w:rPr>
        <w:t xml:space="preserve"> need the </w:t>
      </w:r>
      <w:r>
        <w:rPr>
          <w:rFonts w:ascii="Nunito Sans" w:cs="Nunito Sans" w:eastAsia="Nunito Sans" w:hAnsi="Nunito Sans"/>
          <w:b/>
          <w:bCs/>
          <w:color w:val="102E3B"/>
          <w:sz w:val="20"/>
          <w:szCs w:val="20"/>
        </w:rPr>
        <w:t xml:space="preserve">unanimous</w:t>
      </w:r>
      <w:r>
        <w:rPr>
          <w:rFonts w:ascii="Nunito Sans" w:cs="Nunito Sans" w:eastAsia="Nunito Sans" w:hAnsi="Nunito Sans"/>
          <w:color w:val="102E3B"/>
          <w:sz w:val="20"/>
          <w:szCs w:val="20"/>
        </w:rPr>
        <w:t xml:space="preserve"> written agreement of all Founders:</w:t>
      </w:r>
    </w:p>
    <w:p>
      <w:pPr>
        <w:pStyle w:val="ListParagraph"/>
        <w:numPr>
          <w:ilvl w:val="1"/>
          <w:numId w:val="8"/>
        </w:numPr>
        <w:spacing w:after="80" w:line="290"/>
      </w:pPr>
      <w:r>
        <w:rPr>
          <w:rFonts w:ascii="Nunito Sans" w:cs="Nunito Sans" w:eastAsia="Nunito Sans" w:hAnsi="Nunito Sans"/>
          <w:color w:val="102E3B"/>
          <w:sz w:val="20"/>
          <w:szCs w:val="20"/>
        </w:rPr>
        <w:t xml:space="preserve">changing the purpose, values, mission lock or Constitution;</w:t>
      </w:r>
    </w:p>
    <w:p>
      <w:pPr>
        <w:pStyle w:val="ListParagraph"/>
        <w:numPr>
          <w:ilvl w:val="1"/>
          <w:numId w:val="8"/>
        </w:numPr>
        <w:spacing w:after="80" w:line="290"/>
      </w:pPr>
      <w:r>
        <w:rPr>
          <w:rFonts w:ascii="Nunito Sans" w:cs="Nunito Sans" w:eastAsia="Nunito Sans" w:hAnsi="Nunito Sans"/>
          <w:color w:val="102E3B"/>
          <w:sz w:val="20"/>
          <w:szCs w:val="20"/>
        </w:rPr>
        <w:t xml:space="preserve">issuing new Shares or options, or admitting a new Founder (Option A), or appointing or removing a Board member (Option B, where the Founders control this);</w:t>
      </w:r>
    </w:p>
    <w:p>
      <w:pPr>
        <w:pStyle w:val="ListParagraph"/>
        <w:numPr>
          <w:ilvl w:val="1"/>
          <w:numId w:val="8"/>
        </w:numPr>
        <w:spacing w:after="80" w:line="290"/>
      </w:pPr>
      <w:r>
        <w:rPr>
          <w:rFonts w:ascii="Nunito Sans" w:cs="Nunito Sans" w:eastAsia="Nunito Sans" w:hAnsi="Nunito Sans"/>
          <w:color w:val="102E3B"/>
          <w:sz w:val="20"/>
          <w:szCs w:val="20"/>
        </w:rPr>
        <w:t xml:space="preserve">borrowing more than </w:t>
      </w:r>
      <w:r>
        <w:rPr>
          <w:rFonts w:ascii="Nunito Sans" w:cs="Nunito Sans" w:eastAsia="Nunito Sans" w:hAnsi="Nunito Sans"/>
          <w:color w:val="102E3B"/>
          <w:sz w:val="20"/>
          <w:szCs w:val="20"/>
          <w:highlight w:val="yellow"/>
        </w:rPr>
        <w:t xml:space="preserve">[amount]</w:t>
      </w:r>
      <w:r>
        <w:rPr>
          <w:rFonts w:ascii="Nunito Sans" w:cs="Nunito Sans" w:eastAsia="Nunito Sans" w:hAnsi="Nunito Sans"/>
          <w:color w:val="102E3B"/>
          <w:sz w:val="20"/>
          <w:szCs w:val="20"/>
        </w:rPr>
        <w:t xml:space="preserve">, or giving any guarantee or security;</w:t>
      </w:r>
    </w:p>
    <w:p>
      <w:pPr>
        <w:pStyle w:val="ListParagraph"/>
        <w:numPr>
          <w:ilvl w:val="1"/>
          <w:numId w:val="8"/>
        </w:numPr>
        <w:spacing w:after="80" w:line="290"/>
      </w:pPr>
      <w:r>
        <w:rPr>
          <w:rFonts w:ascii="Nunito Sans" w:cs="Nunito Sans" w:eastAsia="Nunito Sans" w:hAnsi="Nunito Sans"/>
          <w:color w:val="102E3B"/>
          <w:sz w:val="20"/>
          <w:szCs w:val="20"/>
        </w:rPr>
        <w:t xml:space="preserve">buying, selling or licensing any major Organisation Asset, including the name, brand or core intellectual property;</w:t>
      </w:r>
    </w:p>
    <w:p>
      <w:pPr>
        <w:pStyle w:val="ListParagraph"/>
        <w:numPr>
          <w:ilvl w:val="1"/>
          <w:numId w:val="8"/>
        </w:numPr>
        <w:spacing w:after="80" w:line="290"/>
      </w:pPr>
      <w:r>
        <w:rPr>
          <w:rFonts w:ascii="Nunito Sans" w:cs="Nunito Sans" w:eastAsia="Nunito Sans" w:hAnsi="Nunito Sans"/>
          <w:color w:val="102E3B"/>
          <w:sz w:val="20"/>
          <w:szCs w:val="20"/>
        </w:rPr>
        <w:t xml:space="preserve">entering a single agreement worth more than </w:t>
      </w:r>
      <w:r>
        <w:rPr>
          <w:rFonts w:ascii="Nunito Sans" w:cs="Nunito Sans" w:eastAsia="Nunito Sans" w:hAnsi="Nunito Sans"/>
          <w:color w:val="102E3B"/>
          <w:sz w:val="20"/>
          <w:szCs w:val="20"/>
          <w:highlight w:val="yellow"/>
        </w:rPr>
        <w:t xml:space="preserve">[amount]</w:t>
      </w:r>
      <w:r>
        <w:rPr>
          <w:rFonts w:ascii="Nunito Sans" w:cs="Nunito Sans" w:eastAsia="Nunito Sans" w:hAnsi="Nunito Sans"/>
          <w:color w:val="102E3B"/>
          <w:sz w:val="20"/>
          <w:szCs w:val="20"/>
        </w:rPr>
        <w:t xml:space="preserve"> or lasting more than </w:t>
      </w:r>
      <w:r>
        <w:rPr>
          <w:rFonts w:ascii="Nunito Sans" w:cs="Nunito Sans" w:eastAsia="Nunito Sans" w:hAnsi="Nunito Sans"/>
          <w:color w:val="102E3B"/>
          <w:sz w:val="20"/>
          <w:szCs w:val="20"/>
          <w:highlight w:val="yellow"/>
        </w:rPr>
        <w:t xml:space="preserve">[two years]</w:t>
      </w:r>
      <w:r>
        <w:rPr>
          <w:rFonts w:ascii="Nunito Sans" w:cs="Nunito Sans" w:eastAsia="Nunito Sans" w:hAnsi="Nunito Sans"/>
          <w:color w:val="102E3B"/>
          <w:sz w:val="20"/>
          <w:szCs w:val="20"/>
        </w:rPr>
        <w:t xml:space="preserve">;</w:t>
      </w:r>
    </w:p>
    <w:p>
      <w:pPr>
        <w:pStyle w:val="ListParagraph"/>
        <w:numPr>
          <w:ilvl w:val="1"/>
          <w:numId w:val="8"/>
        </w:numPr>
        <w:spacing w:after="80" w:line="290"/>
      </w:pPr>
      <w:r>
        <w:rPr>
          <w:rFonts w:ascii="Nunito Sans" w:cs="Nunito Sans" w:eastAsia="Nunito Sans" w:hAnsi="Nunito Sans"/>
          <w:color w:val="102E3B"/>
          <w:sz w:val="20"/>
          <w:szCs w:val="20"/>
        </w:rPr>
        <w:t xml:space="preserve">setting or changing the pay of any Founder, or any transaction between the Organisation and a Founder or their relatives;</w:t>
      </w:r>
    </w:p>
    <w:p>
      <w:pPr>
        <w:pStyle w:val="ListParagraph"/>
        <w:numPr>
          <w:ilvl w:val="1"/>
          <w:numId w:val="8"/>
        </w:numPr>
        <w:spacing w:after="80" w:line="290"/>
      </w:pPr>
      <w:r>
        <w:rPr>
          <w:rFonts w:ascii="Nunito Sans" w:cs="Nunito Sans" w:eastAsia="Nunito Sans" w:hAnsi="Nunito Sans"/>
          <w:color w:val="102E3B"/>
          <w:sz w:val="20"/>
          <w:szCs w:val="20"/>
        </w:rPr>
        <w:t xml:space="preserve">merging, converting, closing or dissolving the Organisation, or starting insolvency proceedings; and</w:t>
      </w:r>
    </w:p>
    <w:p>
      <w:pPr>
        <w:pStyle w:val="ListParagraph"/>
        <w:numPr>
          <w:ilvl w:val="1"/>
          <w:numId w:val="8"/>
        </w:numPr>
        <w:spacing w:after="80" w:line="290"/>
      </w:pPr>
      <w:r>
        <w:rPr>
          <w:rFonts w:ascii="Nunito Sans" w:cs="Nunito Sans" w:eastAsia="Nunito Sans" w:hAnsi="Nunito Sans"/>
          <w:color w:val="102E3B"/>
          <w:sz w:val="20"/>
          <w:szCs w:val="20"/>
          <w:highlight w:val="yellow"/>
        </w:rPr>
        <w:t xml:space="preserve">[any other matter the Founders choose]</w:t>
      </w:r>
      <w:r>
        <w:rPr>
          <w:rFonts w:ascii="Nunito Sans" w:cs="Nunito Sans" w:eastAsia="Nunito Sans" w:hAnsi="Nunito Sans"/>
          <w:color w:val="102E3B"/>
          <w:sz w:val="20"/>
          <w:szCs w:val="20"/>
        </w:rPr>
        <w:t xml:space="preserve">.</w:t>
      </w:r>
    </w:p>
    <w:p>
      <w:pPr>
        <w:pStyle w:val="ListParagraph"/>
        <w:numPr>
          <w:ilvl w:val="0"/>
          <w:numId w:val="8"/>
        </w:numPr>
        <w:spacing w:after="80" w:line="290"/>
      </w:pPr>
      <w:r>
        <w:rPr>
          <w:rFonts w:ascii="Nunito Sans" w:cs="Nunito Sans" w:eastAsia="Nunito Sans" w:hAnsi="Nunito Sans"/>
          <w:color w:val="102E3B"/>
          <w:sz w:val="20"/>
          <w:szCs w:val="20"/>
        </w:rPr>
        <w:t xml:space="preserve">A Founder with a conflict of interest declares it and does not vote on that matter, following the Conflict of Interest Policy. Where the conflicted Founder's vote would be needed for unanimity, the remaining Founders decide unanimously.</w:t>
      </w:r>
    </w:p>
    <w:p>
      <w:pPr>
        <w:pStyle w:val="ListParagraph"/>
        <w:numPr>
          <w:ilvl w:val="0"/>
          <w:numId w:val="8"/>
        </w:numPr>
        <w:spacing w:after="80" w:line="290"/>
      </w:pPr>
      <w:r>
        <w:rPr>
          <w:rFonts w:ascii="Nunito Sans" w:cs="Nunito Sans" w:eastAsia="Nunito Sans" w:hAnsi="Nunito Sans"/>
          <w:color w:val="102E3B"/>
          <w:sz w:val="20"/>
          <w:szCs w:val="20"/>
        </w:rPr>
        <w:t xml:space="preserve">Decisions are recorded in writing, by minutes or by email confirmed by all voting Founders, and kept in </w:t>
      </w:r>
      <w:r>
        <w:rPr>
          <w:rFonts w:ascii="Nunito Sans" w:cs="Nunito Sans" w:eastAsia="Nunito Sans" w:hAnsi="Nunito Sans"/>
          <w:color w:val="102E3B"/>
          <w:sz w:val="20"/>
          <w:szCs w:val="20"/>
          <w:highlight w:val="yellow"/>
        </w:rPr>
        <w:t xml:space="preserve">[location]</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5. Deadlock</w:t>
      </w:r>
    </w:p>
    <w:p>
      <w:pPr>
        <w:pStyle w:val="ListParagraph"/>
        <w:numPr>
          <w:ilvl w:val="0"/>
          <w:numId w:val="9"/>
        </w:numPr>
        <w:spacing w:after="80" w:line="290"/>
      </w:pPr>
      <w:r>
        <w:rPr>
          <w:rFonts w:ascii="Nunito Sans" w:cs="Nunito Sans" w:eastAsia="Nunito Sans" w:hAnsi="Nunito Sans"/>
          <w:color w:val="102E3B"/>
          <w:sz w:val="20"/>
          <w:szCs w:val="20"/>
        </w:rPr>
        <w:t xml:space="preserve">A deadlock exists when the Founders cannot reach a decision needed for the Organisation to continue its work after discussing it at </w:t>
      </w:r>
      <w:r>
        <w:rPr>
          <w:rFonts w:ascii="Nunito Sans" w:cs="Nunito Sans" w:eastAsia="Nunito Sans" w:hAnsi="Nunito Sans"/>
          <w:color w:val="102E3B"/>
          <w:sz w:val="20"/>
          <w:szCs w:val="20"/>
          <w:highlight w:val="yellow"/>
        </w:rPr>
        <w:t xml:space="preserve">[two]</w:t>
      </w:r>
      <w:r>
        <w:rPr>
          <w:rFonts w:ascii="Nunito Sans" w:cs="Nunito Sans" w:eastAsia="Nunito Sans" w:hAnsi="Nunito Sans"/>
          <w:color w:val="102E3B"/>
          <w:sz w:val="20"/>
          <w:szCs w:val="20"/>
        </w:rPr>
        <w:t xml:space="preserve"> meetings held at least </w:t>
      </w:r>
      <w:r>
        <w:rPr>
          <w:rFonts w:ascii="Nunito Sans" w:cs="Nunito Sans" w:eastAsia="Nunito Sans" w:hAnsi="Nunito Sans"/>
          <w:color w:val="102E3B"/>
          <w:sz w:val="20"/>
          <w:szCs w:val="20"/>
          <w:highlight w:val="yellow"/>
        </w:rPr>
        <w:t xml:space="preserve">[seven days]</w:t>
      </w:r>
      <w:r>
        <w:rPr>
          <w:rFonts w:ascii="Nunito Sans" w:cs="Nunito Sans" w:eastAsia="Nunito Sans" w:hAnsi="Nunito Sans"/>
          <w:color w:val="102E3B"/>
          <w:sz w:val="20"/>
          <w:szCs w:val="20"/>
        </w:rPr>
        <w:t xml:space="preserve"> apart.</w:t>
      </w:r>
    </w:p>
    <w:p>
      <w:pPr>
        <w:pStyle w:val="ListParagraph"/>
        <w:numPr>
          <w:ilvl w:val="0"/>
          <w:numId w:val="9"/>
        </w:numPr>
        <w:spacing w:after="80" w:line="290"/>
      </w:pPr>
      <w:r>
        <w:rPr>
          <w:rFonts w:ascii="Nunito Sans" w:cs="Nunito Sans" w:eastAsia="Nunito Sans" w:hAnsi="Nunito Sans"/>
          <w:color w:val="102E3B"/>
          <w:sz w:val="20"/>
          <w:szCs w:val="20"/>
        </w:rPr>
        <w:t xml:space="preserve">The Founders will then:</w:t>
      </w:r>
    </w:p>
    <w:p>
      <w:pPr>
        <w:pStyle w:val="ListParagraph"/>
        <w:numPr>
          <w:ilvl w:val="1"/>
          <w:numId w:val="9"/>
        </w:numPr>
        <w:spacing w:after="80" w:line="290"/>
      </w:pPr>
      <w:r>
        <w:rPr>
          <w:rFonts w:ascii="Nunito Sans" w:cs="Nunito Sans" w:eastAsia="Nunito Sans" w:hAnsi="Nunito Sans"/>
          <w:color w:val="102E3B"/>
          <w:sz w:val="20"/>
          <w:szCs w:val="20"/>
        </w:rPr>
        <w:t xml:space="preserve">each write down their position and the reasons for it in no more than one page, within </w:t>
      </w:r>
      <w:r>
        <w:rPr>
          <w:rFonts w:ascii="Nunito Sans" w:cs="Nunito Sans" w:eastAsia="Nunito Sans" w:hAnsi="Nunito Sans"/>
          <w:color w:val="102E3B"/>
          <w:sz w:val="20"/>
          <w:szCs w:val="20"/>
          <w:highlight w:val="yellow"/>
        </w:rPr>
        <w:t xml:space="preserve">[five days]</w:t>
      </w:r>
      <w:r>
        <w:rPr>
          <w:rFonts w:ascii="Nunito Sans" w:cs="Nunito Sans" w:eastAsia="Nunito Sans" w:hAnsi="Nunito Sans"/>
          <w:color w:val="102E3B"/>
          <w:sz w:val="20"/>
          <w:szCs w:val="20"/>
        </w:rPr>
        <w:t xml:space="preserve">;</w:t>
      </w:r>
    </w:p>
    <w:p>
      <w:pPr>
        <w:pStyle w:val="ListParagraph"/>
        <w:numPr>
          <w:ilvl w:val="1"/>
          <w:numId w:val="9"/>
        </w:numPr>
        <w:spacing w:after="80" w:line="290"/>
      </w:pPr>
      <w:r>
        <w:rPr>
          <w:rFonts w:ascii="Nunito Sans" w:cs="Nunito Sans" w:eastAsia="Nunito Sans" w:hAnsi="Nunito Sans"/>
          <w:color w:val="102E3B"/>
          <w:sz w:val="20"/>
          <w:szCs w:val="20"/>
        </w:rPr>
        <w:t xml:space="preserve">ask </w:t>
      </w:r>
      <w:r>
        <w:rPr>
          <w:rFonts w:ascii="Nunito Sans" w:cs="Nunito Sans" w:eastAsia="Nunito Sans" w:hAnsi="Nunito Sans"/>
          <w:color w:val="102E3B"/>
          <w:sz w:val="20"/>
          <w:szCs w:val="20"/>
          <w:highlight w:val="yellow"/>
        </w:rPr>
        <w:t xml:space="preserve">[a trusted adviser, mentor or board chair agreed in advance: name]</w:t>
      </w:r>
      <w:r>
        <w:rPr>
          <w:rFonts w:ascii="Nunito Sans" w:cs="Nunito Sans" w:eastAsia="Nunito Sans" w:hAnsi="Nunito Sans"/>
          <w:color w:val="102E3B"/>
          <w:sz w:val="20"/>
          <w:szCs w:val="20"/>
        </w:rPr>
        <w:t xml:space="preserve"> to facilitate a discussion within </w:t>
      </w:r>
      <w:r>
        <w:rPr>
          <w:rFonts w:ascii="Nunito Sans" w:cs="Nunito Sans" w:eastAsia="Nunito Sans" w:hAnsi="Nunito Sans"/>
          <w:color w:val="102E3B"/>
          <w:sz w:val="20"/>
          <w:szCs w:val="20"/>
          <w:highlight w:val="yellow"/>
        </w:rPr>
        <w:t xml:space="preserve">[14 days]</w:t>
      </w:r>
      <w:r>
        <w:rPr>
          <w:rFonts w:ascii="Nunito Sans" w:cs="Nunito Sans" w:eastAsia="Nunito Sans" w:hAnsi="Nunito Sans"/>
          <w:color w:val="102E3B"/>
          <w:sz w:val="20"/>
          <w:szCs w:val="20"/>
        </w:rPr>
        <w:t xml:space="preserve">; and</w:t>
      </w:r>
    </w:p>
    <w:p>
      <w:pPr>
        <w:pStyle w:val="ListParagraph"/>
        <w:numPr>
          <w:ilvl w:val="1"/>
          <w:numId w:val="9"/>
        </w:numPr>
        <w:spacing w:after="80" w:line="290"/>
      </w:pPr>
      <w:r>
        <w:rPr>
          <w:rFonts w:ascii="Nunito Sans" w:cs="Nunito Sans" w:eastAsia="Nunito Sans" w:hAnsi="Nunito Sans"/>
          <w:color w:val="102E3B"/>
          <w:sz w:val="20"/>
          <w:szCs w:val="20"/>
        </w:rPr>
        <w:t xml:space="preserve">if there is still no agreement, refer the matter to mediation under clause 18.</w:t>
      </w:r>
    </w:p>
    <w:p>
      <w:pPr>
        <w:pStyle w:val="ListParagraph"/>
        <w:numPr>
          <w:ilvl w:val="0"/>
          <w:numId w:val="9"/>
        </w:numPr>
        <w:spacing w:after="80" w:line="290"/>
      </w:pPr>
      <w:r>
        <w:rPr>
          <w:rFonts w:ascii="Nunito Sans" w:cs="Nunito Sans" w:eastAsia="Nunito Sans" w:hAnsi="Nunito Sans"/>
          <w:color w:val="102E3B"/>
          <w:sz w:val="20"/>
          <w:szCs w:val="20"/>
        </w:rPr>
        <w:t xml:space="preserve">While a deadlock continues, the Organisation continues its current activities and budget, and no Founder takes any Reserved Matter decision alone.</w:t>
      </w:r>
    </w:p>
    <w:p>
      <w:pPr>
        <w:pStyle w:val="ListParagraph"/>
        <w:numPr>
          <w:ilvl w:val="0"/>
          <w:numId w:val="9"/>
        </w:numPr>
        <w:spacing w:after="80" w:line="290"/>
      </w:pPr>
      <w:r>
        <w:rPr>
          <w:rFonts w:ascii="Nunito Sans" w:cs="Nunito Sans" w:eastAsia="Nunito Sans" w:hAnsi="Nunito Sans"/>
          <w:color w:val="102E3B"/>
          <w:sz w:val="20"/>
          <w:szCs w:val="20"/>
          <w:highlight w:val="yellow"/>
        </w:rPr>
        <w:t xml:space="preserve">[Optional, for two Founders only: if a deadlock on a fundamental matter is not resolved within 90 days of mediation, either Founder may offer to buy the other's Shares at a stated price; the other must either sell at that price or buy at that price within 30 days.]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DECISIONS AND DEADLOCK</w:t>
            </w:r>
          </w:p>
          <w:p>
            <w:pPr>
              <w:spacing w:after="120" w:before="0" w:line="300"/>
            </w:pPr>
            <w:r>
              <w:rPr>
                <w:rFonts w:ascii="Nunito Sans" w:cs="Nunito Sans" w:eastAsia="Nunito Sans" w:hAnsi="Nunito Sans"/>
                <w:color w:val="102E3B"/>
                <w:sz w:val="19"/>
                <w:szCs w:val="19"/>
              </w:rPr>
              <w:t xml:space="preserve">List the matters that really need everyone's agreement: too many and nothing gets decided; too few and one founder can be outvoted on things that matter. With two founders, every disagreement can become a deadlock, so the facilitator and mediation steps matter. The optional buy-sell offer (sometimes called a "shotgun" clause) can resolve deadlock in a company, but it favours the founder with more money: use it with care, and it does not work in a non-profit. In a non-profit (Option B), the Board, not the Founders, usually holds final authority under law, so the Founders' vote may only be a recommendation to the Board.</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6. Option A: Shares and equity split</w:t>
      </w:r>
    </w:p>
    <w:p>
      <w:pPr>
        <w:pStyle w:val="ListParagraph"/>
        <w:numPr>
          <w:ilvl w:val="0"/>
          <w:numId w:val="10"/>
        </w:numPr>
        <w:spacing w:after="80" w:line="290"/>
      </w:pPr>
      <w:r>
        <w:rPr>
          <w:rFonts w:ascii="Nunito Sans" w:cs="Nunito Sans" w:eastAsia="Nunito Sans" w:hAnsi="Nunito Sans"/>
          <w:color w:val="102E3B"/>
          <w:sz w:val="20"/>
          <w:szCs w:val="20"/>
        </w:rPr>
        <w:t xml:space="preserve">The Shares are held as set out in Schedule 2. The split reflects the Founders' agreed view of each person's past and expected future work, ideas, money, skills, networks and risk.</w:t>
      </w:r>
    </w:p>
    <w:p>
      <w:pPr>
        <w:pStyle w:val="ListParagraph"/>
        <w:numPr>
          <w:ilvl w:val="0"/>
          <w:numId w:val="10"/>
        </w:numPr>
        <w:spacing w:after="80" w:line="290"/>
      </w:pPr>
      <w:r>
        <w:rPr>
          <w:rFonts w:ascii="Nunito Sans" w:cs="Nunito Sans" w:eastAsia="Nunito Sans" w:hAnsi="Nunito Sans"/>
          <w:color w:val="102E3B"/>
          <w:sz w:val="20"/>
          <w:szCs w:val="20"/>
        </w:rPr>
        <w:t xml:space="preserve">All Shares held by Founders are subject to vesting under clause 7 and to the leaver terms in clause 15, unless Schedule 2 says otherwise.</w:t>
      </w:r>
    </w:p>
    <w:p>
      <w:pPr>
        <w:pStyle w:val="ListParagraph"/>
        <w:numPr>
          <w:ilvl w:val="0"/>
          <w:numId w:val="10"/>
        </w:numPr>
        <w:spacing w:after="80" w:line="290"/>
      </w:pPr>
      <w:r>
        <w:rPr>
          <w:rFonts w:ascii="Nunito Sans" w:cs="Nunito Sans" w:eastAsia="Nunito Sans" w:hAnsi="Nunito Sans"/>
          <w:color w:val="102E3B"/>
          <w:sz w:val="20"/>
          <w:szCs w:val="20"/>
        </w:rPr>
        <w:t xml:space="preserve">No Founder may sell, transfer, pledge or give away any Shares without the written consent of the other Founders, except as this agreement or the Constitution allows. Founders who wish to sell must first offer their Shares to the other Founders in proportion to their holdings, at Fair Value.</w:t>
      </w:r>
    </w:p>
    <w:p>
      <w:pPr>
        <w:pStyle w:val="ListParagraph"/>
        <w:numPr>
          <w:ilvl w:val="0"/>
          <w:numId w:val="10"/>
        </w:numPr>
        <w:spacing w:after="80" w:line="290"/>
      </w:pPr>
      <w:r>
        <w:rPr>
          <w:rFonts w:ascii="Nunito Sans" w:cs="Nunito Sans" w:eastAsia="Nunito Sans" w:hAnsi="Nunito Sans"/>
          <w:color w:val="102E3B"/>
          <w:sz w:val="20"/>
          <w:szCs w:val="20"/>
        </w:rPr>
        <w:t xml:space="preserve">If the Organisation raises investment, Founders' holdings may be diluted. New investors will be asked to respect the mission lock in clause 2.</w:t>
      </w:r>
    </w:p>
    <w:p>
      <w:pPr>
        <w:pStyle w:val="ListParagraph"/>
        <w:numPr>
          <w:ilvl w:val="0"/>
          <w:numId w:val="10"/>
        </w:numPr>
        <w:spacing w:after="80" w:line="290"/>
      </w:pPr>
      <w:r>
        <w:rPr>
          <w:rFonts w:ascii="Nunito Sans" w:cs="Nunito Sans" w:eastAsia="Nunito Sans" w:hAnsi="Nunito Sans"/>
          <w:color w:val="102E3B"/>
          <w:sz w:val="20"/>
          <w:szCs w:val="20"/>
          <w:highlight w:val="yellow"/>
        </w:rPr>
        <w:t xml:space="preserve">[If you set up an employee or community share or option pool: the Founders agree to reserve percentage of Shares for a pool for staff, partners or community members.]</w:t>
      </w:r>
    </w:p>
    <w:p>
      <w:pPr>
        <w:pStyle w:val="Heading2"/>
        <w:keepNext/>
        <w:spacing w:after="120" w:before="280"/>
      </w:pPr>
      <w:r>
        <w:rPr>
          <w:rFonts w:ascii="DM Serif Display" w:cs="DM Serif Display" w:eastAsia="DM Serif Display" w:hAnsi="DM Serif Display"/>
          <w:color w:val="123C48"/>
          <w:sz w:val="28"/>
          <w:szCs w:val="28"/>
        </w:rPr>
        <w:t xml:space="preserve">7. Option A: Vesting</w:t>
      </w:r>
    </w:p>
    <w:p>
      <w:pPr>
        <w:pStyle w:val="ListParagraph"/>
        <w:numPr>
          <w:ilvl w:val="0"/>
          <w:numId w:val="11"/>
        </w:numPr>
        <w:spacing w:after="80" w:line="290"/>
      </w:pPr>
      <w:r>
        <w:rPr>
          <w:rFonts w:ascii="Nunito Sans" w:cs="Nunito Sans" w:eastAsia="Nunito Sans" w:hAnsi="Nunito Sans"/>
          <w:color w:val="102E3B"/>
          <w:sz w:val="20"/>
          <w:szCs w:val="20"/>
        </w:rPr>
        <w:t xml:space="preserve">Each Founder's Shares vest over </w:t>
      </w:r>
      <w:r>
        <w:rPr>
          <w:rFonts w:ascii="Nunito Sans" w:cs="Nunito Sans" w:eastAsia="Nunito Sans" w:hAnsi="Nunito Sans"/>
          <w:color w:val="102E3B"/>
          <w:sz w:val="20"/>
          <w:szCs w:val="20"/>
          <w:highlight w:val="yellow"/>
        </w:rPr>
        <w:t xml:space="preserve">[four years]</w:t>
      </w:r>
      <w:r>
        <w:rPr>
          <w:rFonts w:ascii="Nunito Sans" w:cs="Nunito Sans" w:eastAsia="Nunito Sans" w:hAnsi="Nunito Sans"/>
          <w:color w:val="102E3B"/>
          <w:sz w:val="20"/>
          <w:szCs w:val="20"/>
        </w:rPr>
        <w:t xml:space="preserve"> from </w:t>
      </w:r>
      <w:r>
        <w:rPr>
          <w:rFonts w:ascii="Nunito Sans" w:cs="Nunito Sans" w:eastAsia="Nunito Sans" w:hAnsi="Nunito Sans"/>
          <w:color w:val="102E3B"/>
          <w:sz w:val="20"/>
          <w:szCs w:val="20"/>
          <w:highlight w:val="yellow"/>
        </w:rPr>
        <w:t xml:space="preserve">[the Vesting Start Date in Schedule 2]</w:t>
      </w:r>
      <w:r>
        <w:rPr>
          <w:rFonts w:ascii="Nunito Sans" w:cs="Nunito Sans" w:eastAsia="Nunito Sans" w:hAnsi="Nunito Sans"/>
          <w:color w:val="102E3B"/>
          <w:sz w:val="20"/>
          <w:szCs w:val="20"/>
        </w:rPr>
        <w:t xml:space="preserve">, as follows:</w:t>
      </w:r>
    </w:p>
    <w:p>
      <w:pPr>
        <w:pStyle w:val="ListParagraph"/>
        <w:numPr>
          <w:ilvl w:val="1"/>
          <w:numId w:val="11"/>
        </w:numPr>
        <w:spacing w:after="80" w:line="290"/>
      </w:pPr>
      <w:r>
        <w:rPr>
          <w:rFonts w:ascii="Nunito Sans" w:cs="Nunito Sans" w:eastAsia="Nunito Sans" w:hAnsi="Nunito Sans"/>
          <w:color w:val="102E3B"/>
          <w:sz w:val="20"/>
          <w:szCs w:val="20"/>
        </w:rPr>
        <w:t xml:space="preserve">no Shares vest during the first </w:t>
      </w:r>
      <w:r>
        <w:rPr>
          <w:rFonts w:ascii="Nunito Sans" w:cs="Nunito Sans" w:eastAsia="Nunito Sans" w:hAnsi="Nunito Sans"/>
          <w:color w:val="102E3B"/>
          <w:sz w:val="20"/>
          <w:szCs w:val="20"/>
          <w:highlight w:val="yellow"/>
        </w:rPr>
        <w:t xml:space="preserve">[12 months]</w:t>
      </w:r>
      <w:r>
        <w:rPr>
          <w:rFonts w:ascii="Nunito Sans" w:cs="Nunito Sans" w:eastAsia="Nunito Sans" w:hAnsi="Nunito Sans"/>
          <w:color w:val="102E3B"/>
          <w:sz w:val="20"/>
          <w:szCs w:val="20"/>
        </w:rPr>
        <w:t xml:space="preserve"> (the "cliff");</w:t>
      </w:r>
    </w:p>
    <w:p>
      <w:pPr>
        <w:pStyle w:val="ListParagraph"/>
        <w:numPr>
          <w:ilvl w:val="1"/>
          <w:numId w:val="11"/>
        </w:numPr>
        <w:spacing w:after="80" w:line="290"/>
      </w:pPr>
      <w:r>
        <w:rPr>
          <w:rFonts w:ascii="Nunito Sans" w:cs="Nunito Sans" w:eastAsia="Nunito Sans" w:hAnsi="Nunito Sans"/>
          <w:color w:val="102E3B"/>
          <w:sz w:val="20"/>
          <w:szCs w:val="20"/>
        </w:rPr>
        <w:t xml:space="preserve">on the first anniversary, </w:t>
      </w:r>
      <w:r>
        <w:rPr>
          <w:rFonts w:ascii="Nunito Sans" w:cs="Nunito Sans" w:eastAsia="Nunito Sans" w:hAnsi="Nunito Sans"/>
          <w:color w:val="102E3B"/>
          <w:sz w:val="20"/>
          <w:szCs w:val="20"/>
          <w:highlight w:val="yellow"/>
        </w:rPr>
        <w:t xml:space="preserve">[25%]</w:t>
      </w:r>
      <w:r>
        <w:rPr>
          <w:rFonts w:ascii="Nunito Sans" w:cs="Nunito Sans" w:eastAsia="Nunito Sans" w:hAnsi="Nunito Sans"/>
          <w:color w:val="102E3B"/>
          <w:sz w:val="20"/>
          <w:szCs w:val="20"/>
        </w:rPr>
        <w:t xml:space="preserve"> of the Founder's Shares vest; and</w:t>
      </w:r>
    </w:p>
    <w:p>
      <w:pPr>
        <w:pStyle w:val="ListParagraph"/>
        <w:numPr>
          <w:ilvl w:val="1"/>
          <w:numId w:val="11"/>
        </w:numPr>
        <w:spacing w:after="80" w:line="290"/>
      </w:pPr>
      <w:r>
        <w:rPr>
          <w:rFonts w:ascii="Nunito Sans" w:cs="Nunito Sans" w:eastAsia="Nunito Sans" w:hAnsi="Nunito Sans"/>
          <w:color w:val="102E3B"/>
          <w:sz w:val="20"/>
          <w:szCs w:val="20"/>
        </w:rPr>
        <w:t xml:space="preserve">the remaining Shares vest in equal </w:t>
      </w:r>
      <w:r>
        <w:rPr>
          <w:rFonts w:ascii="Nunito Sans" w:cs="Nunito Sans" w:eastAsia="Nunito Sans" w:hAnsi="Nunito Sans"/>
          <w:color w:val="102E3B"/>
          <w:sz w:val="20"/>
          <w:szCs w:val="20"/>
          <w:highlight w:val="yellow"/>
        </w:rPr>
        <w:t xml:space="preserve">[monthly / quarterly]</w:t>
      </w:r>
      <w:r>
        <w:rPr>
          <w:rFonts w:ascii="Nunito Sans" w:cs="Nunito Sans" w:eastAsia="Nunito Sans" w:hAnsi="Nunito Sans"/>
          <w:color w:val="102E3B"/>
          <w:sz w:val="20"/>
          <w:szCs w:val="20"/>
        </w:rPr>
        <w:t xml:space="preserve"> instalments over the following </w:t>
      </w:r>
      <w:r>
        <w:rPr>
          <w:rFonts w:ascii="Nunito Sans" w:cs="Nunito Sans" w:eastAsia="Nunito Sans" w:hAnsi="Nunito Sans"/>
          <w:color w:val="102E3B"/>
          <w:sz w:val="20"/>
          <w:szCs w:val="20"/>
          <w:highlight w:val="yellow"/>
        </w:rPr>
        <w:t xml:space="preserve">[36 months]</w:t>
      </w:r>
      <w:r>
        <w:rPr>
          <w:rFonts w:ascii="Nunito Sans" w:cs="Nunito Sans" w:eastAsia="Nunito Sans" w:hAnsi="Nunito Sans"/>
          <w:color w:val="102E3B"/>
          <w:sz w:val="20"/>
          <w:szCs w:val="20"/>
        </w:rPr>
        <w:t xml:space="preserve">.</w:t>
      </w:r>
    </w:p>
    <w:p>
      <w:pPr>
        <w:pStyle w:val="ListParagraph"/>
        <w:numPr>
          <w:ilvl w:val="0"/>
          <w:numId w:val="11"/>
        </w:numPr>
        <w:spacing w:after="80" w:line="290"/>
      </w:pPr>
      <w:r>
        <w:rPr>
          <w:rFonts w:ascii="Nunito Sans" w:cs="Nunito Sans" w:eastAsia="Nunito Sans" w:hAnsi="Nunito Sans"/>
          <w:color w:val="102E3B"/>
          <w:sz w:val="20"/>
          <w:szCs w:val="20"/>
        </w:rPr>
        <w:t xml:space="preserve">"Vesting" means the Founder's right to keep the Shares if they leave. Until Shares vest, they can be bought back under clause 16.</w:t>
      </w:r>
    </w:p>
    <w:p>
      <w:pPr>
        <w:pStyle w:val="ListParagraph"/>
        <w:numPr>
          <w:ilvl w:val="0"/>
          <w:numId w:val="11"/>
        </w:numPr>
        <w:spacing w:after="80" w:line="290"/>
      </w:pPr>
      <w:r>
        <w:rPr>
          <w:rFonts w:ascii="Nunito Sans" w:cs="Nunito Sans" w:eastAsia="Nunito Sans" w:hAnsi="Nunito Sans"/>
          <w:color w:val="102E3B"/>
          <w:sz w:val="20"/>
          <w:szCs w:val="20"/>
        </w:rPr>
        <w:t xml:space="preserve">While a Founder remains a Founder, they hold all their Shares, vested or not, and can vote and receive any dividends on them, subject to the Constitution.</w:t>
      </w:r>
    </w:p>
    <w:p>
      <w:pPr>
        <w:pStyle w:val="ListParagraph"/>
        <w:numPr>
          <w:ilvl w:val="0"/>
          <w:numId w:val="11"/>
        </w:numPr>
        <w:spacing w:after="80" w:line="290"/>
      </w:pPr>
      <w:r>
        <w:rPr>
          <w:rFonts w:ascii="Nunito Sans" w:cs="Nunito Sans" w:eastAsia="Nunito Sans" w:hAnsi="Nunito Sans"/>
          <w:color w:val="102E3B"/>
          <w:sz w:val="20"/>
          <w:szCs w:val="20"/>
          <w:highlight w:val="yellow"/>
        </w:rPr>
        <w:t xml:space="preserve">[Optional acceleration: if the Organisation is sold or merged and the Founder's role ends within 12 months as a result, all their Shares vest immediately.]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EQUITY, VESTING AND TAX</w:t>
            </w:r>
          </w:p>
          <w:p>
            <w:pPr>
              <w:spacing w:after="120" w:before="0" w:line="300"/>
            </w:pPr>
            <w:r>
              <w:rPr>
                <w:rFonts w:ascii="Nunito Sans" w:cs="Nunito Sans" w:eastAsia="Nunito Sans" w:hAnsi="Nunito Sans"/>
                <w:color w:val="102E3B"/>
                <w:sz w:val="19"/>
                <w:szCs w:val="19"/>
              </w:rPr>
              <w:t xml:space="preserve">A four-year vesting period with a one-year cliff is common practice in start-ups, not a legal rule. Social enterprises often choose three years, or vesting linked to milestones. An equal split is simple but not always fair: discuss time, risk and money honestly. Vesting usually works by "reverse vesting": founders own the shares from day one, and the company or other founders can buy back unvested shares. This may require provisions in the articles or a shareholders' agreement to be enforceable. </w:t>
            </w:r>
            <w:r>
              <w:rPr>
                <w:rFonts w:ascii="Nunito Sans" w:cs="Nunito Sans" w:eastAsia="Nunito Sans" w:hAnsi="Nunito Sans"/>
                <w:b/>
                <w:bCs/>
                <w:color w:val="102E3B"/>
                <w:sz w:val="19"/>
                <w:szCs w:val="19"/>
              </w:rPr>
              <w:t xml:space="preserve">Tax can be significant.</w:t>
            </w:r>
            <w:r>
              <w:rPr>
                <w:rFonts w:ascii="Nunito Sans" w:cs="Nunito Sans" w:eastAsia="Nunito Sans" w:hAnsi="Nunito Sans"/>
                <w:color w:val="102E3B"/>
                <w:sz w:val="19"/>
                <w:szCs w:val="19"/>
              </w:rPr>
              <w:t xml:space="preserve"> Receiving shares for work may be taxed as income, and vesting can create a taxable event. Examples: in the US, founders often file a section 83(b) election within 30 days of receiving restricted stock; in the UK, a joint section 431 election under the Income Tax (Earnings and Pensions) Act 2003 is usually made within 14 days. Ask a local tax adviser before you issue shares.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8. Option B: Governance seats and founder roles</w:t>
      </w:r>
    </w:p>
    <w:p>
      <w:pPr>
        <w:pStyle w:val="ListParagraph"/>
        <w:numPr>
          <w:ilvl w:val="0"/>
          <w:numId w:val="12"/>
        </w:numPr>
        <w:spacing w:after="80" w:line="290"/>
      </w:pPr>
      <w:r>
        <w:rPr>
          <w:rFonts w:ascii="Nunito Sans" w:cs="Nunito Sans" w:eastAsia="Nunito Sans" w:hAnsi="Nunito Sans"/>
          <w:color w:val="102E3B"/>
          <w:sz w:val="20"/>
          <w:szCs w:val="20"/>
        </w:rPr>
        <w:t xml:space="preserve">The Organisation has no shares and no owners. The Founders hold the following roles:</w:t>
      </w:r>
    </w:p>
    <w:p>
      <w:pPr>
        <w:pStyle w:val="ListParagraph"/>
        <w:numPr>
          <w:ilvl w:val="1"/>
          <w:numId w:val="12"/>
        </w:numPr>
        <w:spacing w:after="80" w:line="290"/>
      </w:pPr>
      <w:r>
        <w:rPr>
          <w:rFonts w:ascii="Nunito Sans" w:cs="Nunito Sans" w:eastAsia="Nunito Sans" w:hAnsi="Nunito Sans"/>
          <w:color w:val="102E3B"/>
          <w:sz w:val="20"/>
          <w:szCs w:val="20"/>
          <w:highlight w:val="yellow"/>
        </w:rPr>
        <w:t xml:space="preserve">[Founder 1]</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[member of the Board and executive director]</w:t>
      </w:r>
      <w:r>
        <w:rPr>
          <w:rFonts w:ascii="Nunito Sans" w:cs="Nunito Sans" w:eastAsia="Nunito Sans" w:hAnsi="Nunito Sans"/>
          <w:color w:val="102E3B"/>
          <w:sz w:val="20"/>
          <w:szCs w:val="20"/>
        </w:rPr>
        <w:t xml:space="preserve">;</w:t>
      </w:r>
    </w:p>
    <w:p>
      <w:pPr>
        <w:pStyle w:val="ListParagraph"/>
        <w:numPr>
          <w:ilvl w:val="1"/>
          <w:numId w:val="12"/>
        </w:numPr>
        <w:spacing w:after="80" w:line="290"/>
      </w:pPr>
      <w:r>
        <w:rPr>
          <w:rFonts w:ascii="Nunito Sans" w:cs="Nunito Sans" w:eastAsia="Nunito Sans" w:hAnsi="Nunito Sans"/>
          <w:color w:val="102E3B"/>
          <w:sz w:val="20"/>
          <w:szCs w:val="20"/>
          <w:highlight w:val="yellow"/>
        </w:rPr>
        <w:t xml:space="preserve">[Founder 2]</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[member of the Board and programme lead]</w:t>
      </w:r>
      <w:r>
        <w:rPr>
          <w:rFonts w:ascii="Nunito Sans" w:cs="Nunito Sans" w:eastAsia="Nunito Sans" w:hAnsi="Nunito Sans"/>
          <w:color w:val="102E3B"/>
          <w:sz w:val="20"/>
          <w:szCs w:val="20"/>
        </w:rPr>
        <w:t xml:space="preserve">;</w:t>
      </w:r>
    </w:p>
    <w:p>
      <w:pPr>
        <w:pStyle w:val="ListParagraph"/>
        <w:numPr>
          <w:ilvl w:val="1"/>
          <w:numId w:val="12"/>
        </w:numPr>
        <w:spacing w:after="80" w:line="290"/>
      </w:pPr>
      <w:r>
        <w:rPr>
          <w:rFonts w:ascii="Nunito Sans" w:cs="Nunito Sans" w:eastAsia="Nunito Sans" w:hAnsi="Nunito Sans"/>
          <w:color w:val="102E3B"/>
          <w:sz w:val="20"/>
          <w:szCs w:val="20"/>
          <w:highlight w:val="yellow"/>
        </w:rPr>
        <w:t xml:space="preserve">[Founder 3]</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[member of the Board, unpaid]</w:t>
      </w:r>
      <w:r>
        <w:rPr>
          <w:rFonts w:ascii="Nunito Sans" w:cs="Nunito Sans" w:eastAsia="Nunito Sans" w:hAnsi="Nunito Sans"/>
          <w:color w:val="102E3B"/>
          <w:sz w:val="20"/>
          <w:szCs w:val="20"/>
        </w:rPr>
        <w:t xml:space="preserve">.</w:t>
      </w:r>
    </w:p>
    <w:p>
      <w:pPr>
        <w:pStyle w:val="ListParagraph"/>
        <w:numPr>
          <w:ilvl w:val="0"/>
          <w:numId w:val="12"/>
        </w:numPr>
        <w:spacing w:after="80" w:line="290"/>
      </w:pPr>
      <w:r>
        <w:rPr>
          <w:rFonts w:ascii="Nunito Sans" w:cs="Nunito Sans" w:eastAsia="Nunito Sans" w:hAnsi="Nunito Sans"/>
          <w:color w:val="102E3B"/>
          <w:sz w:val="20"/>
          <w:szCs w:val="20"/>
        </w:rPr>
        <w:t xml:space="preserve">Each Founder is a </w:t>
      </w:r>
      <w:r>
        <w:rPr>
          <w:rFonts w:ascii="Nunito Sans" w:cs="Nunito Sans" w:eastAsia="Nunito Sans" w:hAnsi="Nunito Sans"/>
          <w:color w:val="102E3B"/>
          <w:sz w:val="20"/>
          <w:szCs w:val="20"/>
          <w:highlight w:val="yellow"/>
        </w:rPr>
        <w:t xml:space="preserve">[member of the association / director of the non-profit company / trustee]</w:t>
      </w:r>
      <w:r>
        <w:rPr>
          <w:rFonts w:ascii="Nunito Sans" w:cs="Nunito Sans" w:eastAsia="Nunito Sans" w:hAnsi="Nunito Sans"/>
          <w:color w:val="102E3B"/>
          <w:sz w:val="20"/>
          <w:szCs w:val="20"/>
        </w:rPr>
        <w:t xml:space="preserve"> under the Constitution, with the rights and duties the law gives that role.</w:t>
      </w:r>
    </w:p>
    <w:p>
      <w:pPr>
        <w:pStyle w:val="ListParagraph"/>
        <w:numPr>
          <w:ilvl w:val="0"/>
          <w:numId w:val="12"/>
        </w:numPr>
        <w:spacing w:after="80" w:line="290"/>
      </w:pPr>
      <w:r>
        <w:rPr>
          <w:rFonts w:ascii="Nunito Sans" w:cs="Nunito Sans" w:eastAsia="Nunito Sans" w:hAnsi="Nunito Sans"/>
          <w:color w:val="102E3B"/>
          <w:sz w:val="20"/>
          <w:szCs w:val="20"/>
        </w:rPr>
        <w:t xml:space="preserve">The Founders will appoint at least </w:t>
      </w:r>
      <w:r>
        <w:rPr>
          <w:rFonts w:ascii="Nunito Sans" w:cs="Nunito Sans" w:eastAsia="Nunito Sans" w:hAnsi="Nunito Sans"/>
          <w:color w:val="102E3B"/>
          <w:sz w:val="20"/>
          <w:szCs w:val="20"/>
          <w:highlight w:val="yellow"/>
        </w:rPr>
        <w:t xml:space="preserve">[two]</w:t>
      </w:r>
      <w:r>
        <w:rPr>
          <w:rFonts w:ascii="Nunito Sans" w:cs="Nunito Sans" w:eastAsia="Nunito Sans" w:hAnsi="Nunito Sans"/>
          <w:color w:val="102E3B"/>
          <w:sz w:val="20"/>
          <w:szCs w:val="20"/>
        </w:rPr>
        <w:t xml:space="preserve"> independent Board members, who are not Founders, employees or relatives of Founders, within </w:t>
      </w:r>
      <w:r>
        <w:rPr>
          <w:rFonts w:ascii="Nunito Sans" w:cs="Nunito Sans" w:eastAsia="Nunito Sans" w:hAnsi="Nunito Sans"/>
          <w:color w:val="102E3B"/>
          <w:sz w:val="20"/>
          <w:szCs w:val="20"/>
          <w:highlight w:val="yellow"/>
        </w:rPr>
        <w:t xml:space="preserve">[12 / 24]</w:t>
      </w:r>
      <w:r>
        <w:rPr>
          <w:rFonts w:ascii="Nunito Sans" w:cs="Nunito Sans" w:eastAsia="Nunito Sans" w:hAnsi="Nunito Sans"/>
          <w:color w:val="102E3B"/>
          <w:sz w:val="20"/>
          <w:szCs w:val="20"/>
        </w:rPr>
        <w:t xml:space="preserve"> months, so that the Board can oversee the Founders fairly.</w:t>
      </w:r>
    </w:p>
    <w:p>
      <w:pPr>
        <w:pStyle w:val="ListParagraph"/>
        <w:numPr>
          <w:ilvl w:val="0"/>
          <w:numId w:val="12"/>
        </w:numPr>
        <w:spacing w:after="80" w:line="290"/>
      </w:pPr>
      <w:r>
        <w:rPr>
          <w:rFonts w:ascii="Nunito Sans" w:cs="Nunito Sans" w:eastAsia="Nunito Sans" w:hAnsi="Nunito Sans"/>
          <w:color w:val="102E3B"/>
          <w:sz w:val="20"/>
          <w:szCs w:val="20"/>
        </w:rPr>
        <w:t xml:space="preserve">A Founder's Board seat lasts for the term in the Constitution and may be renewed. It is not property and cannot be sold or transferred.</w:t>
      </w:r>
    </w:p>
    <w:p>
      <w:pPr>
        <w:pStyle w:val="ListParagraph"/>
        <w:numPr>
          <w:ilvl w:val="0"/>
          <w:numId w:val="12"/>
        </w:numPr>
        <w:spacing w:after="80" w:line="290"/>
      </w:pPr>
      <w:r>
        <w:rPr>
          <w:rFonts w:ascii="Nunito Sans" w:cs="Nunito Sans" w:eastAsia="Nunito Sans" w:hAnsi="Nunito Sans"/>
          <w:color w:val="102E3B"/>
          <w:sz w:val="20"/>
          <w:szCs w:val="20"/>
        </w:rPr>
        <w:t xml:space="preserve">Founders who are paid staff report to the Board for their staff role, and step out of Board decisions about their own pay, performance or contract.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GOVERNANCE SEATS IN A NON-PROFIT</w:t>
            </w:r>
          </w:p>
          <w:p>
            <w:pPr>
              <w:spacing w:after="120" w:before="0" w:line="300"/>
            </w:pPr>
            <w:r>
              <w:rPr>
                <w:rFonts w:ascii="Nunito Sans" w:cs="Nunito Sans" w:eastAsia="Nunito Sans" w:hAnsi="Nunito Sans"/>
                <w:color w:val="102E3B"/>
                <w:sz w:val="19"/>
                <w:szCs w:val="19"/>
              </w:rPr>
              <w:t xml:space="preserve">In a non-profit, founders do not own the organisation, and regulators expect an independent board. Many countries limit paying board members: for example, in England and Wales charity trustees are generally unpaid unless the governing document, the Charity Commission or the law allows it. US tax-exempt organisations must avoid private benefit and excessive pay to insiders. Kenya's Public Benefit Organizations Act 2013 was brought into force in 2024 and changes the registration and governance rules for many NGOs: check the current regulations. In India, trusts, societies and Section 8 companies have different governance rules; in Brazil, associations and foundations follow the Civil Code; in Nigeria, incorporated trustees are registered under the Companies and Allied Matters Act 2020. Decide early how founders who are staff will be held accountable.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9. Intellectual property</w:t>
      </w:r>
    </w:p>
    <w:p>
      <w:pPr>
        <w:pStyle w:val="ListParagraph"/>
        <w:numPr>
          <w:ilvl w:val="0"/>
          <w:numId w:val="13"/>
        </w:numPr>
        <w:spacing w:after="80" w:line="290"/>
      </w:pPr>
      <w:r>
        <w:rPr>
          <w:rFonts w:ascii="Nunito Sans" w:cs="Nunito Sans" w:eastAsia="Nunito Sans" w:hAnsi="Nunito Sans"/>
          <w:color w:val="102E3B"/>
          <w:sz w:val="20"/>
          <w:szCs w:val="20"/>
        </w:rPr>
        <w:t xml:space="preserve">Each Founder assigns to the Organisation all intellectual property they have created, or create, for the Organisation or its work, including its name, brand, logo, website, content, methods, software, data and materials. For anything created before the Organisation was registered, this assignment takes effect on registration.</w:t>
      </w:r>
    </w:p>
    <w:p>
      <w:pPr>
        <w:pStyle w:val="ListParagraph"/>
        <w:numPr>
          <w:ilvl w:val="0"/>
          <w:numId w:val="13"/>
        </w:numPr>
        <w:spacing w:after="80" w:line="290"/>
      </w:pPr>
      <w:r>
        <w:rPr>
          <w:rFonts w:ascii="Nunito Sans" w:cs="Nunito Sans" w:eastAsia="Nunito Sans" w:hAnsi="Nunito Sans"/>
          <w:color w:val="102E3B"/>
          <w:sz w:val="20"/>
          <w:szCs w:val="20"/>
        </w:rPr>
        <w:t xml:space="preserve">Each Founder lists in Schedule 3 any pre-existing materials they bring and will keep. Each Founder grants the Organisation a </w:t>
      </w:r>
      <w:r>
        <w:rPr>
          <w:rFonts w:ascii="Nunito Sans" w:cs="Nunito Sans" w:eastAsia="Nunito Sans" w:hAnsi="Nunito Sans"/>
          <w:color w:val="102E3B"/>
          <w:sz w:val="20"/>
          <w:szCs w:val="20"/>
          <w:highlight w:val="yellow"/>
        </w:rPr>
        <w:t xml:space="preserve">[free, non-exclusive, perpetual, worldwide]</w:t>
      </w:r>
      <w:r>
        <w:rPr>
          <w:rFonts w:ascii="Nunito Sans" w:cs="Nunito Sans" w:eastAsia="Nunito Sans" w:hAnsi="Nunito Sans"/>
          <w:color w:val="102E3B"/>
          <w:sz w:val="20"/>
          <w:szCs w:val="20"/>
        </w:rPr>
        <w:t xml:space="preserve"> licence to use those materials for its work.</w:t>
      </w:r>
    </w:p>
    <w:p>
      <w:pPr>
        <w:pStyle w:val="ListParagraph"/>
        <w:numPr>
          <w:ilvl w:val="0"/>
          <w:numId w:val="13"/>
        </w:numPr>
        <w:spacing w:after="80" w:line="290"/>
      </w:pPr>
      <w:r>
        <w:rPr>
          <w:rFonts w:ascii="Nunito Sans" w:cs="Nunito Sans" w:eastAsia="Nunito Sans" w:hAnsi="Nunito Sans"/>
          <w:color w:val="102E3B"/>
          <w:sz w:val="20"/>
          <w:szCs w:val="20"/>
        </w:rPr>
        <w:t xml:space="preserve">Where the law allows, each Founder waives their moral rights in work assigned to the Organisation.</w:t>
      </w:r>
    </w:p>
    <w:p>
      <w:pPr>
        <w:pStyle w:val="ListParagraph"/>
        <w:numPr>
          <w:ilvl w:val="0"/>
          <w:numId w:val="13"/>
        </w:numPr>
        <w:spacing w:after="80" w:line="290"/>
      </w:pPr>
      <w:r>
        <w:rPr>
          <w:rFonts w:ascii="Nunito Sans" w:cs="Nunito Sans" w:eastAsia="Nunito Sans" w:hAnsi="Nunito Sans"/>
          <w:color w:val="102E3B"/>
          <w:sz w:val="20"/>
          <w:szCs w:val="20"/>
        </w:rPr>
        <w:t xml:space="preserve">Each Founder will sign any document needed to register or confirm the Organisation's rights.</w:t>
      </w:r>
    </w:p>
    <w:p>
      <w:pPr>
        <w:pStyle w:val="ListParagraph"/>
        <w:numPr>
          <w:ilvl w:val="0"/>
          <w:numId w:val="13"/>
        </w:numPr>
        <w:spacing w:after="80" w:line="290"/>
      </w:pPr>
      <w:r>
        <w:rPr>
          <w:rFonts w:ascii="Nunito Sans" w:cs="Nunito Sans" w:eastAsia="Nunito Sans" w:hAnsi="Nunito Sans"/>
          <w:color w:val="102E3B"/>
          <w:sz w:val="20"/>
          <w:szCs w:val="20"/>
        </w:rPr>
        <w:t xml:space="preserve">No Founder will register any trademark, domain name or social media handle similar to the Organisation's name in their own name.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INTELLECTUAL PROPERTY AND EARLY WORK</w:t>
            </w:r>
          </w:p>
          <w:p>
            <w:pPr>
              <w:spacing w:after="120" w:before="0" w:line="300"/>
            </w:pPr>
            <w:r>
              <w:rPr>
                <w:rFonts w:ascii="Nunito Sans" w:cs="Nunito Sans" w:eastAsia="Nunito Sans" w:hAnsi="Nunito Sans"/>
                <w:color w:val="102E3B"/>
                <w:sz w:val="19"/>
                <w:szCs w:val="19"/>
              </w:rPr>
              <w:t xml:space="preserve">Founders often create the name, logo, website and methods before the organisation exists. Until there is an entity, those rights usually belong to whoever created them, so a written assignment on registration matters. Some countries require an assignment of copyright to be in writing and signed. Moral rights cannot be waived in some countries, such as France, Brazil and Argentina. Register the name as a trademark in the Organisation's name in your main countries if the brand is valuable.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10. Confidentiality</w:t>
      </w:r>
    </w:p>
    <w:p>
      <w:pPr>
        <w:pStyle w:val="ListParagraph"/>
        <w:numPr>
          <w:ilvl w:val="0"/>
          <w:numId w:val="14"/>
        </w:numPr>
        <w:spacing w:after="80" w:line="290"/>
      </w:pPr>
      <w:r>
        <w:rPr>
          <w:rFonts w:ascii="Nunito Sans" w:cs="Nunito Sans" w:eastAsia="Nunito Sans" w:hAnsi="Nunito Sans"/>
          <w:color w:val="102E3B"/>
          <w:sz w:val="20"/>
          <w:szCs w:val="20"/>
        </w:rPr>
        <w:t xml:space="preserve">Each Founder will keep confidential all non-public information about the Organisation, its finances, funders, partners, staff and the people it serves, during and after their time as a Founder.</w:t>
      </w:r>
    </w:p>
    <w:p>
      <w:pPr>
        <w:pStyle w:val="ListParagraph"/>
        <w:numPr>
          <w:ilvl w:val="0"/>
          <w:numId w:val="14"/>
        </w:numPr>
        <w:spacing w:after="80" w:line="290"/>
      </w:pPr>
      <w:r>
        <w:rPr>
          <w:rFonts w:ascii="Nunito Sans" w:cs="Nunito Sans" w:eastAsia="Nunito Sans" w:hAnsi="Nunito Sans"/>
          <w:color w:val="102E3B"/>
          <w:sz w:val="20"/>
          <w:szCs w:val="20"/>
        </w:rPr>
        <w:t xml:space="preserve">This does not stop a Founder from disclosing information when the law requires it, raising a concern under the Whistleblowing Policy and Procedure or with a regulator, or taking legal or financial advice.</w:t>
      </w:r>
    </w:p>
    <w:p>
      <w:pPr>
        <w:pStyle w:val="ListParagraph"/>
        <w:numPr>
          <w:ilvl w:val="0"/>
          <w:numId w:val="14"/>
        </w:numPr>
        <w:spacing w:after="80" w:line="290"/>
      </w:pPr>
      <w:r>
        <w:rPr>
          <w:rFonts w:ascii="Nunito Sans" w:cs="Nunito Sans" w:eastAsia="Nunito Sans" w:hAnsi="Nunito Sans"/>
          <w:color w:val="102E3B"/>
          <w:sz w:val="20"/>
          <w:szCs w:val="20"/>
        </w:rPr>
        <w:t xml:space="preserve">Personal data is handled under the Data Protection Policy.</w:t>
      </w:r>
    </w:p>
    <w:p>
      <w:pPr>
        <w:pStyle w:val="Heading2"/>
        <w:keepNext/>
        <w:spacing w:after="120" w:before="280"/>
      </w:pPr>
      <w:r>
        <w:rPr>
          <w:rFonts w:ascii="DM Serif Display" w:cs="DM Serif Display" w:eastAsia="DM Serif Display" w:hAnsi="DM Serif Display"/>
          <w:color w:val="123C48"/>
          <w:sz w:val="28"/>
          <w:szCs w:val="28"/>
        </w:rPr>
        <w:t xml:space="preserve">11. Non-solicitation and outside activities</w:t>
      </w:r>
    </w:p>
    <w:p>
      <w:pPr>
        <w:pStyle w:val="ListParagraph"/>
        <w:numPr>
          <w:ilvl w:val="0"/>
          <w:numId w:val="15"/>
        </w:numPr>
        <w:spacing w:after="80" w:line="290"/>
      </w:pPr>
      <w:r>
        <w:rPr>
          <w:rFonts w:ascii="Nunito Sans" w:cs="Nunito Sans" w:eastAsia="Nunito Sans" w:hAnsi="Nunito Sans"/>
          <w:color w:val="102E3B"/>
          <w:sz w:val="20"/>
          <w:szCs w:val="20"/>
        </w:rPr>
        <w:t xml:space="preserve">While a Founder, and for </w:t>
      </w:r>
      <w:r>
        <w:rPr>
          <w:rFonts w:ascii="Nunito Sans" w:cs="Nunito Sans" w:eastAsia="Nunito Sans" w:hAnsi="Nunito Sans"/>
          <w:color w:val="102E3B"/>
          <w:sz w:val="20"/>
          <w:szCs w:val="20"/>
          <w:highlight w:val="yellow"/>
        </w:rPr>
        <w:t xml:space="preserve">[12 months]</w:t>
      </w:r>
      <w:r>
        <w:rPr>
          <w:rFonts w:ascii="Nunito Sans" w:cs="Nunito Sans" w:eastAsia="Nunito Sans" w:hAnsi="Nunito Sans"/>
          <w:color w:val="102E3B"/>
          <w:sz w:val="20"/>
          <w:szCs w:val="20"/>
        </w:rPr>
        <w:t xml:space="preserve"> after their Leaving Date, a Founder will not:</w:t>
      </w:r>
    </w:p>
    <w:p>
      <w:pPr>
        <w:pStyle w:val="ListParagraph"/>
        <w:numPr>
          <w:ilvl w:val="1"/>
          <w:numId w:val="15"/>
        </w:numPr>
        <w:spacing w:after="80" w:line="290"/>
      </w:pPr>
      <w:r>
        <w:rPr>
          <w:rFonts w:ascii="Nunito Sans" w:cs="Nunito Sans" w:eastAsia="Nunito Sans" w:hAnsi="Nunito Sans"/>
          <w:color w:val="102E3B"/>
          <w:sz w:val="20"/>
          <w:szCs w:val="20"/>
        </w:rPr>
        <w:t xml:space="preserve">persuade any employee, volunteer or contractor of the Organisation to leave it; or</w:t>
      </w:r>
    </w:p>
    <w:p>
      <w:pPr>
        <w:pStyle w:val="ListParagraph"/>
        <w:numPr>
          <w:ilvl w:val="1"/>
          <w:numId w:val="15"/>
        </w:numPr>
        <w:spacing w:after="80" w:line="290"/>
      </w:pPr>
      <w:r>
        <w:rPr>
          <w:rFonts w:ascii="Nunito Sans" w:cs="Nunito Sans" w:eastAsia="Nunito Sans" w:hAnsi="Nunito Sans"/>
          <w:color w:val="102E3B"/>
          <w:sz w:val="20"/>
          <w:szCs w:val="20"/>
        </w:rPr>
        <w:t xml:space="preserve">persuade any funder, partner or client of the Organisation to stop or reduce its support, or to move it to another organisation in which the Founder is involved.</w:t>
      </w:r>
    </w:p>
    <w:p>
      <w:pPr>
        <w:pStyle w:val="ListParagraph"/>
        <w:numPr>
          <w:ilvl w:val="0"/>
          <w:numId w:val="15"/>
        </w:numPr>
        <w:spacing w:after="80" w:line="290"/>
      </w:pPr>
      <w:r>
        <w:rPr>
          <w:rFonts w:ascii="Nunito Sans" w:cs="Nunito Sans" w:eastAsia="Nunito Sans" w:hAnsi="Nunito Sans"/>
          <w:color w:val="102E3B"/>
          <w:sz w:val="20"/>
          <w:szCs w:val="20"/>
        </w:rPr>
        <w:t xml:space="preserve">Founders may have other paid or unpaid work and interests, provided they declare them in Schedule 1, give the time agreed, and avoid conflicts under the Conflict of Interest Policy.</w:t>
      </w:r>
    </w:p>
    <w:p>
      <w:pPr>
        <w:pStyle w:val="ListParagraph"/>
        <w:numPr>
          <w:ilvl w:val="0"/>
          <w:numId w:val="15"/>
        </w:numPr>
        <w:spacing w:after="80" w:line="290"/>
      </w:pPr>
      <w:r>
        <w:rPr>
          <w:rFonts w:ascii="Nunito Sans" w:cs="Nunito Sans" w:eastAsia="Nunito Sans" w:hAnsi="Nunito Sans"/>
          <w:color w:val="102E3B"/>
          <w:sz w:val="20"/>
          <w:szCs w:val="20"/>
        </w:rPr>
        <w:t xml:space="preserve">A Founder will not start or join an organisation doing substantially the same work in </w:t>
      </w:r>
      <w:r>
        <w:rPr>
          <w:rFonts w:ascii="Nunito Sans" w:cs="Nunito Sans" w:eastAsia="Nunito Sans" w:hAnsi="Nunito Sans"/>
          <w:color w:val="102E3B"/>
          <w:sz w:val="20"/>
          <w:szCs w:val="20"/>
          <w:highlight w:val="yellow"/>
        </w:rPr>
        <w:t xml:space="preserve">[the same countries]</w:t>
      </w:r>
      <w:r>
        <w:rPr>
          <w:rFonts w:ascii="Nunito Sans" w:cs="Nunito Sans" w:eastAsia="Nunito Sans" w:hAnsi="Nunito Sans"/>
          <w:color w:val="102E3B"/>
          <w:sz w:val="20"/>
          <w:szCs w:val="20"/>
        </w:rPr>
        <w:t xml:space="preserve"> while they are a Founder, without the written agreement of the other Founders.</w:t>
      </w:r>
    </w:p>
    <w:p>
      <w:pPr>
        <w:pStyle w:val="ListParagraph"/>
        <w:numPr>
          <w:ilvl w:val="0"/>
          <w:numId w:val="15"/>
        </w:numPr>
        <w:spacing w:after="80" w:line="290"/>
      </w:pPr>
      <w:r>
        <w:rPr>
          <w:rFonts w:ascii="Nunito Sans" w:cs="Nunito Sans" w:eastAsia="Nunito Sans" w:hAnsi="Nunito Sans"/>
          <w:color w:val="102E3B"/>
          <w:sz w:val="20"/>
          <w:szCs w:val="20"/>
          <w:highlight w:val="yellow"/>
        </w:rPr>
        <w:t xml:space="preserve">[Optional and subject to local law: for 12 months after their Leaving Date, a Founder who held Shares will not set up or work for a direct competitor in named countries.]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NON-COMPETE AND NON-SOLICIT CLAUSES</w:t>
            </w:r>
          </w:p>
          <w:p>
            <w:pPr>
              <w:spacing w:after="120" w:before="0" w:line="300"/>
            </w:pPr>
            <w:r>
              <w:rPr>
                <w:rFonts w:ascii="Nunito Sans" w:cs="Nunito Sans" w:eastAsia="Nunito Sans" w:hAnsi="Nunito Sans"/>
                <w:color w:val="102E3B"/>
                <w:sz w:val="19"/>
                <w:szCs w:val="19"/>
              </w:rPr>
              <w:t xml:space="preserve">Enforceability varies widely. Many courts enforce restrictions only if they protect a legitimate interest, are limited in time, place and scope, and are no wider than necessary. California voids most non-competes, with limited exceptions for people who sell their ownership in a business. In the UK, reforms to limit non-competes have been proposed; check the current position. Several civil-law countries require the former partner or employee to be paid during the restricted period. In the social sector, a broad non-compete may also harm the communities you serve. A narrow non-solicitation clause, like the one above, is more likely to be enforced and is usually enough.</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12. Money: investment, loans, pay and expenses</w:t>
      </w:r>
    </w:p>
    <w:p>
      <w:pPr>
        <w:pStyle w:val="ListParagraph"/>
        <w:numPr>
          <w:ilvl w:val="0"/>
          <w:numId w:val="16"/>
        </w:numPr>
        <w:spacing w:after="80" w:line="290"/>
      </w:pPr>
      <w:r>
        <w:rPr>
          <w:rFonts w:ascii="Nunito Sans" w:cs="Nunito Sans" w:eastAsia="Nunito Sans" w:hAnsi="Nunito Sans"/>
          <w:color w:val="102E3B"/>
          <w:sz w:val="20"/>
          <w:szCs w:val="20"/>
        </w:rPr>
        <w:t xml:space="preserve">Each Founder will put the following money or assets into the Organisation: </w:t>
      </w:r>
      <w:r>
        <w:rPr>
          <w:rFonts w:ascii="Nunito Sans" w:cs="Nunito Sans" w:eastAsia="Nunito Sans" w:hAnsi="Nunito Sans"/>
          <w:color w:val="102E3B"/>
          <w:sz w:val="20"/>
          <w:szCs w:val="20"/>
          <w:highlight w:val="yellow"/>
        </w:rPr>
        <w:t xml:space="preserve">[amounts, items and dates, or "None"]</w:t>
      </w:r>
      <w:r>
        <w:rPr>
          <w:rFonts w:ascii="Nunito Sans" w:cs="Nunito Sans" w:eastAsia="Nunito Sans" w:hAnsi="Nunito Sans"/>
          <w:color w:val="102E3B"/>
          <w:sz w:val="20"/>
          <w:szCs w:val="20"/>
        </w:rPr>
        <w:t xml:space="preserve">. These are recorded in Schedule 3.</w:t>
      </w:r>
    </w:p>
    <w:p>
      <w:pPr>
        <w:pStyle w:val="ListParagraph"/>
        <w:numPr>
          <w:ilvl w:val="0"/>
          <w:numId w:val="16"/>
        </w:numPr>
        <w:spacing w:after="80" w:line="290"/>
      </w:pPr>
      <w:r>
        <w:rPr>
          <w:rFonts w:ascii="Nunito Sans" w:cs="Nunito Sans" w:eastAsia="Nunito Sans" w:hAnsi="Nunito Sans"/>
          <w:b/>
          <w:bCs/>
          <w:color w:val="102E3B"/>
          <w:sz w:val="20"/>
          <w:szCs w:val="20"/>
        </w:rPr>
        <w:t xml:space="preserve">Option A:</w:t>
      </w:r>
      <w:r>
        <w:rPr>
          <w:rFonts w:ascii="Nunito Sans" w:cs="Nunito Sans" w:eastAsia="Nunito Sans" w:hAnsi="Nunito Sans"/>
          <w:color w:val="102E3B"/>
          <w:sz w:val="20"/>
          <w:szCs w:val="20"/>
        </w:rPr>
        <w:t xml:space="preserve"> money put in is </w:t>
      </w:r>
      <w:r>
        <w:rPr>
          <w:rFonts w:ascii="Nunito Sans" w:cs="Nunito Sans" w:eastAsia="Nunito Sans" w:hAnsi="Nunito Sans"/>
          <w:color w:val="102E3B"/>
          <w:sz w:val="20"/>
          <w:szCs w:val="20"/>
          <w:highlight w:val="yellow"/>
        </w:rPr>
        <w:t xml:space="preserve">[paid for Shares / a loan / a gift]</w:t>
      </w:r>
      <w:r>
        <w:rPr>
          <w:rFonts w:ascii="Nunito Sans" w:cs="Nunito Sans" w:eastAsia="Nunito Sans" w:hAnsi="Nunito Sans"/>
          <w:color w:val="102E3B"/>
          <w:sz w:val="20"/>
          <w:szCs w:val="20"/>
        </w:rPr>
        <w:t xml:space="preserve">, as recorded in Schedule 3. </w:t>
      </w:r>
      <w:r>
        <w:rPr>
          <w:rFonts w:ascii="Nunito Sans" w:cs="Nunito Sans" w:eastAsia="Nunito Sans" w:hAnsi="Nunito Sans"/>
          <w:b/>
          <w:bCs/>
          <w:color w:val="102E3B"/>
          <w:sz w:val="20"/>
          <w:szCs w:val="20"/>
        </w:rPr>
        <w:t xml:space="preserve">Option B:</w:t>
      </w:r>
      <w:r>
        <w:rPr>
          <w:rFonts w:ascii="Nunito Sans" w:cs="Nunito Sans" w:eastAsia="Nunito Sans" w:hAnsi="Nunito Sans"/>
          <w:color w:val="102E3B"/>
          <w:sz w:val="20"/>
          <w:szCs w:val="20"/>
        </w:rPr>
        <w:t xml:space="preserve"> money put in is </w:t>
      </w:r>
      <w:r>
        <w:rPr>
          <w:rFonts w:ascii="Nunito Sans" w:cs="Nunito Sans" w:eastAsia="Nunito Sans" w:hAnsi="Nunito Sans"/>
          <w:color w:val="102E3B"/>
          <w:sz w:val="20"/>
          <w:szCs w:val="20"/>
          <w:highlight w:val="yellow"/>
        </w:rPr>
        <w:t xml:space="preserve">[a gift / a loan]</w:t>
      </w:r>
      <w:r>
        <w:rPr>
          <w:rFonts w:ascii="Nunito Sans" w:cs="Nunito Sans" w:eastAsia="Nunito Sans" w:hAnsi="Nunito Sans"/>
          <w:color w:val="102E3B"/>
          <w:sz w:val="20"/>
          <w:szCs w:val="20"/>
        </w:rPr>
        <w:t xml:space="preserve">; it does not give the Founder any ownership or extra vote.</w:t>
      </w:r>
    </w:p>
    <w:p>
      <w:pPr>
        <w:pStyle w:val="ListParagraph"/>
        <w:numPr>
          <w:ilvl w:val="0"/>
          <w:numId w:val="16"/>
        </w:numPr>
        <w:spacing w:after="80" w:line="290"/>
      </w:pPr>
      <w:r>
        <w:rPr>
          <w:rFonts w:ascii="Nunito Sans" w:cs="Nunito Sans" w:eastAsia="Nunito Sans" w:hAnsi="Nunito Sans"/>
          <w:color w:val="102E3B"/>
          <w:sz w:val="20"/>
          <w:szCs w:val="20"/>
        </w:rPr>
        <w:t xml:space="preserve">A loan from a Founder is made on written terms approved under clause 4, stating the amount, interest (if any) and repayment. Loans are repaid only when the Organisation can afford it and after its obligations to staff, tax authorities and funders are met, unless agreed otherwise.</w:t>
      </w:r>
    </w:p>
    <w:p>
      <w:pPr>
        <w:pStyle w:val="ListParagraph"/>
        <w:numPr>
          <w:ilvl w:val="0"/>
          <w:numId w:val="16"/>
        </w:numPr>
        <w:spacing w:after="80" w:line="290"/>
      </w:pPr>
      <w:r>
        <w:rPr>
          <w:rFonts w:ascii="Nunito Sans" w:cs="Nunito Sans" w:eastAsia="Nunito Sans" w:hAnsi="Nunito Sans"/>
          <w:color w:val="102E3B"/>
          <w:sz w:val="20"/>
          <w:szCs w:val="20"/>
        </w:rPr>
        <w:t xml:space="preserve">Founders will be paid as follows: </w:t>
      </w:r>
      <w:r>
        <w:rPr>
          <w:rFonts w:ascii="Nunito Sans" w:cs="Nunito Sans" w:eastAsia="Nunito Sans" w:hAnsi="Nunito Sans"/>
          <w:color w:val="102E3B"/>
          <w:sz w:val="20"/>
          <w:szCs w:val="20"/>
          <w:highlight w:val="yellow"/>
        </w:rPr>
        <w:t xml:space="preserve">[no Founder is paid until the Organisation has secured funding of amount / named Founders are paid salary or fees set out in Schedule 1]</w:t>
      </w:r>
      <w:r>
        <w:rPr>
          <w:rFonts w:ascii="Nunito Sans" w:cs="Nunito Sans" w:eastAsia="Nunito Sans" w:hAnsi="Nunito Sans"/>
          <w:color w:val="102E3B"/>
          <w:sz w:val="20"/>
          <w:szCs w:val="20"/>
        </w:rPr>
        <w:t xml:space="preserve">. Any pay is reviewed </w:t>
      </w:r>
      <w:r>
        <w:rPr>
          <w:rFonts w:ascii="Nunito Sans" w:cs="Nunito Sans" w:eastAsia="Nunito Sans" w:hAnsi="Nunito Sans"/>
          <w:color w:val="102E3B"/>
          <w:sz w:val="20"/>
          <w:szCs w:val="20"/>
          <w:highlight w:val="yellow"/>
        </w:rPr>
        <w:t xml:space="preserve">[once a year]</w:t>
      </w:r>
      <w:r>
        <w:rPr>
          <w:rFonts w:ascii="Nunito Sans" w:cs="Nunito Sans" w:eastAsia="Nunito Sans" w:hAnsi="Nunito Sans"/>
          <w:color w:val="102E3B"/>
          <w:sz w:val="20"/>
          <w:szCs w:val="20"/>
        </w:rPr>
        <w:t xml:space="preserve"> and approved under clause 4.3 </w:t>
      </w:r>
      <w:r>
        <w:rPr>
          <w:rFonts w:ascii="Nunito Sans" w:cs="Nunito Sans" w:eastAsia="Nunito Sans" w:hAnsi="Nunito Sans"/>
          <w:color w:val="102E3B"/>
          <w:sz w:val="20"/>
          <w:szCs w:val="20"/>
          <w:highlight w:val="yellow"/>
        </w:rPr>
        <w:t xml:space="preserve">[and by the independent Board members]</w:t>
      </w:r>
      <w:r>
        <w:rPr>
          <w:rFonts w:ascii="Nunito Sans" w:cs="Nunito Sans" w:eastAsia="Nunito Sans" w:hAnsi="Nunito Sans"/>
          <w:color w:val="102E3B"/>
          <w:sz w:val="20"/>
          <w:szCs w:val="20"/>
        </w:rPr>
        <w:t xml:space="preserve">.</w:t>
      </w:r>
    </w:p>
    <w:p>
      <w:pPr>
        <w:pStyle w:val="ListParagraph"/>
        <w:numPr>
          <w:ilvl w:val="0"/>
          <w:numId w:val="16"/>
        </w:numPr>
        <w:spacing w:after="80" w:line="290"/>
      </w:pPr>
      <w:r>
        <w:rPr>
          <w:rFonts w:ascii="Nunito Sans" w:cs="Nunito Sans" w:eastAsia="Nunito Sans" w:hAnsi="Nunito Sans"/>
          <w:color w:val="102E3B"/>
          <w:sz w:val="20"/>
          <w:szCs w:val="20"/>
        </w:rPr>
        <w:t xml:space="preserve">Founders are reimbursed for reasonable expenses, at cost and with receipts, under the Expenses and Per Diem Policy.</w:t>
      </w:r>
    </w:p>
    <w:p>
      <w:pPr>
        <w:pStyle w:val="ListParagraph"/>
        <w:numPr>
          <w:ilvl w:val="0"/>
          <w:numId w:val="16"/>
        </w:numPr>
        <w:spacing w:after="80" w:line="290"/>
      </w:pPr>
      <w:r>
        <w:rPr>
          <w:rFonts w:ascii="Nunito Sans" w:cs="Nunito Sans" w:eastAsia="Nunito Sans" w:hAnsi="Nunito Sans"/>
          <w:color w:val="102E3B"/>
          <w:sz w:val="20"/>
          <w:szCs w:val="20"/>
        </w:rPr>
        <w:t xml:space="preserve">No Founder may commit the Organisation to spending above </w:t>
      </w:r>
      <w:r>
        <w:rPr>
          <w:rFonts w:ascii="Nunito Sans" w:cs="Nunito Sans" w:eastAsia="Nunito Sans" w:hAnsi="Nunito Sans"/>
          <w:color w:val="102E3B"/>
          <w:sz w:val="20"/>
          <w:szCs w:val="20"/>
          <w:highlight w:val="yellow"/>
        </w:rPr>
        <w:t xml:space="preserve">[amount]</w:t>
      </w:r>
      <w:r>
        <w:rPr>
          <w:rFonts w:ascii="Nunito Sans" w:cs="Nunito Sans" w:eastAsia="Nunito Sans" w:hAnsi="Nunito Sans"/>
          <w:color w:val="102E3B"/>
          <w:sz w:val="20"/>
          <w:szCs w:val="20"/>
        </w:rPr>
        <w:t xml:space="preserve"> without approval under the Delegation of Authority Matrix. All Organisation money is held in accounts in the Organisation's name, with </w:t>
      </w:r>
      <w:r>
        <w:rPr>
          <w:rFonts w:ascii="Nunito Sans" w:cs="Nunito Sans" w:eastAsia="Nunito Sans" w:hAnsi="Nunito Sans"/>
          <w:color w:val="102E3B"/>
          <w:sz w:val="20"/>
          <w:szCs w:val="20"/>
          <w:highlight w:val="yellow"/>
        </w:rPr>
        <w:t xml:space="preserve">[two]</w:t>
      </w:r>
      <w:r>
        <w:rPr>
          <w:rFonts w:ascii="Nunito Sans" w:cs="Nunito Sans" w:eastAsia="Nunito Sans" w:hAnsi="Nunito Sans"/>
          <w:color w:val="102E3B"/>
          <w:sz w:val="20"/>
          <w:szCs w:val="20"/>
        </w:rPr>
        <w:t xml:space="preserve"> authorised signatories.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MONEY BETWEEN FOUNDERS AND THE ORGANISATION</w:t>
            </w:r>
          </w:p>
          <w:p>
            <w:pPr>
              <w:spacing w:after="120" w:before="0" w:line="300"/>
            </w:pPr>
            <w:r>
              <w:rPr>
                <w:rFonts w:ascii="Nunito Sans" w:cs="Nunito Sans" w:eastAsia="Nunito Sans" w:hAnsi="Nunito Sans"/>
                <w:color w:val="102E3B"/>
                <w:sz w:val="19"/>
                <w:szCs w:val="19"/>
              </w:rPr>
              <w:t xml:space="preserve">Write down every amount a founder puts in, and whether it is a gift, a loan or payment for shares. Unrecorded money is a common cause of disputes. Founder loans to non-profits can create conflicts of interest, so the independent board members should approve them. In many countries, paying founders of a non-profit is allowed for real work at a reasonable rate, but must be approved by those without a conflict and disclosed in the accounts. Payments to founders may also need tax and social security treatment as employment income.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13. Adding new co-founders</w:t>
      </w:r>
    </w:p>
    <w:p>
      <w:pPr>
        <w:pStyle w:val="ListParagraph"/>
        <w:numPr>
          <w:ilvl w:val="0"/>
          <w:numId w:val="17"/>
        </w:numPr>
        <w:spacing w:after="80" w:line="290"/>
      </w:pPr>
      <w:r>
        <w:rPr>
          <w:rFonts w:ascii="Nunito Sans" w:cs="Nunito Sans" w:eastAsia="Nunito Sans" w:hAnsi="Nunito Sans"/>
          <w:color w:val="102E3B"/>
          <w:sz w:val="20"/>
          <w:szCs w:val="20"/>
        </w:rPr>
        <w:t xml:space="preserve">A new Founder may join only with the unanimous written agreement of the existing Founders.</w:t>
      </w:r>
    </w:p>
    <w:p>
      <w:pPr>
        <w:pStyle w:val="ListParagraph"/>
        <w:numPr>
          <w:ilvl w:val="0"/>
          <w:numId w:val="17"/>
        </w:numPr>
        <w:spacing w:after="80" w:line="290"/>
      </w:pPr>
      <w:r>
        <w:rPr>
          <w:rFonts w:ascii="Nunito Sans" w:cs="Nunito Sans" w:eastAsia="Nunito Sans" w:hAnsi="Nunito Sans"/>
          <w:color w:val="102E3B"/>
          <w:sz w:val="20"/>
          <w:szCs w:val="20"/>
        </w:rPr>
        <w:t xml:space="preserve">The new Founder must sign a deed of adherence agreeing to be bound by this agreement, and the Founders will update Schedules 1 to 3.</w:t>
      </w:r>
    </w:p>
    <w:p>
      <w:pPr>
        <w:pStyle w:val="ListParagraph"/>
        <w:numPr>
          <w:ilvl w:val="0"/>
          <w:numId w:val="17"/>
        </w:numPr>
        <w:spacing w:after="80" w:line="290"/>
      </w:pPr>
      <w:r>
        <w:rPr>
          <w:rFonts w:ascii="Nunito Sans" w:cs="Nunito Sans" w:eastAsia="Nunito Sans" w:hAnsi="Nunito Sans"/>
          <w:b/>
          <w:bCs/>
          <w:color w:val="102E3B"/>
          <w:sz w:val="20"/>
          <w:szCs w:val="20"/>
        </w:rPr>
        <w:t xml:space="preserve">Option A:</w:t>
      </w:r>
      <w:r>
        <w:rPr>
          <w:rFonts w:ascii="Nunito Sans" w:cs="Nunito Sans" w:eastAsia="Nunito Sans" w:hAnsi="Nunito Sans"/>
          <w:color w:val="102E3B"/>
          <w:sz w:val="20"/>
          <w:szCs w:val="20"/>
        </w:rPr>
        <w:t xml:space="preserve"> any Shares issued to the new Founder are subject to vesting under clause 7, from the date they join. </w:t>
      </w:r>
      <w:r>
        <w:rPr>
          <w:rFonts w:ascii="Nunito Sans" w:cs="Nunito Sans" w:eastAsia="Nunito Sans" w:hAnsi="Nunito Sans"/>
          <w:b/>
          <w:bCs/>
          <w:color w:val="102E3B"/>
          <w:sz w:val="20"/>
          <w:szCs w:val="20"/>
        </w:rPr>
        <w:t xml:space="preserve">Option B:</w:t>
      </w:r>
      <w:r>
        <w:rPr>
          <w:rFonts w:ascii="Nunito Sans" w:cs="Nunito Sans" w:eastAsia="Nunito Sans" w:hAnsi="Nunito Sans"/>
          <w:color w:val="102E3B"/>
          <w:sz w:val="20"/>
          <w:szCs w:val="20"/>
        </w:rPr>
        <w:t xml:space="preserve"> the new Founder's governance seat, if any, follows the Constitution.</w:t>
      </w:r>
    </w:p>
    <w:p>
      <w:pPr>
        <w:pStyle w:val="Heading2"/>
        <w:keepNext/>
        <w:spacing w:after="120" w:before="280"/>
      </w:pPr>
      <w:r>
        <w:rPr>
          <w:rFonts w:ascii="DM Serif Display" w:cs="DM Serif Display" w:eastAsia="DM Serif Display" w:hAnsi="DM Serif Display"/>
          <w:color w:val="123C48"/>
          <w:sz w:val="28"/>
          <w:szCs w:val="28"/>
        </w:rPr>
        <w:t xml:space="preserve">14. Leaving: notice and handover</w:t>
      </w:r>
    </w:p>
    <w:p>
      <w:pPr>
        <w:pStyle w:val="ListParagraph"/>
        <w:numPr>
          <w:ilvl w:val="0"/>
          <w:numId w:val="18"/>
        </w:numPr>
        <w:spacing w:after="80" w:line="290"/>
      </w:pPr>
      <w:r>
        <w:rPr>
          <w:rFonts w:ascii="Nunito Sans" w:cs="Nunito Sans" w:eastAsia="Nunito Sans" w:hAnsi="Nunito Sans"/>
          <w:color w:val="102E3B"/>
          <w:sz w:val="20"/>
          <w:szCs w:val="20"/>
        </w:rPr>
        <w:t xml:space="preserve">A Founder who wishes to leave will give the other Founders at least </w:t>
      </w:r>
      <w:r>
        <w:rPr>
          <w:rFonts w:ascii="Nunito Sans" w:cs="Nunito Sans" w:eastAsia="Nunito Sans" w:hAnsi="Nunito Sans"/>
          <w:color w:val="102E3B"/>
          <w:sz w:val="20"/>
          <w:szCs w:val="20"/>
          <w:highlight w:val="yellow"/>
        </w:rPr>
        <w:t xml:space="preserve">[three months']</w:t>
      </w:r>
      <w:r>
        <w:rPr>
          <w:rFonts w:ascii="Nunito Sans" w:cs="Nunito Sans" w:eastAsia="Nunito Sans" w:hAnsi="Nunito Sans"/>
          <w:color w:val="102E3B"/>
          <w:sz w:val="20"/>
          <w:szCs w:val="20"/>
        </w:rPr>
        <w:t xml:space="preserve"> written notice, unless they agree a shorter period.</w:t>
      </w:r>
    </w:p>
    <w:p>
      <w:pPr>
        <w:pStyle w:val="ListParagraph"/>
        <w:numPr>
          <w:ilvl w:val="0"/>
          <w:numId w:val="18"/>
        </w:numPr>
        <w:spacing w:after="80" w:line="290"/>
      </w:pPr>
      <w:r>
        <w:rPr>
          <w:rFonts w:ascii="Nunito Sans" w:cs="Nunito Sans" w:eastAsia="Nunito Sans" w:hAnsi="Nunito Sans"/>
          <w:color w:val="102E3B"/>
          <w:sz w:val="20"/>
          <w:szCs w:val="20"/>
        </w:rPr>
        <w:t xml:space="preserve">During notice, the leaving Founder will hand over their work, knowledge, contacts, passwords and documents in an orderly way, following a handover plan agreed with the other Founders within </w:t>
      </w:r>
      <w:r>
        <w:rPr>
          <w:rFonts w:ascii="Nunito Sans" w:cs="Nunito Sans" w:eastAsia="Nunito Sans" w:hAnsi="Nunito Sans"/>
          <w:color w:val="102E3B"/>
          <w:sz w:val="20"/>
          <w:szCs w:val="20"/>
          <w:highlight w:val="yellow"/>
        </w:rPr>
        <w:t xml:space="preserve">[14 days]</w:t>
      </w:r>
      <w:r>
        <w:rPr>
          <w:rFonts w:ascii="Nunito Sans" w:cs="Nunito Sans" w:eastAsia="Nunito Sans" w:hAnsi="Nunito Sans"/>
          <w:color w:val="102E3B"/>
          <w:sz w:val="20"/>
          <w:szCs w:val="20"/>
        </w:rPr>
        <w:t xml:space="preserve"> of notice.</w:t>
      </w:r>
    </w:p>
    <w:p>
      <w:pPr>
        <w:pStyle w:val="ListParagraph"/>
        <w:numPr>
          <w:ilvl w:val="0"/>
          <w:numId w:val="18"/>
        </w:numPr>
        <w:spacing w:after="80" w:line="290"/>
      </w:pPr>
      <w:r>
        <w:rPr>
          <w:rFonts w:ascii="Nunito Sans" w:cs="Nunito Sans" w:eastAsia="Nunito Sans" w:hAnsi="Nunito Sans"/>
          <w:color w:val="102E3B"/>
          <w:sz w:val="20"/>
          <w:szCs w:val="20"/>
        </w:rPr>
        <w:t xml:space="preserve">A Founder who leaves resigns from any Board seat, office or bank mandate they hold because of their Founder role, unless the remaining Founders and the Board ask them to stay.</w:t>
      </w:r>
    </w:p>
    <w:p>
      <w:pPr>
        <w:pStyle w:val="ListParagraph"/>
        <w:numPr>
          <w:ilvl w:val="0"/>
          <w:numId w:val="18"/>
        </w:numPr>
        <w:spacing w:after="80" w:line="290"/>
      </w:pPr>
      <w:r>
        <w:rPr>
          <w:rFonts w:ascii="Nunito Sans" w:cs="Nunito Sans" w:eastAsia="Nunito Sans" w:hAnsi="Nunito Sans"/>
          <w:color w:val="102E3B"/>
          <w:sz w:val="20"/>
          <w:szCs w:val="20"/>
        </w:rPr>
        <w:t xml:space="preserve">If a Founder dies or becomes permanently unable to work, the other Founders will treat their family or representatives with care and apply the Good Leaver terms.</w:t>
      </w:r>
    </w:p>
    <w:p>
      <w:pPr>
        <w:pStyle w:val="ListParagraph"/>
        <w:numPr>
          <w:ilvl w:val="0"/>
          <w:numId w:val="18"/>
        </w:numPr>
        <w:spacing w:after="80" w:line="290"/>
      </w:pPr>
      <w:r>
        <w:rPr>
          <w:rFonts w:ascii="Nunito Sans" w:cs="Nunito Sans" w:eastAsia="Nunito Sans" w:hAnsi="Nunito Sans"/>
          <w:color w:val="102E3B"/>
          <w:sz w:val="20"/>
          <w:szCs w:val="20"/>
        </w:rPr>
        <w:t xml:space="preserve">The Founders may agree, by unanimous decision of the others, to remove a Founder who is a Bad Leaver, after giving them written reasons and a fair chance to respond.</w:t>
      </w:r>
    </w:p>
    <w:p>
      <w:pPr>
        <w:pStyle w:val="Heading2"/>
        <w:keepNext/>
        <w:spacing w:after="120" w:before="280"/>
      </w:pPr>
      <w:r>
        <w:rPr>
          <w:rFonts w:ascii="DM Serif Display" w:cs="DM Serif Display" w:eastAsia="DM Serif Display" w:hAnsi="DM Serif Display"/>
          <w:color w:val="123C48"/>
          <w:sz w:val="28"/>
          <w:szCs w:val="28"/>
        </w:rPr>
        <w:t xml:space="preserve">15. Good leaver and bad leaver</w:t>
      </w:r>
    </w:p>
    <w:p>
      <w:pPr>
        <w:pStyle w:val="ListParagraph"/>
        <w:numPr>
          <w:ilvl w:val="0"/>
          <w:numId w:val="19"/>
        </w:numPr>
        <w:spacing w:after="80" w:line="290"/>
      </w:pPr>
      <w:r>
        <w:rPr>
          <w:rFonts w:ascii="Nunito Sans" w:cs="Nunito Sans" w:eastAsia="Nunito Sans" w:hAnsi="Nunito Sans"/>
          <w:color w:val="102E3B"/>
          <w:sz w:val="20"/>
          <w:szCs w:val="20"/>
        </w:rPr>
        <w:t xml:space="preserve">A </w:t>
      </w:r>
      <w:r>
        <w:rPr>
          <w:rFonts w:ascii="Nunito Sans" w:cs="Nunito Sans" w:eastAsia="Nunito Sans" w:hAnsi="Nunito Sans"/>
          <w:b/>
          <w:bCs/>
          <w:color w:val="102E3B"/>
          <w:sz w:val="20"/>
          <w:szCs w:val="20"/>
        </w:rPr>
        <w:t xml:space="preserve">Good Leaver</w:t>
      </w:r>
      <w:r>
        <w:rPr>
          <w:rFonts w:ascii="Nunito Sans" w:cs="Nunito Sans" w:eastAsia="Nunito Sans" w:hAnsi="Nunito Sans"/>
          <w:color w:val="102E3B"/>
          <w:sz w:val="20"/>
          <w:szCs w:val="20"/>
        </w:rPr>
        <w:t xml:space="preserve"> is a Founder who leaves because of death, serious ill health or disability, caring responsibilities, removal without cause, or any other reason the other Founders agree in writing.</w:t>
      </w:r>
    </w:p>
    <w:p>
      <w:pPr>
        <w:pStyle w:val="ListParagraph"/>
        <w:numPr>
          <w:ilvl w:val="0"/>
          <w:numId w:val="19"/>
        </w:numPr>
        <w:spacing w:after="80" w:line="290"/>
      </w:pPr>
      <w:r>
        <w:rPr>
          <w:rFonts w:ascii="Nunito Sans" w:cs="Nunito Sans" w:eastAsia="Nunito Sans" w:hAnsi="Nunito Sans"/>
          <w:color w:val="102E3B"/>
          <w:sz w:val="20"/>
          <w:szCs w:val="20"/>
        </w:rPr>
        <w:t xml:space="preserve">A </w:t>
      </w:r>
      <w:r>
        <w:rPr>
          <w:rFonts w:ascii="Nunito Sans" w:cs="Nunito Sans" w:eastAsia="Nunito Sans" w:hAnsi="Nunito Sans"/>
          <w:b/>
          <w:bCs/>
          <w:color w:val="102E3B"/>
          <w:sz w:val="20"/>
          <w:szCs w:val="20"/>
        </w:rPr>
        <w:t xml:space="preserve">Bad Leaver</w:t>
      </w:r>
      <w:r>
        <w:rPr>
          <w:rFonts w:ascii="Nunito Sans" w:cs="Nunito Sans" w:eastAsia="Nunito Sans" w:hAnsi="Nunito Sans"/>
          <w:color w:val="102E3B"/>
          <w:sz w:val="20"/>
          <w:szCs w:val="20"/>
        </w:rPr>
        <w:t xml:space="preserve"> is a Founder who:</w:t>
      </w:r>
    </w:p>
    <w:p>
      <w:pPr>
        <w:pStyle w:val="ListParagraph"/>
        <w:numPr>
          <w:ilvl w:val="1"/>
          <w:numId w:val="19"/>
        </w:numPr>
        <w:spacing w:after="80" w:line="290"/>
      </w:pPr>
      <w:r>
        <w:rPr>
          <w:rFonts w:ascii="Nunito Sans" w:cs="Nunito Sans" w:eastAsia="Nunito Sans" w:hAnsi="Nunito Sans"/>
          <w:color w:val="102E3B"/>
          <w:sz w:val="20"/>
          <w:szCs w:val="20"/>
        </w:rPr>
        <w:t xml:space="preserve">leaves within </w:t>
      </w:r>
      <w:r>
        <w:rPr>
          <w:rFonts w:ascii="Nunito Sans" w:cs="Nunito Sans" w:eastAsia="Nunito Sans" w:hAnsi="Nunito Sans"/>
          <w:color w:val="102E3B"/>
          <w:sz w:val="20"/>
          <w:szCs w:val="20"/>
          <w:highlight w:val="yellow"/>
        </w:rPr>
        <w:t xml:space="preserve">[12 months]</w:t>
      </w:r>
      <w:r>
        <w:rPr>
          <w:rFonts w:ascii="Nunito Sans" w:cs="Nunito Sans" w:eastAsia="Nunito Sans" w:hAnsi="Nunito Sans"/>
          <w:color w:val="102E3B"/>
          <w:sz w:val="20"/>
          <w:szCs w:val="20"/>
        </w:rPr>
        <w:t xml:space="preserve"> of </w:t>
      </w:r>
      <w:r>
        <w:rPr>
          <w:rFonts w:ascii="Nunito Sans" w:cs="Nunito Sans" w:eastAsia="Nunito Sans" w:hAnsi="Nunito Sans"/>
          <w:color w:val="102E3B"/>
          <w:sz w:val="20"/>
          <w:szCs w:val="20"/>
          <w:highlight w:val="yellow"/>
        </w:rPr>
        <w:t xml:space="preserve">[the Vesting Start Date (Option A) / the date of this agreement (Option B)]</w:t>
      </w:r>
      <w:r>
        <w:rPr>
          <w:rFonts w:ascii="Nunito Sans" w:cs="Nunito Sans" w:eastAsia="Nunito Sans" w:hAnsi="Nunito Sans"/>
          <w:color w:val="102E3B"/>
          <w:sz w:val="20"/>
          <w:szCs w:val="20"/>
        </w:rPr>
        <w:t xml:space="preserve"> for a reason not listed in sub-clause 1;</w:t>
      </w:r>
    </w:p>
    <w:p>
      <w:pPr>
        <w:pStyle w:val="ListParagraph"/>
        <w:numPr>
          <w:ilvl w:val="1"/>
          <w:numId w:val="19"/>
        </w:numPr>
        <w:spacing w:after="80" w:line="290"/>
      </w:pPr>
      <w:r>
        <w:rPr>
          <w:rFonts w:ascii="Nunito Sans" w:cs="Nunito Sans" w:eastAsia="Nunito Sans" w:hAnsi="Nunito Sans"/>
          <w:color w:val="102E3B"/>
          <w:sz w:val="20"/>
          <w:szCs w:val="20"/>
        </w:rPr>
        <w:t xml:space="preserve">is removed after committing fraud, theft, sexual exploitation, abuse or harassment, or another serious breach of the Code of Conduct;</w:t>
      </w:r>
    </w:p>
    <w:p>
      <w:pPr>
        <w:pStyle w:val="ListParagraph"/>
        <w:numPr>
          <w:ilvl w:val="1"/>
          <w:numId w:val="19"/>
        </w:numPr>
        <w:spacing w:after="80" w:line="290"/>
      </w:pPr>
      <w:r>
        <w:rPr>
          <w:rFonts w:ascii="Nunito Sans" w:cs="Nunito Sans" w:eastAsia="Nunito Sans" w:hAnsi="Nunito Sans"/>
          <w:color w:val="102E3B"/>
          <w:sz w:val="20"/>
          <w:szCs w:val="20"/>
        </w:rPr>
        <w:t xml:space="preserve">commits a serious or repeated breach of this agreement and does not put it right within </w:t>
      </w:r>
      <w:r>
        <w:rPr>
          <w:rFonts w:ascii="Nunito Sans" w:cs="Nunito Sans" w:eastAsia="Nunito Sans" w:hAnsi="Nunito Sans"/>
          <w:color w:val="102E3B"/>
          <w:sz w:val="20"/>
          <w:szCs w:val="20"/>
          <w:highlight w:val="yellow"/>
        </w:rPr>
        <w:t xml:space="preserve">[30 days]</w:t>
      </w:r>
      <w:r>
        <w:rPr>
          <w:rFonts w:ascii="Nunito Sans" w:cs="Nunito Sans" w:eastAsia="Nunito Sans" w:hAnsi="Nunito Sans"/>
          <w:color w:val="102E3B"/>
          <w:sz w:val="20"/>
          <w:szCs w:val="20"/>
        </w:rPr>
        <w:t xml:space="preserve"> of written notice; or</w:t>
      </w:r>
    </w:p>
    <w:p>
      <w:pPr>
        <w:pStyle w:val="ListParagraph"/>
        <w:numPr>
          <w:ilvl w:val="1"/>
          <w:numId w:val="19"/>
        </w:numPr>
        <w:spacing w:after="80" w:line="290"/>
      </w:pPr>
      <w:r>
        <w:rPr>
          <w:rFonts w:ascii="Nunito Sans" w:cs="Nunito Sans" w:eastAsia="Nunito Sans" w:hAnsi="Nunito Sans"/>
          <w:color w:val="102E3B"/>
          <w:sz w:val="20"/>
          <w:szCs w:val="20"/>
        </w:rPr>
        <w:t xml:space="preserve">materially breaches clause 10 or clause 11.</w:t>
      </w:r>
    </w:p>
    <w:p>
      <w:pPr>
        <w:pStyle w:val="ListParagraph"/>
        <w:numPr>
          <w:ilvl w:val="0"/>
          <w:numId w:val="19"/>
        </w:numPr>
        <w:spacing w:after="80" w:line="290"/>
      </w:pPr>
      <w:r>
        <w:rPr>
          <w:rFonts w:ascii="Nunito Sans" w:cs="Nunito Sans" w:eastAsia="Nunito Sans" w:hAnsi="Nunito Sans"/>
          <w:color w:val="102E3B"/>
          <w:sz w:val="20"/>
          <w:szCs w:val="20"/>
        </w:rPr>
        <w:t xml:space="preserve">Any Founder who is neither a Good Leaver nor a Bad Leaver is treated as a Good Leaver, unless the other Founders agree otherwise.</w:t>
      </w:r>
    </w:p>
    <w:p>
      <w:pPr>
        <w:pStyle w:val="Heading2"/>
        <w:keepNext/>
        <w:spacing w:after="120" w:before="280"/>
      </w:pPr>
      <w:r>
        <w:rPr>
          <w:rFonts w:ascii="DM Serif Display" w:cs="DM Serif Display" w:eastAsia="DM Serif Display" w:hAnsi="DM Serif Display"/>
          <w:color w:val="123C48"/>
          <w:sz w:val="28"/>
          <w:szCs w:val="28"/>
        </w:rPr>
        <w:t xml:space="preserve">16. After leaving: buy-back of Shares (Option A) or end of roles (Option B)</w:t>
      </w:r>
    </w:p>
    <w:p>
      <w:pPr>
        <w:pStyle w:val="ListParagraph"/>
        <w:numPr>
          <w:ilvl w:val="0"/>
          <w:numId w:val="20"/>
        </w:numPr>
        <w:spacing w:after="80" w:line="290"/>
      </w:pPr>
      <w:r>
        <w:rPr>
          <w:rFonts w:ascii="Nunito Sans" w:cs="Nunito Sans" w:eastAsia="Nunito Sans" w:hAnsi="Nunito Sans"/>
          <w:b/>
          <w:bCs/>
          <w:color w:val="102E3B"/>
          <w:sz w:val="20"/>
          <w:szCs w:val="20"/>
        </w:rPr>
        <w:t xml:space="preserve">Option A:</w:t>
      </w:r>
      <w:r>
        <w:rPr>
          <w:rFonts w:ascii="Nunito Sans" w:cs="Nunito Sans" w:eastAsia="Nunito Sans" w:hAnsi="Nunito Sans"/>
          <w:color w:val="102E3B"/>
          <w:sz w:val="20"/>
          <w:szCs w:val="20"/>
        </w:rPr>
        <w:t xml:space="preserve"> when a Founder leaves, the Organisation or the remaining Founders may buy their Shares, by written notice within </w:t>
      </w:r>
      <w:r>
        <w:rPr>
          <w:rFonts w:ascii="Nunito Sans" w:cs="Nunito Sans" w:eastAsia="Nunito Sans" w:hAnsi="Nunito Sans"/>
          <w:color w:val="102E3B"/>
          <w:sz w:val="20"/>
          <w:szCs w:val="20"/>
          <w:highlight w:val="yellow"/>
        </w:rPr>
        <w:t xml:space="preserve">[90 days]</w:t>
      </w:r>
      <w:r>
        <w:rPr>
          <w:rFonts w:ascii="Nunito Sans" w:cs="Nunito Sans" w:eastAsia="Nunito Sans" w:hAnsi="Nunito Sans"/>
          <w:color w:val="102E3B"/>
          <w:sz w:val="20"/>
          <w:szCs w:val="20"/>
        </w:rPr>
        <w:t xml:space="preserve"> of the Leaving Date, as follows:</w:t>
      </w:r>
    </w:p>
    <w:p>
      <w:pPr>
        <w:pStyle w:val="ListParagraph"/>
        <w:numPr>
          <w:ilvl w:val="1"/>
          <w:numId w:val="20"/>
        </w:numPr>
        <w:spacing w:after="80" w:line="290"/>
      </w:pPr>
      <w:r>
        <w:rPr>
          <w:rFonts w:ascii="Nunito Sans" w:cs="Nunito Sans" w:eastAsia="Nunito Sans" w:hAnsi="Nunito Sans"/>
          <w:color w:val="102E3B"/>
          <w:sz w:val="20"/>
          <w:szCs w:val="20"/>
        </w:rPr>
        <w:t xml:space="preserve">a Good Leaver keeps their vested Shares, and sells their unvested Shares at </w:t>
      </w:r>
      <w:r>
        <w:rPr>
          <w:rFonts w:ascii="Nunito Sans" w:cs="Nunito Sans" w:eastAsia="Nunito Sans" w:hAnsi="Nunito Sans"/>
          <w:color w:val="102E3B"/>
          <w:sz w:val="20"/>
          <w:szCs w:val="20"/>
          <w:highlight w:val="yellow"/>
        </w:rPr>
        <w:t xml:space="preserve">[the lower of Fair Value and the price paid / nominal value]</w:t>
      </w:r>
      <w:r>
        <w:rPr>
          <w:rFonts w:ascii="Nunito Sans" w:cs="Nunito Sans" w:eastAsia="Nunito Sans" w:hAnsi="Nunito Sans"/>
          <w:color w:val="102E3B"/>
          <w:sz w:val="20"/>
          <w:szCs w:val="20"/>
        </w:rPr>
        <w:t xml:space="preserve">;</w:t>
      </w:r>
    </w:p>
    <w:p>
      <w:pPr>
        <w:pStyle w:val="ListParagraph"/>
        <w:numPr>
          <w:ilvl w:val="1"/>
          <w:numId w:val="20"/>
        </w:numPr>
        <w:spacing w:after="80" w:line="290"/>
      </w:pPr>
      <w:r>
        <w:rPr>
          <w:rFonts w:ascii="Nunito Sans" w:cs="Nunito Sans" w:eastAsia="Nunito Sans" w:hAnsi="Nunito Sans"/>
          <w:color w:val="102E3B"/>
          <w:sz w:val="20"/>
          <w:szCs w:val="20"/>
        </w:rPr>
        <w:t xml:space="preserve">a Bad Leaver sells all their Shares, vested and unvested, at </w:t>
      </w:r>
      <w:r>
        <w:rPr>
          <w:rFonts w:ascii="Nunito Sans" w:cs="Nunito Sans" w:eastAsia="Nunito Sans" w:hAnsi="Nunito Sans"/>
          <w:color w:val="102E3B"/>
          <w:sz w:val="20"/>
          <w:szCs w:val="20"/>
          <w:highlight w:val="yellow"/>
        </w:rPr>
        <w:t xml:space="preserve">[the lower of Fair Value and the price paid]</w:t>
      </w:r>
      <w:r>
        <w:rPr>
          <w:rFonts w:ascii="Nunito Sans" w:cs="Nunito Sans" w:eastAsia="Nunito Sans" w:hAnsi="Nunito Sans"/>
          <w:color w:val="102E3B"/>
          <w:sz w:val="20"/>
          <w:szCs w:val="20"/>
        </w:rPr>
        <w:t xml:space="preserve">.</w:t>
      </w:r>
    </w:p>
    <w:p>
      <w:pPr>
        <w:pStyle w:val="ListParagraph"/>
        <w:numPr>
          <w:ilvl w:val="0"/>
          <w:numId w:val="20"/>
        </w:numPr>
        <w:spacing w:after="80" w:line="290"/>
      </w:pPr>
      <w:r>
        <w:rPr>
          <w:rFonts w:ascii="Nunito Sans" w:cs="Nunito Sans" w:eastAsia="Nunito Sans" w:hAnsi="Nunito Sans"/>
          <w:color w:val="102E3B"/>
          <w:sz w:val="20"/>
          <w:szCs w:val="20"/>
        </w:rPr>
        <w:t xml:space="preserve">Payment is made within </w:t>
      </w:r>
      <w:r>
        <w:rPr>
          <w:rFonts w:ascii="Nunito Sans" w:cs="Nunito Sans" w:eastAsia="Nunito Sans" w:hAnsi="Nunito Sans"/>
          <w:color w:val="102E3B"/>
          <w:sz w:val="20"/>
          <w:szCs w:val="20"/>
          <w:highlight w:val="yellow"/>
        </w:rPr>
        <w:t xml:space="preserve">[60 days]</w:t>
      </w:r>
      <w:r>
        <w:rPr>
          <w:rFonts w:ascii="Nunito Sans" w:cs="Nunito Sans" w:eastAsia="Nunito Sans" w:hAnsi="Nunito Sans"/>
          <w:color w:val="102E3B"/>
          <w:sz w:val="20"/>
          <w:szCs w:val="20"/>
        </w:rPr>
        <w:t xml:space="preserve"> of the price being agreed or set, or in instalments over up to </w:t>
      </w:r>
      <w:r>
        <w:rPr>
          <w:rFonts w:ascii="Nunito Sans" w:cs="Nunito Sans" w:eastAsia="Nunito Sans" w:hAnsi="Nunito Sans"/>
          <w:color w:val="102E3B"/>
          <w:sz w:val="20"/>
          <w:szCs w:val="20"/>
          <w:highlight w:val="yellow"/>
        </w:rPr>
        <w:t xml:space="preserve">[24 months]</w:t>
      </w:r>
      <w:r>
        <w:rPr>
          <w:rFonts w:ascii="Nunito Sans" w:cs="Nunito Sans" w:eastAsia="Nunito Sans" w:hAnsi="Nunito Sans"/>
          <w:color w:val="102E3B"/>
          <w:sz w:val="20"/>
          <w:szCs w:val="20"/>
        </w:rPr>
        <w:t xml:space="preserve"> if the Organisation cannot afford it at once.</w:t>
      </w:r>
    </w:p>
    <w:p>
      <w:pPr>
        <w:pStyle w:val="ListParagraph"/>
        <w:numPr>
          <w:ilvl w:val="0"/>
          <w:numId w:val="20"/>
        </w:numPr>
        <w:spacing w:after="80" w:line="290"/>
      </w:pPr>
      <w:r>
        <w:rPr>
          <w:rFonts w:ascii="Nunito Sans" w:cs="Nunito Sans" w:eastAsia="Nunito Sans" w:hAnsi="Nunito Sans"/>
          <w:color w:val="102E3B"/>
          <w:sz w:val="20"/>
          <w:szCs w:val="20"/>
        </w:rPr>
        <w:t xml:space="preserve">If the Founders cannot agree Fair Value within </w:t>
      </w:r>
      <w:r>
        <w:rPr>
          <w:rFonts w:ascii="Nunito Sans" w:cs="Nunito Sans" w:eastAsia="Nunito Sans" w:hAnsi="Nunito Sans"/>
          <w:color w:val="102E3B"/>
          <w:sz w:val="20"/>
          <w:szCs w:val="20"/>
          <w:highlight w:val="yellow"/>
        </w:rPr>
        <w:t xml:space="preserve">[30 days]</w:t>
      </w:r>
      <w:r>
        <w:rPr>
          <w:rFonts w:ascii="Nunito Sans" w:cs="Nunito Sans" w:eastAsia="Nunito Sans" w:hAnsi="Nunito Sans"/>
          <w:color w:val="102E3B"/>
          <w:sz w:val="20"/>
          <w:szCs w:val="20"/>
        </w:rPr>
        <w:t xml:space="preserve">, an independent accountant agreed by them, or appointed by </w:t>
      </w:r>
      <w:r>
        <w:rPr>
          <w:rFonts w:ascii="Nunito Sans" w:cs="Nunito Sans" w:eastAsia="Nunito Sans" w:hAnsi="Nunito Sans"/>
          <w:color w:val="102E3B"/>
          <w:sz w:val="20"/>
          <w:szCs w:val="20"/>
          <w:highlight w:val="yellow"/>
        </w:rPr>
        <w:t xml:space="preserve">[the professional accounting body in country]</w:t>
      </w:r>
      <w:r>
        <w:rPr>
          <w:rFonts w:ascii="Nunito Sans" w:cs="Nunito Sans" w:eastAsia="Nunito Sans" w:hAnsi="Nunito Sans"/>
          <w:color w:val="102E3B"/>
          <w:sz w:val="20"/>
          <w:szCs w:val="20"/>
        </w:rPr>
        <w:t xml:space="preserve">, will set it. Their decision is final, except for obvious error, and the Organisation pays their fee.</w:t>
      </w:r>
    </w:p>
    <w:p>
      <w:pPr>
        <w:pStyle w:val="ListParagraph"/>
        <w:numPr>
          <w:ilvl w:val="0"/>
          <w:numId w:val="20"/>
        </w:numPr>
        <w:spacing w:after="80" w:line="290"/>
      </w:pPr>
      <w:r>
        <w:rPr>
          <w:rFonts w:ascii="Nunito Sans" w:cs="Nunito Sans" w:eastAsia="Nunito Sans" w:hAnsi="Nunito Sans"/>
          <w:b/>
          <w:bCs/>
          <w:color w:val="102E3B"/>
          <w:sz w:val="20"/>
          <w:szCs w:val="20"/>
        </w:rPr>
        <w:t xml:space="preserve">Option B:</w:t>
      </w:r>
      <w:r>
        <w:rPr>
          <w:rFonts w:ascii="Nunito Sans" w:cs="Nunito Sans" w:eastAsia="Nunito Sans" w:hAnsi="Nunito Sans"/>
          <w:color w:val="102E3B"/>
          <w:sz w:val="20"/>
          <w:szCs w:val="20"/>
        </w:rPr>
        <w:t xml:space="preserve"> a leaving Founder's governance seat, staff role and any authority to act for the Organisation end on the Leaving Date, unless the Board decides otherwise. They have no claim to any assets, funds or reserves of the Organisation. Any loan they made is repaid on its terms.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LEAVER TERMS AND VALUATION</w:t>
            </w:r>
          </w:p>
          <w:p>
            <w:pPr>
              <w:spacing w:after="120" w:before="0" w:line="300"/>
            </w:pPr>
            <w:r>
              <w:rPr>
                <w:rFonts w:ascii="Nunito Sans" w:cs="Nunito Sans" w:eastAsia="Nunito Sans" w:hAnsi="Nunito Sans"/>
                <w:color w:val="102E3B"/>
                <w:sz w:val="19"/>
                <w:szCs w:val="19"/>
              </w:rPr>
              <w:t xml:space="preserve">These terms decide what a departing founder walks away with, so agree them while you are all committed. Courts in some countries refuse to enforce terms they see as penalties, for example a forced sale of vested shares at a very low price, so a Bad Leaver price at the lower of Fair Value and cost is usually safer than nominal value. A buy-back of shares by the company itself is regulated by company law in most countries, and may need specific approvals and enough distributable reserves. Check your local law on share buy-backs. In a non-profit, there is nothing to buy back: the issue is a fair handover and recognition of the leaving founder's work.</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17. Name, brand, domains and accounts</w:t>
      </w:r>
    </w:p>
    <w:p>
      <w:pPr>
        <w:pStyle w:val="ListParagraph"/>
        <w:numPr>
          <w:ilvl w:val="0"/>
          <w:numId w:val="21"/>
        </w:numPr>
        <w:spacing w:after="80" w:line="290"/>
      </w:pPr>
      <w:r>
        <w:rPr>
          <w:rFonts w:ascii="Nunito Sans" w:cs="Nunito Sans" w:eastAsia="Nunito Sans" w:hAnsi="Nunito Sans"/>
          <w:color w:val="102E3B"/>
          <w:sz w:val="20"/>
          <w:szCs w:val="20"/>
        </w:rPr>
        <w:t xml:space="preserve">All Organisation Assets belong to the Organisation, even if registered or paid for by a Founder. Where any is in a Founder's name, that Founder holds it for the Organisation and will transfer it on request.</w:t>
      </w:r>
    </w:p>
    <w:p>
      <w:pPr>
        <w:pStyle w:val="ListParagraph"/>
        <w:numPr>
          <w:ilvl w:val="0"/>
          <w:numId w:val="21"/>
        </w:numPr>
        <w:spacing w:after="80" w:line="290"/>
      </w:pPr>
      <w:r>
        <w:rPr>
          <w:rFonts w:ascii="Nunito Sans" w:cs="Nunito Sans" w:eastAsia="Nunito Sans" w:hAnsi="Nunito Sans"/>
          <w:color w:val="102E3B"/>
          <w:sz w:val="20"/>
          <w:szCs w:val="20"/>
        </w:rPr>
        <w:t xml:space="preserve">The Organisation keeps a register of its Organisation Assets in Schedule 3, including who holds the login, recovery email and two-factor device for each account. At least </w:t>
      </w:r>
      <w:r>
        <w:rPr>
          <w:rFonts w:ascii="Nunito Sans" w:cs="Nunito Sans" w:eastAsia="Nunito Sans" w:hAnsi="Nunito Sans"/>
          <w:color w:val="102E3B"/>
          <w:sz w:val="20"/>
          <w:szCs w:val="20"/>
          <w:highlight w:val="yellow"/>
        </w:rPr>
        <w:t xml:space="preserve">[two]</w:t>
      </w:r>
      <w:r>
        <w:rPr>
          <w:rFonts w:ascii="Nunito Sans" w:cs="Nunito Sans" w:eastAsia="Nunito Sans" w:hAnsi="Nunito Sans"/>
          <w:color w:val="102E3B"/>
          <w:sz w:val="20"/>
          <w:szCs w:val="20"/>
        </w:rPr>
        <w:t xml:space="preserve"> Founders or staff have admin access to every critical account.</w:t>
      </w:r>
    </w:p>
    <w:p>
      <w:pPr>
        <w:pStyle w:val="ListParagraph"/>
        <w:numPr>
          <w:ilvl w:val="0"/>
          <w:numId w:val="21"/>
        </w:numPr>
        <w:spacing w:after="80" w:line="290"/>
      </w:pPr>
      <w:r>
        <w:rPr>
          <w:rFonts w:ascii="Nunito Sans" w:cs="Nunito Sans" w:eastAsia="Nunito Sans" w:hAnsi="Nunito Sans"/>
          <w:color w:val="102E3B"/>
          <w:sz w:val="20"/>
          <w:szCs w:val="20"/>
        </w:rPr>
        <w:t xml:space="preserve">On their Leaving Date, a leaving Founder will transfer all logins, admin rights, domain registrations and recovery details to the person the remaining Founders name, and will not change passwords, delete content or redirect domains.</w:t>
      </w:r>
    </w:p>
    <w:p>
      <w:pPr>
        <w:pStyle w:val="ListParagraph"/>
        <w:numPr>
          <w:ilvl w:val="0"/>
          <w:numId w:val="21"/>
        </w:numPr>
        <w:spacing w:after="80" w:line="290"/>
      </w:pPr>
      <w:r>
        <w:rPr>
          <w:rFonts w:ascii="Nunito Sans" w:cs="Nunito Sans" w:eastAsia="Nunito Sans" w:hAnsi="Nunito Sans"/>
          <w:color w:val="102E3B"/>
          <w:sz w:val="20"/>
          <w:szCs w:val="20"/>
        </w:rPr>
        <w:t xml:space="preserve">A leaving Founder may describe their role accurately in their CV and public profile, but may not use the Organisation's name or brand to imply they still represent it.</w:t>
      </w:r>
    </w:p>
    <w:p>
      <w:pPr>
        <w:pStyle w:val="ListParagraph"/>
        <w:numPr>
          <w:ilvl w:val="0"/>
          <w:numId w:val="21"/>
        </w:numPr>
        <w:spacing w:after="80" w:line="290"/>
      </w:pPr>
      <w:r>
        <w:rPr>
          <w:rFonts w:ascii="Nunito Sans" w:cs="Nunito Sans" w:eastAsia="Nunito Sans" w:hAnsi="Nunito Sans"/>
          <w:color w:val="102E3B"/>
          <w:sz w:val="20"/>
          <w:szCs w:val="20"/>
        </w:rPr>
        <w:t xml:space="preserve">If the Organisation is dissolved, its name and brand pass with its other assets under the Constitution and the law, and no Founder may use them without the agreement of the others.</w:t>
      </w:r>
    </w:p>
    <w:p>
      <w:pPr>
        <w:pStyle w:val="Heading2"/>
        <w:keepNext/>
        <w:spacing w:after="120" w:before="280"/>
      </w:pPr>
      <w:r>
        <w:rPr>
          <w:rFonts w:ascii="DM Serif Display" w:cs="DM Serif Display" w:eastAsia="DM Serif Display" w:hAnsi="DM Serif Display"/>
          <w:color w:val="123C48"/>
          <w:sz w:val="28"/>
          <w:szCs w:val="28"/>
        </w:rPr>
        <w:t xml:space="preserve">18. Disputes</w:t>
      </w:r>
    </w:p>
    <w:p>
      <w:pPr>
        <w:pStyle w:val="ListParagraph"/>
        <w:numPr>
          <w:ilvl w:val="0"/>
          <w:numId w:val="22"/>
        </w:numPr>
        <w:spacing w:after="80" w:line="290"/>
      </w:pPr>
      <w:r>
        <w:rPr>
          <w:rFonts w:ascii="Nunito Sans" w:cs="Nunito Sans" w:eastAsia="Nunito Sans" w:hAnsi="Nunito Sans"/>
          <w:color w:val="102E3B"/>
          <w:sz w:val="20"/>
          <w:szCs w:val="20"/>
        </w:rPr>
        <w:t xml:space="preserve">If a dispute arises under this agreement, the Founders will first talk to each other openly and try to resolve it within </w:t>
      </w:r>
      <w:r>
        <w:rPr>
          <w:rFonts w:ascii="Nunito Sans" w:cs="Nunito Sans" w:eastAsia="Nunito Sans" w:hAnsi="Nunito Sans"/>
          <w:color w:val="102E3B"/>
          <w:sz w:val="20"/>
          <w:szCs w:val="20"/>
          <w:highlight w:val="yellow"/>
        </w:rPr>
        <w:t xml:space="preserve">[14 days]</w:t>
      </w:r>
      <w:r>
        <w:rPr>
          <w:rFonts w:ascii="Nunito Sans" w:cs="Nunito Sans" w:eastAsia="Nunito Sans" w:hAnsi="Nunito Sans"/>
          <w:color w:val="102E3B"/>
          <w:sz w:val="20"/>
          <w:szCs w:val="20"/>
        </w:rPr>
        <w:t xml:space="preserve">.</w:t>
      </w:r>
    </w:p>
    <w:p>
      <w:pPr>
        <w:pStyle w:val="ListParagraph"/>
        <w:numPr>
          <w:ilvl w:val="0"/>
          <w:numId w:val="22"/>
        </w:numPr>
        <w:spacing w:after="80" w:line="290"/>
      </w:pPr>
      <w:r>
        <w:rPr>
          <w:rFonts w:ascii="Nunito Sans" w:cs="Nunito Sans" w:eastAsia="Nunito Sans" w:hAnsi="Nunito Sans"/>
          <w:color w:val="102E3B"/>
          <w:sz w:val="20"/>
          <w:szCs w:val="20"/>
        </w:rPr>
        <w:t xml:space="preserve">If that fails, they will try mediation by </w:t>
      </w:r>
      <w:r>
        <w:rPr>
          <w:rFonts w:ascii="Nunito Sans" w:cs="Nunito Sans" w:eastAsia="Nunito Sans" w:hAnsi="Nunito Sans"/>
          <w:color w:val="102E3B"/>
          <w:sz w:val="20"/>
          <w:szCs w:val="20"/>
          <w:highlight w:val="yellow"/>
        </w:rPr>
        <w:t xml:space="preserve">[a named mediator or mediation service, for example the national mediation centre]</w:t>
      </w:r>
      <w:r>
        <w:rPr>
          <w:rFonts w:ascii="Nunito Sans" w:cs="Nunito Sans" w:eastAsia="Nunito Sans" w:hAnsi="Nunito Sans"/>
          <w:color w:val="102E3B"/>
          <w:sz w:val="20"/>
          <w:szCs w:val="20"/>
        </w:rPr>
        <w:t xml:space="preserve">, sharing the cost equally, within </w:t>
      </w:r>
      <w:r>
        <w:rPr>
          <w:rFonts w:ascii="Nunito Sans" w:cs="Nunito Sans" w:eastAsia="Nunito Sans" w:hAnsi="Nunito Sans"/>
          <w:color w:val="102E3B"/>
          <w:sz w:val="20"/>
          <w:szCs w:val="20"/>
          <w:highlight w:val="yellow"/>
        </w:rPr>
        <w:t xml:space="preserve">[30 days]</w:t>
      </w:r>
      <w:r>
        <w:rPr>
          <w:rFonts w:ascii="Nunito Sans" w:cs="Nunito Sans" w:eastAsia="Nunito Sans" w:hAnsi="Nunito Sans"/>
          <w:color w:val="102E3B"/>
          <w:sz w:val="20"/>
          <w:szCs w:val="20"/>
        </w:rPr>
        <w:t xml:space="preserve">.</w:t>
      </w:r>
    </w:p>
    <w:p>
      <w:pPr>
        <w:pStyle w:val="ListParagraph"/>
        <w:numPr>
          <w:ilvl w:val="0"/>
          <w:numId w:val="22"/>
        </w:numPr>
        <w:spacing w:after="80" w:line="290"/>
      </w:pPr>
      <w:r>
        <w:rPr>
          <w:rFonts w:ascii="Nunito Sans" w:cs="Nunito Sans" w:eastAsia="Nunito Sans" w:hAnsi="Nunito Sans"/>
          <w:color w:val="102E3B"/>
          <w:sz w:val="20"/>
          <w:szCs w:val="20"/>
        </w:rPr>
        <w:t xml:space="preserve">If mediation does not resolve the dispute within </w:t>
      </w:r>
      <w:r>
        <w:rPr>
          <w:rFonts w:ascii="Nunito Sans" w:cs="Nunito Sans" w:eastAsia="Nunito Sans" w:hAnsi="Nunito Sans"/>
          <w:color w:val="102E3B"/>
          <w:sz w:val="20"/>
          <w:szCs w:val="20"/>
          <w:highlight w:val="yellow"/>
        </w:rPr>
        <w:t xml:space="preserve">[60 days]</w:t>
      </w:r>
      <w:r>
        <w:rPr>
          <w:rFonts w:ascii="Nunito Sans" w:cs="Nunito Sans" w:eastAsia="Nunito Sans" w:hAnsi="Nunito Sans"/>
          <w:color w:val="102E3B"/>
          <w:sz w:val="20"/>
          <w:szCs w:val="20"/>
        </w:rPr>
        <w:t xml:space="preserve">, any Founder may refer it to </w:t>
      </w:r>
      <w:r>
        <w:rPr>
          <w:rFonts w:ascii="Nunito Sans" w:cs="Nunito Sans" w:eastAsia="Nunito Sans" w:hAnsi="Nunito Sans"/>
          <w:color w:val="102E3B"/>
          <w:sz w:val="20"/>
          <w:szCs w:val="20"/>
          <w:highlight w:val="yellow"/>
        </w:rPr>
        <w:t xml:space="preserve">[the courts of country / arbitration under the rules of named institution, with one arbitrator, seated in city]</w:t>
      </w:r>
      <w:r>
        <w:rPr>
          <w:rFonts w:ascii="Nunito Sans" w:cs="Nunito Sans" w:eastAsia="Nunito Sans" w:hAnsi="Nunito Sans"/>
          <w:color w:val="102E3B"/>
          <w:sz w:val="20"/>
          <w:szCs w:val="20"/>
        </w:rPr>
        <w:t xml:space="preserve">.</w:t>
      </w:r>
    </w:p>
    <w:p>
      <w:pPr>
        <w:pStyle w:val="ListParagraph"/>
        <w:numPr>
          <w:ilvl w:val="0"/>
          <w:numId w:val="22"/>
        </w:numPr>
        <w:spacing w:after="80" w:line="290"/>
      </w:pPr>
      <w:r>
        <w:rPr>
          <w:rFonts w:ascii="Nunito Sans" w:cs="Nunito Sans" w:eastAsia="Nunito Sans" w:hAnsi="Nunito Sans"/>
          <w:color w:val="102E3B"/>
          <w:sz w:val="20"/>
          <w:szCs w:val="20"/>
        </w:rPr>
        <w:t xml:space="preserve">Nothing in this clause stops a Founder from seeking urgent court orders to protect confidential information, intellectual property or Organisation Assets.</w:t>
      </w:r>
    </w:p>
    <w:p>
      <w:pPr>
        <w:pStyle w:val="Heading2"/>
        <w:keepNext/>
        <w:spacing w:after="120" w:before="280"/>
      </w:pPr>
      <w:r>
        <w:rPr>
          <w:rFonts w:ascii="DM Serif Display" w:cs="DM Serif Display" w:eastAsia="DM Serif Display" w:hAnsi="DM Serif Display"/>
          <w:color w:val="123C48"/>
          <w:sz w:val="28"/>
          <w:szCs w:val="28"/>
        </w:rPr>
        <w:t xml:space="preserve">19. Review of this agreement</w:t>
      </w:r>
    </w:p>
    <w:p>
      <w:pPr>
        <w:pStyle w:val="ListParagraph"/>
        <w:numPr>
          <w:ilvl w:val="0"/>
          <w:numId w:val="23"/>
        </w:numPr>
        <w:spacing w:after="80" w:line="290"/>
      </w:pPr>
      <w:r>
        <w:rPr>
          <w:rFonts w:ascii="Nunito Sans" w:cs="Nunito Sans" w:eastAsia="Nunito Sans" w:hAnsi="Nunito Sans"/>
          <w:color w:val="102E3B"/>
          <w:sz w:val="20"/>
          <w:szCs w:val="20"/>
        </w:rPr>
        <w:t xml:space="preserve">The Founders will review this agreement at least </w:t>
      </w:r>
      <w:r>
        <w:rPr>
          <w:rFonts w:ascii="Nunito Sans" w:cs="Nunito Sans" w:eastAsia="Nunito Sans" w:hAnsi="Nunito Sans"/>
          <w:color w:val="102E3B"/>
          <w:sz w:val="20"/>
          <w:szCs w:val="20"/>
          <w:highlight w:val="yellow"/>
        </w:rPr>
        <w:t xml:space="preserve">[once a year]</w:t>
      </w:r>
      <w:r>
        <w:rPr>
          <w:rFonts w:ascii="Nunito Sans" w:cs="Nunito Sans" w:eastAsia="Nunito Sans" w:hAnsi="Nunito Sans"/>
          <w:color w:val="102E3B"/>
          <w:sz w:val="20"/>
          <w:szCs w:val="20"/>
        </w:rPr>
        <w:t xml:space="preserve">, and whenever a Founder joins or leaves, the Organisation changes structure, or it raises significant investment.</w:t>
      </w:r>
    </w:p>
    <w:p>
      <w:pPr>
        <w:pStyle w:val="ListParagraph"/>
        <w:numPr>
          <w:ilvl w:val="0"/>
          <w:numId w:val="23"/>
        </w:numPr>
        <w:spacing w:after="80" w:line="290"/>
      </w:pPr>
      <w:r>
        <w:rPr>
          <w:rFonts w:ascii="Nunito Sans" w:cs="Nunito Sans" w:eastAsia="Nunito Sans" w:hAnsi="Nunito Sans"/>
          <w:color w:val="102E3B"/>
          <w:sz w:val="20"/>
          <w:szCs w:val="20"/>
        </w:rPr>
        <w:t xml:space="preserve">Changes are valid only if made in writing and signed by all Founders.</w:t>
      </w:r>
    </w:p>
    <w:p>
      <w:pPr>
        <w:pStyle w:val="Heading2"/>
        <w:keepNext/>
        <w:spacing w:after="120" w:before="280"/>
      </w:pPr>
      <w:r>
        <w:rPr>
          <w:rFonts w:ascii="DM Serif Display" w:cs="DM Serif Display" w:eastAsia="DM Serif Display" w:hAnsi="DM Serif Display"/>
          <w:color w:val="123C48"/>
          <w:sz w:val="28"/>
          <w:szCs w:val="28"/>
        </w:rPr>
        <w:t xml:space="preserve">20. General</w:t>
      </w:r>
    </w:p>
    <w:p>
      <w:pPr>
        <w:pStyle w:val="ListParagraph"/>
        <w:numPr>
          <w:ilvl w:val="0"/>
          <w:numId w:val="24"/>
        </w:numPr>
        <w:spacing w:after="80" w:line="290"/>
      </w:pPr>
      <w:r>
        <w:rPr>
          <w:rFonts w:ascii="Nunito Sans" w:cs="Nunito Sans" w:eastAsia="Nunito Sans" w:hAnsi="Nunito Sans"/>
          <w:color w:val="102E3B"/>
          <w:sz w:val="20"/>
          <w:szCs w:val="20"/>
        </w:rPr>
        <w:t xml:space="preserve">This agreement, with its schedules and the Constitution, is the entire agreement between the Founders about its subject.</w:t>
      </w:r>
    </w:p>
    <w:p>
      <w:pPr>
        <w:pStyle w:val="ListParagraph"/>
        <w:numPr>
          <w:ilvl w:val="0"/>
          <w:numId w:val="24"/>
        </w:numPr>
        <w:spacing w:after="80" w:line="290"/>
      </w:pPr>
      <w:r>
        <w:rPr>
          <w:rFonts w:ascii="Nunito Sans" w:cs="Nunito Sans" w:eastAsia="Nunito Sans" w:hAnsi="Nunito Sans"/>
          <w:color w:val="102E3B"/>
          <w:sz w:val="20"/>
          <w:szCs w:val="20"/>
        </w:rPr>
        <w:t xml:space="preserve">If any part of this agreement is invalid, the rest continues, and the Founders will replace the invalid part with a valid one as close as possible to their intention.</w:t>
      </w:r>
    </w:p>
    <w:p>
      <w:pPr>
        <w:pStyle w:val="ListParagraph"/>
        <w:numPr>
          <w:ilvl w:val="0"/>
          <w:numId w:val="24"/>
        </w:numPr>
        <w:spacing w:after="80" w:line="290"/>
      </w:pPr>
      <w:r>
        <w:rPr>
          <w:rFonts w:ascii="Nunito Sans" w:cs="Nunito Sans" w:eastAsia="Nunito Sans" w:hAnsi="Nunito Sans"/>
          <w:color w:val="102E3B"/>
          <w:sz w:val="20"/>
          <w:szCs w:val="20"/>
        </w:rPr>
        <w:t xml:space="preserve">This agreement is governed by the law of </w:t>
      </w:r>
      <w:r>
        <w:rPr>
          <w:rFonts w:ascii="Nunito Sans" w:cs="Nunito Sans" w:eastAsia="Nunito Sans" w:hAnsi="Nunito Sans"/>
          <w:color w:val="102E3B"/>
          <w:sz w:val="20"/>
          <w:szCs w:val="20"/>
          <w:highlight w:val="yellow"/>
        </w:rPr>
        <w:t xml:space="preserve">[country where the Organisation is registered]</w:t>
      </w:r>
      <w:r>
        <w:rPr>
          <w:rFonts w:ascii="Nunito Sans" w:cs="Nunito Sans" w:eastAsia="Nunito Sans" w:hAnsi="Nunito Sans"/>
          <w:color w:val="102E3B"/>
          <w:sz w:val="20"/>
          <w:szCs w:val="20"/>
        </w:rPr>
        <w:t xml:space="preserve">.</w:t>
      </w:r>
    </w:p>
    <w:p>
      <w:pPr>
        <w:pStyle w:val="ListParagraph"/>
        <w:numPr>
          <w:ilvl w:val="0"/>
          <w:numId w:val="24"/>
        </w:numPr>
        <w:spacing w:after="80" w:line="290"/>
      </w:pPr>
      <w:r>
        <w:rPr>
          <w:rFonts w:ascii="Nunito Sans" w:cs="Nunito Sans" w:eastAsia="Nunito Sans" w:hAnsi="Nunito Sans"/>
          <w:color w:val="102E3B"/>
          <w:sz w:val="20"/>
          <w:szCs w:val="20"/>
        </w:rPr>
        <w:t xml:space="preserve">This agreement may be signed in counterparts and electronically.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GOVERNING LAW AND MAKING IT BINDING</w:t>
            </w:r>
          </w:p>
          <w:p>
            <w:pPr>
              <w:spacing w:after="120" w:before="0" w:line="300"/>
            </w:pPr>
            <w:r>
              <w:rPr>
                <w:rFonts w:ascii="Nunito Sans" w:cs="Nunito Sans" w:eastAsia="Nunito Sans" w:hAnsi="Nunito Sans"/>
                <w:color w:val="102E3B"/>
                <w:sz w:val="19"/>
                <w:szCs w:val="19"/>
              </w:rPr>
              <w:t xml:space="preserve">Choose the law of the country where the Organisation is registered, so that this agreement and the Constitution follow the same law. Founders living in different countries should take advice in each. Some countries require shareholders' agreements to be notarised, registered or consistent with the constitution: for example, in South Africa a shareholders' agreement must be consistent with the company's memorandum of incorporation. Check your local law on the formalities.</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Schedule 1: Founder roles and time commitments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2857"/>
        <w:gridCol w:w="1523"/>
        <w:gridCol w:w="1714"/>
        <w:gridCol w:w="1716"/>
      </w:tblGrid>
      <w:tr>
        <w:trPr>
          <w:cantSplit/>
          <w:tblHeader/>
        </w:trPr>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FOUNDER</w:t>
            </w:r>
          </w:p>
        </w:tc>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ROLE AND MAIN RESPONSIBILITIES</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TIME</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PAY</w:t>
            </w:r>
          </w:p>
        </w:tc>
        <w:tc>
          <w:tcPr>
            <w:tcW w:type="dxa" w:w="171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OTHER WORK DECLARED</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[Founder 1]</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[For example: executive director; strategy, fundraising, partners, finance oversight]</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[Full-time]</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 or unpaid]</w:t>
            </w: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[None]</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[Founder 2]</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[For example: programmes lead; delivery, MEAL, community relations]</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[Three days a week]</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c>
          <w:tcPr>
            <w:tcW w:type="dxa" w:w="1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[Part-time lecturer]</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[Founder 3]</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[For example: board member; legal and compliance advice]</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[Four hours a month]</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[Unpaid]</w:t>
            </w: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[Law practice]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Schedule 2: Option A, shareholdings and vesting</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1714"/>
        <w:gridCol w:w="1714"/>
        <w:gridCol w:w="2095"/>
        <w:gridCol w:w="1906"/>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FOUNDER</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NUMBER OF SHARES</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PERCENTAGE</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VESTING START DATE</w:t>
            </w:r>
          </w:p>
        </w:tc>
        <w:tc>
          <w:tcPr>
            <w:tcW w:type="dxa" w:w="190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VESTING TERMS</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[Founder 1]</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[Number]</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c>
          <w:tcPr>
            <w:tcW w:type="dxa" w:w="190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[Four years, one-year cliff, monthly]</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[Founder 2]</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[Number]</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c>
          <w:tcPr>
            <w:tcW w:type="dxa" w:w="190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[Four years, one-year cliff, monthly]</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[Pool, if any]</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[Number]</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 applicable</w:t>
            </w:r>
          </w:p>
        </w:tc>
        <w:tc>
          <w:tcPr>
            <w:tcW w:type="dxa" w:w="190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[Allocated by the Board]</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Schedule 3: Money, pre-existing materials and Organisation Assets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1"/>
        <w:gridCol w:w="2381"/>
        <w:gridCol w:w="2381"/>
        <w:gridCol w:w="2381"/>
      </w:tblGrid>
      <w:tr>
        <w:trPr>
          <w:cantSplit/>
          <w:tblHeader/>
        </w:trPr>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ITEM</w:t>
            </w:r>
          </w:p>
        </w:tc>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FOUNDER</w:t>
            </w:r>
          </w:p>
        </w:tc>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TYPE OR HOLDER</w:t>
            </w:r>
          </w:p>
        </w:tc>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NOTES</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t>
            </w:r>
            <w:r>
              <w:rPr>
                <w:rFonts w:ascii="Nunito Sans" w:cs="Nunito Sans" w:eastAsia="Nunito Sans" w:hAnsi="Nunito Sans"/>
                <w:color w:val="102E3B"/>
                <w:sz w:val="18"/>
                <w:szCs w:val="18"/>
                <w:highlight w:val="yellow"/>
              </w:rPr>
              <w:t xml:space="preserve">[amount]</w:t>
            </w:r>
            <w:r>
              <w:rPr>
                <w:rFonts w:ascii="Nunito Sans" w:cs="Nunito Sans" w:eastAsia="Nunito Sans" w:hAnsi="Nunito Sans"/>
                <w:color w:val="102E3B"/>
                <w:sz w:val="18"/>
                <w:szCs w:val="18"/>
              </w:rPr>
              <w:t xml:space="preserve"> paid on </w:t>
            </w:r>
            <w:r>
              <w:rPr>
                <w:rFonts w:ascii="Nunito Sans" w:cs="Nunito Sans" w:eastAsia="Nunito Sans" w:hAnsi="Nunito Sans"/>
                <w:color w:val="102E3B"/>
                <w:sz w:val="18"/>
                <w:szCs w:val="18"/>
                <w:highlight w:val="yellow"/>
              </w:rPr>
              <w:t xml:space="preserve">[date]</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[Founder 1]</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[Loan / gift / payment for Shares]</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[Repayment terms]</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training curriculum created in </w:t>
            </w:r>
            <w:r>
              <w:rPr>
                <w:rFonts w:ascii="Nunito Sans" w:cs="Nunito Sans" w:eastAsia="Nunito Sans" w:hAnsi="Nunito Sans"/>
                <w:color w:val="102E3B"/>
                <w:sz w:val="18"/>
                <w:szCs w:val="18"/>
                <w:highlight w:val="yellow"/>
              </w:rPr>
              <w:t xml:space="preserve">[year]</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[Founder 2]</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Pre-existing material, licensed to the Organisation</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[Founder keeps ownership]</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Domain </w:t>
            </w:r>
            <w:r>
              <w:rPr>
                <w:rFonts w:ascii="Nunito Sans" w:cs="Nunito Sans" w:eastAsia="Nunito Sans" w:hAnsi="Nunito Sans"/>
                <w:color w:val="102E3B"/>
                <w:sz w:val="18"/>
                <w:szCs w:val="18"/>
                <w:highlight w:val="yellow"/>
              </w:rPr>
              <w:t xml:space="preserve">[yourorganisation.org]</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[Founder 1]</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Registered at </w:t>
            </w:r>
            <w:r>
              <w:rPr>
                <w:rFonts w:ascii="Nunito Sans" w:cs="Nunito Sans" w:eastAsia="Nunito Sans" w:hAnsi="Nunito Sans"/>
                <w:color w:val="102E3B"/>
                <w:sz w:val="18"/>
                <w:szCs w:val="18"/>
                <w:highlight w:val="yellow"/>
              </w:rPr>
              <w:t xml:space="preserve">[registrar]</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[Transfer to Organisation account by date]</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Social media accounts</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[Founder 2]</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Admins: </w:t>
            </w:r>
            <w:r>
              <w:rPr>
                <w:rFonts w:ascii="Nunito Sans" w:cs="Nunito Sans" w:eastAsia="Nunito Sans" w:hAnsi="Nunito Sans"/>
                <w:color w:val="102E3B"/>
                <w:sz w:val="18"/>
                <w:szCs w:val="18"/>
                <w:highlight w:val="yellow"/>
              </w:rPr>
              <w:t xml:space="preserve">[names]</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[Recovery email: shared admin address]</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Bank account</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Organisation</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Signatories: </w:t>
            </w:r>
            <w:r>
              <w:rPr>
                <w:rFonts w:ascii="Nunito Sans" w:cs="Nunito Sans" w:eastAsia="Nunito Sans" w:hAnsi="Nunito Sans"/>
                <w:color w:val="102E3B"/>
                <w:sz w:val="18"/>
                <w:szCs w:val="18"/>
                <w:highlight w:val="yellow"/>
              </w:rPr>
              <w:t xml:space="preserve">[names]</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[Two signatures above amount]</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Signatures</w:t>
      </w:r>
    </w:p>
    <w:p>
      <w:pPr>
        <w:spacing w:after="120" w:before="0" w:line="300"/>
      </w:pPr>
      <w:r>
        <w:rPr>
          <w:rFonts w:ascii="Nunito Sans" w:cs="Nunito Sans" w:eastAsia="Nunito Sans" w:hAnsi="Nunito Sans"/>
          <w:color w:val="102E3B"/>
          <w:sz w:val="20"/>
          <w:szCs w:val="20"/>
        </w:rPr>
        <w:t xml:space="preserve">Each Founder confirms that they have read this agreement, had the chance to take independent advice, and sign it freely.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Founder 1: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Place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Founder 2: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Place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Founder 3: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Place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Founder 4, if any: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Place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For </w:t>
            </w:r>
            <w:r>
              <w:rPr>
                <w:rFonts w:ascii="Nunito Sans" w:cs="Nunito Sans" w:eastAsia="Nunito Sans" w:hAnsi="Nunito Sans"/>
                <w:color w:val="5B6F78"/>
                <w:sz w:val="16"/>
                <w:szCs w:val="16"/>
                <w:highlight w:val="yellow"/>
              </w:rPr>
              <w:t xml:space="preserve">[Organisation name]</w:t>
            </w:r>
            <w:r>
              <w:rPr>
                <w:rFonts w:ascii="Nunito Sans" w:cs="Nunito Sans" w:eastAsia="Nunito Sans" w:hAnsi="Nunito Sans"/>
                <w:color w:val="5B6F78"/>
                <w:sz w:val="16"/>
                <w:szCs w:val="16"/>
              </w:rPr>
              <w:t xml:space="preserve">: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Role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B02570E3-46EC-0BA7-2458-6906B2F4BB93}"/>
  </w:font>
  <w:font w:name="DM Serif Display">
    <w:family w:val="auto"/>
    <w:pitch w:val="variable"/>
    <w:sig w:usb0="E0002AFF" w:usb1="C000247B" w:usb2="00000009" w:usb3="00000000" w:csb0="000001FF" w:csb1="00000000"/>
    <w:embedRegular r:id="rId2" w:fontKey="{ACB25F82-29F0-7C9A-86CD-7802B71272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Co-founder Agreement  |  Version [1.0]  |  Method into Impact template, edition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CO-FOUNDER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Co-founder Agreement</dc:title>
  <dc:creator>Method into Impact</dc:creator>
  <dc:description>What the co-founders of [[Organisation name]] agree about purpose, roles, decisions, ownership or governance seats, money and what happens if someone leaves, written down while everyone still gets on.</dc:description>
  <cp:lastModifiedBy>Un-named</cp:lastModifiedBy>
  <cp:revision>1</cp:revision>
  <dcterms:created xsi:type="dcterms:W3CDTF">2026-10-29T06:09:11.367Z</dcterms:created>
  <dcterms:modified xsi:type="dcterms:W3CDTF">2026-10-29T06:09:11.367Z</dcterms:modified>
</cp:coreProperties>
</file>

<file path=docProps/custom.xml><?xml version="1.0" encoding="utf-8"?>
<Properties xmlns="http://schemas.openxmlformats.org/officeDocument/2006/custom-properties" xmlns:vt="http://schemas.openxmlformats.org/officeDocument/2006/docPropsVTypes"/>
</file>