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POLICY TEMPLATE · GIFTS, HOSPITALITY AND DONATIONS</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Gift Acceptance Policy</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How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handles gifts and hospitality offered to or by its people, and how it decides which donations to accept, check, restrict, refuse or return.</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Gifts are a normal part of working life and of fundraising, but they can create pressure, look like bribes or bring money you should not take. This template covers both sides: the gifts and hospitality your people receive or give, and the donations your organisation accepts. It sets thresholds, a register, donor checks and a clear way to refuse or return a gift.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funders and major donors in due diligence; banks; auditors; regulators of charities and non-profits; your board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hours to adapt; 30 minutes for a board to approve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10 (Legal, compliance, policies and risk); Course 5 · Sustain &amp; Run, Module 11 (Fundraising and revenue)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Code of Conduct · Conflict of Interest Policy · Fraud, Bribery and Corruption Policy and Procedure · Partner Due Diligence and Sanctions Screening Policy · Financial Controls Policy · Fundraising and Communications Consent Form · Data Protection Policy</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Gift Acceptance Policy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Policy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Staff, volunteers, interns, board members, contractors and consultants, and anyone who raises funds for </w:t>
            </w:r>
            <w:r>
              <w:rPr>
                <w:rFonts w:ascii="Nunito Sans" w:cs="Nunito Sans" w:eastAsia="Nunito Sans" w:hAnsi="Nunito Sans"/>
                <w:color w:val="102E3B"/>
                <w:sz w:val="19"/>
                <w:szCs w:val="19"/>
                <w:highlight w:val="yellow"/>
              </w:rPr>
              <w:t xml:space="preserve">[Organisation name]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[finance@yourorganisation.org]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[fundraising@yourorganisation.org]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Who this policy applies 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If this policy is breached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 A: Gifts and hospitality</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Monitoring and review</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 B: Donations to [[Organisation name]]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Related documents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Who decides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Acknowledgement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and responsibilities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Gifts and hospitality register</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Records, confidentiality and data</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This is our </w:t>
            </w:r>
            <w:r>
              <w:rPr>
                <w:rFonts w:ascii="Nunito Sans" w:cs="Nunito Sans" w:eastAsia="Nunito Sans" w:hAnsi="Nunito Sans"/>
                <w:color w:val="102E3B"/>
                <w:sz w:val="19"/>
                <w:szCs w:val="19"/>
                <w:highlight w:val="yellow"/>
              </w:rPr>
              <w:t xml:space="preserve">[first]</w:t>
            </w:r>
            <w:r>
              <w:rPr>
                <w:rFonts w:ascii="Nunito Sans" w:cs="Nunito Sans" w:eastAsia="Nunito Sans" w:hAnsi="Nunito Sans"/>
                <w:color w:val="102E3B"/>
                <w:sz w:val="19"/>
                <w:szCs w:val="19"/>
              </w:rPr>
              <w:t xml:space="preserve"> version of this policy. Until we grow:</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color w:val="102E3B"/>
                <w:sz w:val="19"/>
                <w:szCs w:val="19"/>
              </w:rPr>
              <w:t xml:space="preserve"> keeps the gifts and hospitality register and advises anyone unsure whether to accept a gift.</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usually the director,</w:t>
            </w:r>
            <w:r>
              <w:rPr>
                <w:rFonts w:ascii="Nunito Sans" w:cs="Nunito Sans" w:eastAsia="Nunito Sans" w:hAnsi="Nunito Sans"/>
                <w:color w:val="102E3B"/>
                <w:sz w:val="19"/>
                <w:szCs w:val="19"/>
              </w:rPr>
              <w:t xml:space="preserve"> decides whether to accept donations up to </w:t>
            </w:r>
            <w:r>
              <w:rPr>
                <w:rFonts w:ascii="Nunito Sans" w:cs="Nunito Sans" w:eastAsia="Nunito Sans" w:hAnsi="Nunito Sans"/>
                <w:color w:val="102E3B"/>
                <w:sz w:val="19"/>
                <w:szCs w:val="19"/>
                <w:highlight w:val="yellow"/>
              </w:rPr>
              <w:t xml:space="preserve">[amount and currency]</w:t>
            </w:r>
            <w:r>
              <w:rPr>
                <w:rFonts w:ascii="Nunito Sans" w:cs="Nunito Sans" w:eastAsia="Nunito Sans" w:hAnsi="Nunito Sans"/>
                <w:color w:val="102E3B"/>
                <w:sz w:val="19"/>
                <w:szCs w:val="19"/>
              </w:rPr>
              <w:t xml:space="preserve">, after the checks in this policy.</w:t>
            </w:r>
          </w:p>
          <w:p>
            <w:pPr>
              <w:pStyle w:val="ListParagraph"/>
              <w:numPr>
                <w:ilvl w:val="0"/>
                <w:numId w:val="3"/>
              </w:numPr>
              <w:spacing w:after="80" w:line="290"/>
            </w:pPr>
            <w:r>
              <w:rPr>
                <w:rFonts w:ascii="Nunito Sans" w:cs="Nunito Sans" w:eastAsia="Nunito Sans" w:hAnsi="Nunito Sans"/>
                <w:b/>
                <w:bCs/>
                <w:color w:val="102E3B"/>
                <w:sz w:val="19"/>
                <w:szCs w:val="19"/>
              </w:rPr>
              <w:t xml:space="preserve">The board</w:t>
            </w:r>
            <w:r>
              <w:rPr>
                <w:rFonts w:ascii="Nunito Sans" w:cs="Nunito Sans" w:eastAsia="Nunito Sans" w:hAnsi="Nunito Sans"/>
                <w:color w:val="102E3B"/>
                <w:sz w:val="19"/>
                <w:szCs w:val="19"/>
              </w:rPr>
              <w:t xml:space="preserve"> </w:t>
            </w:r>
            <w:r>
              <w:rPr>
                <w:rFonts w:ascii="Nunito Sans" w:cs="Nunito Sans" w:eastAsia="Nunito Sans" w:hAnsi="Nunito Sans"/>
                <w:color w:val="102E3B"/>
                <w:sz w:val="19"/>
                <w:szCs w:val="19"/>
                <w:highlight w:val="yellow"/>
              </w:rPr>
              <w:t xml:space="preserve">[or the chair and treasurer together]</w:t>
            </w:r>
            <w:r>
              <w:rPr>
                <w:rFonts w:ascii="Nunito Sans" w:cs="Nunito Sans" w:eastAsia="Nunito Sans" w:hAnsi="Nunito Sans"/>
                <w:color w:val="102E3B"/>
                <w:sz w:val="19"/>
                <w:szCs w:val="19"/>
              </w:rPr>
              <w:t xml:space="preserve"> decides on donations above that amount, on any gift that raises a reputational concern, and on any gift offered to the director personally.</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this policy</w:t>
            </w:r>
            <w:r>
              <w:rPr>
                <w:rFonts w:ascii="Nunito Sans" w:cs="Nunito Sans" w:eastAsia="Nunito Sans" w:hAnsi="Nunito Sans"/>
                <w:color w:val="102E3B"/>
                <w:sz w:val="19"/>
                <w:szCs w:val="19"/>
              </w:rPr>
              <w:t xml:space="preserve"> at least once a year, and when we start a new kind of fundraising.</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Name real people. In a very small organisation the director may both raise funds and decide whether to accept them. That is normal, but any gift linked to the director, a board member or their close associates must go to the board. Set the director's limit to match your Delegation of Authority Matrix.</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Never accept a gift or hospitality that could influence, or look as if it influences, a decision you make for us.</w:t>
            </w:r>
          </w:p>
          <w:p>
            <w:pPr>
              <w:pStyle w:val="ListParagraph"/>
              <w:numPr>
                <w:ilvl w:val="0"/>
                <w:numId w:val="3"/>
              </w:numPr>
              <w:spacing w:after="80" w:line="290"/>
            </w:pPr>
            <w:r>
              <w:rPr>
                <w:rFonts w:ascii="Nunito Sans" w:cs="Nunito Sans" w:eastAsia="Nunito Sans" w:hAnsi="Nunito Sans"/>
                <w:color w:val="102E3B"/>
                <w:sz w:val="19"/>
                <w:szCs w:val="19"/>
              </w:rPr>
              <w:t xml:space="preserve">Small tokens under </w:t>
            </w:r>
            <w:r>
              <w:rPr>
                <w:rFonts w:ascii="Nunito Sans" w:cs="Nunito Sans" w:eastAsia="Nunito Sans" w:hAnsi="Nunito Sans"/>
                <w:color w:val="102E3B"/>
                <w:sz w:val="19"/>
                <w:szCs w:val="19"/>
                <w:highlight w:val="yellow"/>
              </w:rPr>
              <w:t xml:space="preserve">[amount]</w:t>
            </w:r>
            <w:r>
              <w:rPr>
                <w:rFonts w:ascii="Nunito Sans" w:cs="Nunito Sans" w:eastAsia="Nunito Sans" w:hAnsi="Nunito Sans"/>
                <w:color w:val="102E3B"/>
                <w:sz w:val="19"/>
                <w:szCs w:val="19"/>
              </w:rPr>
              <w:t xml:space="preserve"> are fine. Declare anything above that within </w:t>
            </w:r>
            <w:r>
              <w:rPr>
                <w:rFonts w:ascii="Nunito Sans" w:cs="Nunito Sans" w:eastAsia="Nunito Sans" w:hAnsi="Nunito Sans"/>
                <w:color w:val="102E3B"/>
                <w:sz w:val="19"/>
                <w:szCs w:val="19"/>
                <w:highlight w:val="yellow"/>
              </w:rPr>
              <w:t xml:space="preserve">[5 working days]</w:t>
            </w:r>
            <w:r>
              <w:rPr>
                <w:rFonts w:ascii="Nunito Sans" w:cs="Nunito Sans" w:eastAsia="Nunito Sans" w:hAnsi="Nunito Sans"/>
                <w:color w:val="102E3B"/>
                <w:sz w:val="19"/>
                <w:szCs w:val="19"/>
              </w:rPr>
              <w:t xml:space="preserve"> in the register. Never accept cash.</w:t>
            </w:r>
          </w:p>
          <w:p>
            <w:pPr>
              <w:pStyle w:val="ListParagraph"/>
              <w:numPr>
                <w:ilvl w:val="0"/>
                <w:numId w:val="3"/>
              </w:numPr>
              <w:spacing w:after="80" w:line="290"/>
            </w:pPr>
            <w:r>
              <w:rPr>
                <w:rFonts w:ascii="Nunito Sans" w:cs="Nunito Sans" w:eastAsia="Nunito Sans" w:hAnsi="Nunito Sans"/>
                <w:color w:val="102E3B"/>
                <w:sz w:val="19"/>
                <w:szCs w:val="19"/>
              </w:rPr>
              <w:t xml:space="preserve">Never accept anything from a supplier during a tender, or from someone applying to us for a job, contract or support.</w:t>
            </w:r>
          </w:p>
          <w:p>
            <w:pPr>
              <w:pStyle w:val="ListParagraph"/>
              <w:numPr>
                <w:ilvl w:val="0"/>
                <w:numId w:val="3"/>
              </w:numPr>
              <w:spacing w:after="80" w:line="290"/>
            </w:pPr>
            <w:r>
              <w:rPr>
                <w:rFonts w:ascii="Nunito Sans" w:cs="Nunito Sans" w:eastAsia="Nunito Sans" w:hAnsi="Nunito Sans"/>
                <w:color w:val="102E3B"/>
                <w:sz w:val="19"/>
                <w:szCs w:val="19"/>
              </w:rPr>
              <w:t xml:space="preserve">We welcome donations that fit our mission, come from legitimate sources and leave us independent.</w:t>
            </w:r>
          </w:p>
          <w:p>
            <w:pPr>
              <w:pStyle w:val="ListParagraph"/>
              <w:numPr>
                <w:ilvl w:val="0"/>
                <w:numId w:val="3"/>
              </w:numPr>
              <w:spacing w:after="80" w:line="290"/>
            </w:pPr>
            <w:r>
              <w:rPr>
                <w:rFonts w:ascii="Nunito Sans" w:cs="Nunito Sans" w:eastAsia="Nunito Sans" w:hAnsi="Nunito Sans"/>
                <w:color w:val="102E3B"/>
                <w:sz w:val="19"/>
                <w:szCs w:val="19"/>
              </w:rPr>
              <w:t xml:space="preserve">We check donors in proportion to the size and risk of the gift, including sanctions lists for larger gifts.</w:t>
            </w:r>
          </w:p>
          <w:p>
            <w:pPr>
              <w:pStyle w:val="ListParagraph"/>
              <w:numPr>
                <w:ilvl w:val="0"/>
                <w:numId w:val="3"/>
              </w:numPr>
              <w:spacing w:after="80" w:line="290"/>
            </w:pPr>
            <w:r>
              <w:rPr>
                <w:rFonts w:ascii="Nunito Sans" w:cs="Nunito Sans" w:eastAsia="Nunito Sans" w:hAnsi="Nunito Sans"/>
                <w:color w:val="102E3B"/>
                <w:sz w:val="19"/>
                <w:szCs w:val="19"/>
              </w:rPr>
              <w:t xml:space="preserve">We may decline, or return, any gift that could harm the people we serve, our independence or our reputation.</w:t>
            </w:r>
          </w:p>
          <w:p>
            <w:pPr>
              <w:pStyle w:val="ListParagraph"/>
              <w:numPr>
                <w:ilvl w:val="0"/>
                <w:numId w:val="3"/>
              </w:numPr>
              <w:spacing w:after="80" w:line="290"/>
            </w:pPr>
            <w:r>
              <w:rPr>
                <w:rFonts w:ascii="Nunito Sans" w:cs="Nunito Sans" w:eastAsia="Nunito Sans" w:hAnsi="Nunito Sans"/>
                <w:color w:val="102E3B"/>
                <w:sz w:val="19"/>
                <w:szCs w:val="19"/>
              </w:rPr>
              <w:t xml:space="preserve">We honour the conditions of restricted gifts, and agree them in writing.</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Who this policy applies to</w:t>
      </w:r>
    </w:p>
    <w:p>
      <w:pPr>
        <w:spacing w:after="120" w:before="0" w:line="300"/>
      </w:pPr>
      <w:r>
        <w:rPr>
          <w:rFonts w:ascii="Nunito Sans" w:cs="Nunito Sans" w:eastAsia="Nunito Sans" w:hAnsi="Nunito Sans"/>
          <w:color w:val="102E3B"/>
          <w:sz w:val="20"/>
          <w:szCs w:val="20"/>
        </w:rPr>
        <w:t xml:space="preserve">Part A applies to everyone who works with or for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staff, volunteers, interns, board members </w:t>
      </w:r>
      <w:r>
        <w:rPr>
          <w:rFonts w:ascii="Nunito Sans" w:cs="Nunito Sans" w:eastAsia="Nunito Sans" w:hAnsi="Nunito Sans"/>
          <w:color w:val="102E3B"/>
          <w:sz w:val="20"/>
          <w:szCs w:val="20"/>
          <w:highlight w:val="yellow"/>
        </w:rPr>
        <w:t xml:space="preserve">[trustees / directors / committee members]</w:t>
      </w:r>
      <w:r>
        <w:rPr>
          <w:rFonts w:ascii="Nunito Sans" w:cs="Nunito Sans" w:eastAsia="Nunito Sans" w:hAnsi="Nunito Sans"/>
          <w:color w:val="102E3B"/>
          <w:sz w:val="20"/>
          <w:szCs w:val="20"/>
        </w:rPr>
        <w:t xml:space="preserve">, advisers, contractors and consultants. It covers gifts and hospitality offered because of your role, including to your close family.</w:t>
      </w:r>
    </w:p>
    <w:p>
      <w:pPr>
        <w:spacing w:after="120" w:before="0" w:line="300"/>
      </w:pPr>
      <w:r>
        <w:rPr>
          <w:rFonts w:ascii="Nunito Sans" w:cs="Nunito Sans" w:eastAsia="Nunito Sans" w:hAnsi="Nunito Sans"/>
          <w:color w:val="102E3B"/>
          <w:sz w:val="20"/>
          <w:szCs w:val="20"/>
        </w:rPr>
        <w:t xml:space="preserve">Part B applies to every donation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is offered: from individuals, companies, foundations, other organisations, governments and community groups, whether in money, goods, services or other assets.</w:t>
      </w:r>
    </w:p>
    <w:p>
      <w:pPr>
        <w:spacing w:after="120" w:before="0" w:line="300"/>
      </w:pPr>
      <w:r>
        <w:rPr>
          <w:rFonts w:ascii="Nunito Sans" w:cs="Nunito Sans" w:eastAsia="Nunito Sans" w:hAnsi="Nunito Sans"/>
          <w:b/>
          <w:bCs/>
          <w:color w:val="102E3B"/>
          <w:sz w:val="20"/>
          <w:szCs w:val="20"/>
        </w:rPr>
        <w:t xml:space="preserve">Law.</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is registered in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and follows its laws on fundraising, donations, tax receipts, foreign funding, money laundering and sanctions. Where a funder's or partner's rules are stricter, we follow the stricter rule.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LAW AND COUNTRIES</w:t>
            </w:r>
          </w:p>
          <w:p>
            <w:pPr>
              <w:spacing w:after="120" w:before="0" w:line="300"/>
            </w:pPr>
            <w:r>
              <w:rPr>
                <w:rFonts w:ascii="Nunito Sans" w:cs="Nunito Sans" w:eastAsia="Nunito Sans" w:hAnsi="Nunito Sans"/>
                <w:color w:val="102E3B"/>
                <w:sz w:val="19"/>
                <w:szCs w:val="19"/>
              </w:rPr>
              <w:t xml:space="preserve">List the laws that apply to your donations. Common areas to check: rules on receiving foreign funding (for example, in India foreign contributions are regulated by the Foreign Contribution (Regulation) Act 2010 and must be received in a designated account); rules on issuing tax receipts to donors (for example, in the US a donor needs a written acknowledgement for a gift of USD 250 or more, and in the UK Gift Aid has its own declaration rules); public fundraising permits; and anti-money laundering duties. If you are not sure what applies, check your local law on fundraising and foreign funding before you accept international donations.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 A: Gifts and hospitality</w:t>
      </w:r>
    </w:p>
    <w:p>
      <w:pPr>
        <w:pStyle w:val="Heading2"/>
        <w:keepNext/>
        <w:spacing w:after="120" w:before="280"/>
      </w:pPr>
      <w:r>
        <w:rPr>
          <w:rFonts w:ascii="DM Serif Display" w:cs="DM Serif Display" w:eastAsia="DM Serif Display" w:hAnsi="DM Serif Display"/>
          <w:color w:val="123C48"/>
          <w:sz w:val="28"/>
          <w:szCs w:val="28"/>
        </w:rPr>
        <w:t xml:space="preserve">1. Our principles</w:t>
      </w:r>
    </w:p>
    <w:p>
      <w:pPr>
        <w:pStyle w:val="ListParagraph"/>
        <w:numPr>
          <w:ilvl w:val="0"/>
          <w:numId w:val="4"/>
        </w:numPr>
        <w:spacing w:after="80" w:line="290"/>
      </w:pPr>
      <w:r>
        <w:rPr>
          <w:rFonts w:ascii="Nunito Sans" w:cs="Nunito Sans" w:eastAsia="Nunito Sans" w:hAnsi="Nunito Sans"/>
          <w:color w:val="102E3B"/>
          <w:sz w:val="20"/>
          <w:szCs w:val="20"/>
        </w:rPr>
        <w:t xml:space="preserve">Your decisions for us must be free from any personal benefit, and must look that way to others.</w:t>
      </w:r>
    </w:p>
    <w:p>
      <w:pPr>
        <w:pStyle w:val="ListParagraph"/>
        <w:numPr>
          <w:ilvl w:val="0"/>
          <w:numId w:val="4"/>
        </w:numPr>
        <w:spacing w:after="80" w:line="290"/>
      </w:pPr>
      <w:r>
        <w:rPr>
          <w:rFonts w:ascii="Nunito Sans" w:cs="Nunito Sans" w:eastAsia="Nunito Sans" w:hAnsi="Nunito Sans"/>
          <w:color w:val="102E3B"/>
          <w:sz w:val="20"/>
          <w:szCs w:val="20"/>
        </w:rPr>
        <w:t xml:space="preserve">Gifts and hospitality must be modest, occasional, open and never asked for.</w:t>
      </w:r>
    </w:p>
    <w:p>
      <w:pPr>
        <w:pStyle w:val="ListParagraph"/>
        <w:numPr>
          <w:ilvl w:val="0"/>
          <w:numId w:val="4"/>
        </w:numPr>
        <w:spacing w:after="80" w:line="290"/>
      </w:pPr>
      <w:r>
        <w:rPr>
          <w:rFonts w:ascii="Nunito Sans" w:cs="Nunito Sans" w:eastAsia="Nunito Sans" w:hAnsi="Nunito Sans"/>
          <w:color w:val="102E3B"/>
          <w:sz w:val="20"/>
          <w:szCs w:val="20"/>
        </w:rPr>
        <w:t xml:space="preserve">If you are unsure, say no politely, or ask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before you accept.</w:t>
      </w:r>
    </w:p>
    <w:p>
      <w:pPr>
        <w:pStyle w:val="ListParagraph"/>
        <w:numPr>
          <w:ilvl w:val="0"/>
          <w:numId w:val="4"/>
        </w:numPr>
        <w:spacing w:after="80" w:line="290"/>
      </w:pPr>
      <w:r>
        <w:rPr>
          <w:rFonts w:ascii="Nunito Sans" w:cs="Nunito Sans" w:eastAsia="Nunito Sans" w:hAnsi="Nunito Sans"/>
          <w:color w:val="102E3B"/>
          <w:sz w:val="20"/>
          <w:szCs w:val="20"/>
        </w:rPr>
        <w:t xml:space="preserve">Record what you are offered, not only what you accept.</w:t>
      </w:r>
    </w:p>
    <w:p>
      <w:pPr>
        <w:pStyle w:val="Heading2"/>
        <w:keepNext/>
        <w:spacing w:after="120" w:before="280"/>
      </w:pPr>
      <w:r>
        <w:rPr>
          <w:rFonts w:ascii="DM Serif Display" w:cs="DM Serif Display" w:eastAsia="DM Serif Display" w:hAnsi="DM Serif Display"/>
          <w:color w:val="123C48"/>
          <w:sz w:val="28"/>
          <w:szCs w:val="28"/>
        </w:rPr>
        <w:t xml:space="preserve">2. What you may accept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GIFT OR HOSPITALITY</w:t>
            </w:r>
          </w:p>
        </w:tc>
        <w:tc>
          <w:tcPr>
            <w:tcW w:type="dxa" w:w="6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Token items worth less than </w:t>
            </w:r>
            <w:r>
              <w:rPr>
                <w:rFonts w:ascii="Nunito Sans" w:cs="Nunito Sans" w:eastAsia="Nunito Sans" w:hAnsi="Nunito Sans"/>
                <w:color w:val="102E3B"/>
                <w:sz w:val="18"/>
                <w:szCs w:val="18"/>
                <w:highlight w:val="yellow"/>
              </w:rPr>
              <w:t xml:space="preserve">[amount and currency]</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You may accept. No need to record. Examples: a calendar, a pen, tea and snacks at a meeting, a small locally made item.</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Worth </w:t>
            </w:r>
            <w:r>
              <w:rPr>
                <w:rFonts w:ascii="Nunito Sans" w:cs="Nunito Sans" w:eastAsia="Nunito Sans" w:hAnsi="Nunito Sans"/>
                <w:color w:val="102E3B"/>
                <w:sz w:val="18"/>
                <w:szCs w:val="18"/>
                <w:highlight w:val="yellow"/>
              </w:rPr>
              <w:t xml:space="preserve">[amount]</w:t>
            </w:r>
            <w:r>
              <w:rPr>
                <w:rFonts w:ascii="Nunito Sans" w:cs="Nunito Sans" w:eastAsia="Nunito Sans" w:hAnsi="Nunito Sans"/>
                <w:color w:val="102E3B"/>
                <w:sz w:val="18"/>
                <w:szCs w:val="18"/>
              </w:rPr>
              <w:t xml:space="preserve"> to </w:t>
            </w:r>
            <w:r>
              <w:rPr>
                <w:rFonts w:ascii="Nunito Sans" w:cs="Nunito Sans" w:eastAsia="Nunito Sans" w:hAnsi="Nunito Sans"/>
                <w:color w:val="102E3B"/>
                <w:sz w:val="18"/>
                <w:szCs w:val="18"/>
                <w:highlight w:val="yellow"/>
              </w:rPr>
              <w:t xml:space="preserve">[higher amount]</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Ask </w:t>
            </w:r>
            <w:r>
              <w:rPr>
                <w:rFonts w:ascii="Nunito Sans" w:cs="Nunito Sans" w:eastAsia="Nunito Sans" w:hAnsi="Nunito Sans"/>
                <w:color w:val="102E3B"/>
                <w:sz w:val="18"/>
                <w:szCs w:val="18"/>
                <w:highlight w:val="yellow"/>
              </w:rPr>
              <w:t xml:space="preserve">[Name, role]</w:t>
            </w:r>
            <w:r>
              <w:rPr>
                <w:rFonts w:ascii="Nunito Sans" w:cs="Nunito Sans" w:eastAsia="Nunito Sans" w:hAnsi="Nunito Sans"/>
                <w:color w:val="102E3B"/>
                <w:sz w:val="18"/>
                <w:szCs w:val="18"/>
              </w:rPr>
              <w:t xml:space="preserve"> before accepting where possible. Record it in the register within </w:t>
            </w:r>
            <w:r>
              <w:rPr>
                <w:rFonts w:ascii="Nunito Sans" w:cs="Nunito Sans" w:eastAsia="Nunito Sans" w:hAnsi="Nunito Sans"/>
                <w:color w:val="102E3B"/>
                <w:sz w:val="18"/>
                <w:szCs w:val="18"/>
                <w:highlight w:val="yellow"/>
              </w:rPr>
              <w:t xml:space="preserve">[5 working days]</w:t>
            </w:r>
            <w:r>
              <w:rPr>
                <w:rFonts w:ascii="Nunito Sans" w:cs="Nunito Sans" w:eastAsia="Nunito Sans" w:hAnsi="Nunito Sans"/>
                <w:color w:val="102E3B"/>
                <w:sz w:val="18"/>
                <w:szCs w:val="18"/>
              </w:rPr>
              <w:t xml:space="preserve">. We may share it with the team, raffle it for our work or display it.</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Worth more than </w:t>
            </w:r>
            <w:r>
              <w:rPr>
                <w:rFonts w:ascii="Nunito Sans" w:cs="Nunito Sans" w:eastAsia="Nunito Sans" w:hAnsi="Nunito Sans"/>
                <w:color w:val="102E3B"/>
                <w:sz w:val="18"/>
                <w:szCs w:val="18"/>
                <w:highlight w:val="yellow"/>
              </w:rPr>
              <w:t xml:space="preserve">[higher amount]</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Politely decline. If refusing would cause serious offence, accept on behalf of </w:t>
            </w:r>
            <w:r>
              <w:rPr>
                <w:rFonts w:ascii="Nunito Sans" w:cs="Nunito Sans" w:eastAsia="Nunito Sans" w:hAnsi="Nunito Sans"/>
                <w:color w:val="102E3B"/>
                <w:sz w:val="18"/>
                <w:szCs w:val="18"/>
                <w:highlight w:val="yellow"/>
              </w:rPr>
              <w:t xml:space="preserve">[Organisation name]</w:t>
            </w:r>
            <w:r>
              <w:rPr>
                <w:rFonts w:ascii="Nunito Sans" w:cs="Nunito Sans" w:eastAsia="Nunito Sans" w:hAnsi="Nunito Sans"/>
                <w:color w:val="102E3B"/>
                <w:sz w:val="18"/>
                <w:szCs w:val="18"/>
              </w:rPr>
              <w:t xml:space="preserve">, hand it to </w:t>
            </w:r>
            <w:r>
              <w:rPr>
                <w:rFonts w:ascii="Nunito Sans" w:cs="Nunito Sans" w:eastAsia="Nunito Sans" w:hAnsi="Nunito Sans"/>
                <w:color w:val="102E3B"/>
                <w:sz w:val="18"/>
                <w:szCs w:val="18"/>
                <w:highlight w:val="yellow"/>
              </w:rPr>
              <w:t xml:space="preserve">[Name, role]</w:t>
            </w:r>
            <w:r>
              <w:rPr>
                <w:rFonts w:ascii="Nunito Sans" w:cs="Nunito Sans" w:eastAsia="Nunito Sans" w:hAnsi="Nunito Sans"/>
                <w:color w:val="102E3B"/>
                <w:sz w:val="18"/>
                <w:szCs w:val="18"/>
              </w:rPr>
              <w:t xml:space="preserve">, and record it. It becomes our property.</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Never acceptable, whatever the value</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Cash, mobile money, vouchers, loans or anything that can be turned into cash. Anything from a supplier during a tender or contract renewal. Anything from a job applicant or someone applying for support. Anything offered in return for a decision. Personal discounts not available to all staff.</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THRESHOLDS</w:t>
            </w:r>
          </w:p>
          <w:p>
            <w:pPr>
              <w:spacing w:after="120" w:before="0" w:line="300"/>
            </w:pPr>
            <w:r>
              <w:rPr>
                <w:rFonts w:ascii="Nunito Sans" w:cs="Nunito Sans" w:eastAsia="Nunito Sans" w:hAnsi="Nunito Sans"/>
                <w:color w:val="102E3B"/>
                <w:sz w:val="19"/>
                <w:szCs w:val="19"/>
              </w:rPr>
              <w:t xml:space="preserve">Set amounts that make sense locally, for example the price of a modest meal for the lower threshold and a few times that for the upper one. Use one currency and convert others at the date of the gift. Many small organisations simply set one threshold and record everything above it. Some ban all gifts from suppliers. Make the amounts match your Code of Conduct.</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Gifts from the people we serve</w:t>
      </w:r>
    </w:p>
    <w:p>
      <w:pPr>
        <w:spacing w:after="120" w:before="0" w:line="300"/>
      </w:pPr>
      <w:r>
        <w:rPr>
          <w:rFonts w:ascii="Nunito Sans" w:cs="Nunito Sans" w:eastAsia="Nunito Sans" w:hAnsi="Nunito Sans"/>
          <w:color w:val="102E3B"/>
          <w:sz w:val="20"/>
          <w:szCs w:val="20"/>
        </w:rPr>
        <w:t xml:space="preserve">In many cultures, communities offer food, drink or a small gift as a sign of respect and thanks. Refusing can cause offence. You may accept small gifts of food, drink or a symbolic item, and share them with the team where possible. Never accept anything of real value, such as livestock, produce for resale or money, from people we serve. They may feel obliged to give it, or expect better treatment in return. If you are offered something you cannot accept, thank the person warmly and explain that our rules do not allow it.</w:t>
      </w:r>
    </w:p>
    <w:p>
      <w:pPr>
        <w:pStyle w:val="Heading2"/>
        <w:keepNext/>
        <w:spacing w:after="120" w:before="280"/>
      </w:pPr>
      <w:r>
        <w:rPr>
          <w:rFonts w:ascii="DM Serif Display" w:cs="DM Serif Display" w:eastAsia="DM Serif Display" w:hAnsi="DM Serif Display"/>
          <w:color w:val="123C48"/>
          <w:sz w:val="28"/>
          <w:szCs w:val="28"/>
        </w:rPr>
        <w:t xml:space="preserve">4. Hospitality</w:t>
      </w:r>
    </w:p>
    <w:p>
      <w:pPr>
        <w:spacing w:after="120" w:before="0" w:line="300"/>
      </w:pPr>
      <w:r>
        <w:rPr>
          <w:rFonts w:ascii="Nunito Sans" w:cs="Nunito Sans" w:eastAsia="Nunito Sans" w:hAnsi="Nunito Sans"/>
          <w:color w:val="102E3B"/>
          <w:sz w:val="20"/>
          <w:szCs w:val="20"/>
        </w:rPr>
        <w:t xml:space="preserve">Reasonable hospitality, such as a working lunch or a reception linked to our work, is acceptable if it is not lavish and has a clear work purpose. Ask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before accepting:</w:t>
      </w:r>
    </w:p>
    <w:p>
      <w:pPr>
        <w:pStyle w:val="ListParagraph"/>
        <w:numPr>
          <w:ilvl w:val="0"/>
          <w:numId w:val="3"/>
        </w:numPr>
        <w:spacing w:after="80" w:line="290"/>
      </w:pPr>
      <w:r>
        <w:rPr>
          <w:rFonts w:ascii="Nunito Sans" w:cs="Nunito Sans" w:eastAsia="Nunito Sans" w:hAnsi="Nunito Sans"/>
          <w:color w:val="102E3B"/>
          <w:sz w:val="20"/>
          <w:szCs w:val="20"/>
        </w:rPr>
        <w:t xml:space="preserve">hospitality above </w:t>
      </w:r>
      <w:r>
        <w:rPr>
          <w:rFonts w:ascii="Nunito Sans" w:cs="Nunito Sans" w:eastAsia="Nunito Sans" w:hAnsi="Nunito Sans"/>
          <w:color w:val="102E3B"/>
          <w:sz w:val="20"/>
          <w:szCs w:val="20"/>
          <w:highlight w:val="yellow"/>
        </w:rPr>
        <w:t xml:space="preserve">[amount and currency]</w:t>
      </w:r>
      <w:r>
        <w:rPr>
          <w:rFonts w:ascii="Nunito Sans" w:cs="Nunito Sans" w:eastAsia="Nunito Sans" w:hAnsi="Nunito Sans"/>
          <w:color w:val="102E3B"/>
          <w:sz w:val="20"/>
          <w:szCs w:val="20"/>
        </w:rPr>
        <w:t xml:space="preserve"> per person;</w:t>
      </w:r>
    </w:p>
    <w:p>
      <w:pPr>
        <w:pStyle w:val="ListParagraph"/>
        <w:numPr>
          <w:ilvl w:val="0"/>
          <w:numId w:val="3"/>
        </w:numPr>
        <w:spacing w:after="80" w:line="290"/>
      </w:pPr>
      <w:r>
        <w:rPr>
          <w:rFonts w:ascii="Nunito Sans" w:cs="Nunito Sans" w:eastAsia="Nunito Sans" w:hAnsi="Nunito Sans"/>
          <w:color w:val="102E3B"/>
          <w:sz w:val="20"/>
          <w:szCs w:val="20"/>
        </w:rPr>
        <w:t xml:space="preserve">any invitation that includes travel, accommodation or a partner or family member;</w:t>
      </w:r>
    </w:p>
    <w:p>
      <w:pPr>
        <w:pStyle w:val="ListParagraph"/>
        <w:numPr>
          <w:ilvl w:val="0"/>
          <w:numId w:val="3"/>
        </w:numPr>
        <w:spacing w:after="80" w:line="290"/>
      </w:pPr>
      <w:r>
        <w:rPr>
          <w:rFonts w:ascii="Nunito Sans" w:cs="Nunito Sans" w:eastAsia="Nunito Sans" w:hAnsi="Nunito Sans"/>
          <w:color w:val="102E3B"/>
          <w:sz w:val="20"/>
          <w:szCs w:val="20"/>
        </w:rPr>
        <w:t xml:space="preserve">any invitation to a sporting, cultural or leisure event.</w:t>
      </w:r>
    </w:p>
    <w:p>
      <w:pPr>
        <w:spacing w:after="120" w:before="0" w:line="300"/>
      </w:pPr>
      <w:r>
        <w:rPr>
          <w:rFonts w:ascii="Nunito Sans" w:cs="Nunito Sans" w:eastAsia="Nunito Sans" w:hAnsi="Nunito Sans"/>
          <w:color w:val="102E3B"/>
          <w:sz w:val="20"/>
          <w:szCs w:val="20"/>
        </w:rPr>
        <w:t xml:space="preserve">We normally pay our own travel and accommodation costs when attending events organised by others. If a funder or partner pays, we record it and make sure it is allowed by their rules and ours.</w:t>
      </w:r>
    </w:p>
    <w:p>
      <w:pPr>
        <w:pStyle w:val="Heading2"/>
        <w:keepNext/>
        <w:spacing w:after="120" w:before="280"/>
      </w:pPr>
      <w:r>
        <w:rPr>
          <w:rFonts w:ascii="DM Serif Display" w:cs="DM Serif Display" w:eastAsia="DM Serif Display" w:hAnsi="DM Serif Display"/>
          <w:color w:val="123C48"/>
          <w:sz w:val="28"/>
          <w:szCs w:val="28"/>
        </w:rPr>
        <w:t xml:space="preserve">5. Giving gifts and hospitality</w:t>
      </w:r>
    </w:p>
    <w:p>
      <w:pPr>
        <w:pStyle w:val="ListParagraph"/>
        <w:numPr>
          <w:ilvl w:val="0"/>
          <w:numId w:val="3"/>
        </w:numPr>
        <w:spacing w:after="80" w:line="290"/>
      </w:pPr>
      <w:r>
        <w:rPr>
          <w:rFonts w:ascii="Nunito Sans" w:cs="Nunito Sans" w:eastAsia="Nunito Sans" w:hAnsi="Nunito Sans"/>
          <w:color w:val="102E3B"/>
          <w:sz w:val="20"/>
          <w:szCs w:val="20"/>
        </w:rPr>
        <w:t xml:space="preserve">Gifts we give must be modest, appropriate and approved by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Branded items, local crafts and certificates are good choices.</w:t>
      </w:r>
    </w:p>
    <w:p>
      <w:pPr>
        <w:pStyle w:val="ListParagraph"/>
        <w:numPr>
          <w:ilvl w:val="0"/>
          <w:numId w:val="3"/>
        </w:numPr>
        <w:spacing w:after="80" w:line="290"/>
      </w:pPr>
      <w:r>
        <w:rPr>
          <w:rFonts w:ascii="Nunito Sans" w:cs="Nunito Sans" w:eastAsia="Nunito Sans" w:hAnsi="Nunito Sans"/>
          <w:color w:val="102E3B"/>
          <w:sz w:val="20"/>
          <w:szCs w:val="20"/>
        </w:rPr>
        <w:t xml:space="preserve">Never give gifts or hospitality to public officials, other than token branded items, unless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has approved it in advance and it is allowed under local law.</w:t>
      </w:r>
    </w:p>
    <w:p>
      <w:pPr>
        <w:pStyle w:val="ListParagraph"/>
        <w:numPr>
          <w:ilvl w:val="0"/>
          <w:numId w:val="3"/>
        </w:numPr>
        <w:spacing w:after="80" w:line="290"/>
      </w:pPr>
      <w:r>
        <w:rPr>
          <w:rFonts w:ascii="Nunito Sans" w:cs="Nunito Sans" w:eastAsia="Nunito Sans" w:hAnsi="Nunito Sans"/>
          <w:color w:val="102E3B"/>
          <w:sz w:val="20"/>
          <w:szCs w:val="20"/>
        </w:rPr>
        <w:t xml:space="preserve">Never give anything to influence a funding, permit, contract or other decision. Follow our Fraud, Bribery and Corruption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Hospitality for participants, volunteers and partners at our activities, such as meals and refreshments, is a normal programme cost. It must be in the budget and supported by receipts.</w:t>
      </w:r>
    </w:p>
    <w:p>
      <w:pPr>
        <w:pStyle w:val="Heading2"/>
        <w:keepNext/>
        <w:spacing w:after="120" w:before="280"/>
      </w:pPr>
      <w:r>
        <w:rPr>
          <w:rFonts w:ascii="DM Serif Display" w:cs="DM Serif Display" w:eastAsia="DM Serif Display" w:hAnsi="DM Serif Display"/>
          <w:color w:val="123C48"/>
          <w:sz w:val="28"/>
          <w:szCs w:val="28"/>
        </w:rPr>
        <w:t xml:space="preserve">6. How to declare and record</w:t>
      </w:r>
    </w:p>
    <w:p>
      <w:pPr>
        <w:spacing w:after="120" w:before="0" w:line="300"/>
      </w:pPr>
      <w:r>
        <w:rPr>
          <w:rFonts w:ascii="Nunito Sans" w:cs="Nunito Sans" w:eastAsia="Nunito Sans" w:hAnsi="Nunito Sans"/>
          <w:color w:val="102E3B"/>
          <w:sz w:val="20"/>
          <w:szCs w:val="20"/>
        </w:rPr>
        <w:t xml:space="preserve">Within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 of being offered a gift or hospitality above </w:t>
      </w:r>
      <w:r>
        <w:rPr>
          <w:rFonts w:ascii="Nunito Sans" w:cs="Nunito Sans" w:eastAsia="Nunito Sans" w:hAnsi="Nunito Sans"/>
          <w:color w:val="102E3B"/>
          <w:sz w:val="20"/>
          <w:szCs w:val="20"/>
          <w:highlight w:val="yellow"/>
        </w:rPr>
        <w:t xml:space="preserve">[amount and currency]</w:t>
      </w:r>
      <w:r>
        <w:rPr>
          <w:rFonts w:ascii="Nunito Sans" w:cs="Nunito Sans" w:eastAsia="Nunito Sans" w:hAnsi="Nunito Sans"/>
          <w:color w:val="102E3B"/>
          <w:sz w:val="20"/>
          <w:szCs w:val="20"/>
        </w:rPr>
        <w:t xml:space="preserve">, tell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by email. Give the date, who offered it, what it was, its approximate value, whether you accepted or declined, and why.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enters it in the gifts and hospitality register (see the annex). Gifts offered to board members are reported to the chair. The board reviews the register </w:t>
      </w:r>
      <w:r>
        <w:rPr>
          <w:rFonts w:ascii="Nunito Sans" w:cs="Nunito Sans" w:eastAsia="Nunito Sans" w:hAnsi="Nunito Sans"/>
          <w:color w:val="102E3B"/>
          <w:sz w:val="20"/>
          <w:szCs w:val="20"/>
          <w:highlight w:val="yellow"/>
        </w:rPr>
        <w:t xml:space="preserve">[once a year]</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Part B: Donations to [[Organisation name]]</w:t>
      </w:r>
    </w:p>
    <w:p>
      <w:pPr>
        <w:pStyle w:val="Heading2"/>
        <w:keepNext/>
        <w:spacing w:after="120" w:before="280"/>
      </w:pPr>
      <w:r>
        <w:rPr>
          <w:rFonts w:ascii="DM Serif Display" w:cs="DM Serif Display" w:eastAsia="DM Serif Display" w:hAnsi="DM Serif Display"/>
          <w:color w:val="123C48"/>
          <w:sz w:val="28"/>
          <w:szCs w:val="28"/>
        </w:rPr>
        <w:t xml:space="preserve">7. Our principles</w:t>
      </w:r>
    </w:p>
    <w:p>
      <w:pPr>
        <w:spacing w:after="120" w:before="0" w:line="300"/>
      </w:pPr>
      <w:r>
        <w:rPr>
          <w:rFonts w:ascii="Nunito Sans" w:cs="Nunito Sans" w:eastAsia="Nunito Sans" w:hAnsi="Nunito Sans"/>
          <w:color w:val="102E3B"/>
          <w:sz w:val="20"/>
          <w:szCs w:val="20"/>
        </w:rPr>
        <w:t xml:space="preserve">We welcome donations that help us achieve our mission. We accept a donation only if:</w:t>
      </w:r>
    </w:p>
    <w:p>
      <w:pPr>
        <w:pStyle w:val="ListParagraph"/>
        <w:numPr>
          <w:ilvl w:val="0"/>
          <w:numId w:val="5"/>
        </w:numPr>
        <w:spacing w:after="80" w:line="290"/>
      </w:pPr>
      <w:r>
        <w:rPr>
          <w:rFonts w:ascii="Nunito Sans" w:cs="Nunito Sans" w:eastAsia="Nunito Sans" w:hAnsi="Nunito Sans"/>
          <w:color w:val="102E3B"/>
          <w:sz w:val="20"/>
          <w:szCs w:val="20"/>
        </w:rPr>
        <w:t xml:space="preserve">it comes from a legitimate, lawful source;</w:t>
      </w:r>
    </w:p>
    <w:p>
      <w:pPr>
        <w:pStyle w:val="ListParagraph"/>
        <w:numPr>
          <w:ilvl w:val="0"/>
          <w:numId w:val="5"/>
        </w:numPr>
        <w:spacing w:after="80" w:line="290"/>
      </w:pPr>
      <w:r>
        <w:rPr>
          <w:rFonts w:ascii="Nunito Sans" w:cs="Nunito Sans" w:eastAsia="Nunito Sans" w:hAnsi="Nunito Sans"/>
          <w:color w:val="102E3B"/>
          <w:sz w:val="20"/>
          <w:szCs w:val="20"/>
        </w:rPr>
        <w:t xml:space="preserve">it fits our mission and values;</w:t>
      </w:r>
    </w:p>
    <w:p>
      <w:pPr>
        <w:pStyle w:val="ListParagraph"/>
        <w:numPr>
          <w:ilvl w:val="0"/>
          <w:numId w:val="5"/>
        </w:numPr>
        <w:spacing w:after="80" w:line="290"/>
      </w:pPr>
      <w:r>
        <w:rPr>
          <w:rFonts w:ascii="Nunito Sans" w:cs="Nunito Sans" w:eastAsia="Nunito Sans" w:hAnsi="Nunito Sans"/>
          <w:color w:val="102E3B"/>
          <w:sz w:val="20"/>
          <w:szCs w:val="20"/>
        </w:rPr>
        <w:t xml:space="preserve">it does not compromise our independence, our relationships with the communities we serve, or our ability to speak out;</w:t>
      </w:r>
    </w:p>
    <w:p>
      <w:pPr>
        <w:pStyle w:val="ListParagraph"/>
        <w:numPr>
          <w:ilvl w:val="0"/>
          <w:numId w:val="5"/>
        </w:numPr>
        <w:spacing w:after="80" w:line="290"/>
      </w:pPr>
      <w:r>
        <w:rPr>
          <w:rFonts w:ascii="Nunito Sans" w:cs="Nunito Sans" w:eastAsia="Nunito Sans" w:hAnsi="Nunito Sans"/>
          <w:color w:val="102E3B"/>
          <w:sz w:val="20"/>
          <w:szCs w:val="20"/>
        </w:rPr>
        <w:t xml:space="preserve">we can meet any conditions attached to it;</w:t>
      </w:r>
    </w:p>
    <w:p>
      <w:pPr>
        <w:pStyle w:val="ListParagraph"/>
        <w:numPr>
          <w:ilvl w:val="0"/>
          <w:numId w:val="5"/>
        </w:numPr>
        <w:spacing w:after="80" w:line="290"/>
      </w:pPr>
      <w:r>
        <w:rPr>
          <w:rFonts w:ascii="Nunito Sans" w:cs="Nunito Sans" w:eastAsia="Nunito Sans" w:hAnsi="Nunito Sans"/>
          <w:color w:val="102E3B"/>
          <w:sz w:val="20"/>
          <w:szCs w:val="20"/>
        </w:rPr>
        <w:t xml:space="preserve">accepting it would not harm the people we serve, our staff or our reputation.</w:t>
      </w:r>
    </w:p>
    <w:p>
      <w:pPr>
        <w:spacing w:after="120" w:before="0" w:line="300"/>
      </w:pPr>
      <w:r>
        <w:rPr>
          <w:rFonts w:ascii="Nunito Sans" w:cs="Nunito Sans" w:eastAsia="Nunito Sans" w:hAnsi="Nunito Sans"/>
          <w:color w:val="102E3B"/>
          <w:sz w:val="20"/>
          <w:szCs w:val="20"/>
        </w:rPr>
        <w:t xml:space="preserve">The final test is: would we be comfortable if the people we serve, our other funders and the media knew about this gift and its terms?</w:t>
      </w:r>
    </w:p>
    <w:p>
      <w:pPr>
        <w:pStyle w:val="Heading2"/>
        <w:keepNext/>
        <w:spacing w:after="120" w:before="280"/>
      </w:pPr>
      <w:r>
        <w:rPr>
          <w:rFonts w:ascii="DM Serif Display" w:cs="DM Serif Display" w:eastAsia="DM Serif Display" w:hAnsi="DM Serif Display"/>
          <w:color w:val="123C48"/>
          <w:sz w:val="28"/>
          <w:szCs w:val="28"/>
        </w:rPr>
        <w:t xml:space="preserve">8. Checks on donors</w:t>
      </w:r>
    </w:p>
    <w:p>
      <w:pPr>
        <w:spacing w:after="120" w:before="0" w:line="300"/>
      </w:pPr>
      <w:r>
        <w:rPr>
          <w:rFonts w:ascii="Nunito Sans" w:cs="Nunito Sans" w:eastAsia="Nunito Sans" w:hAnsi="Nunito Sans"/>
          <w:color w:val="102E3B"/>
          <w:sz w:val="20"/>
          <w:szCs w:val="20"/>
        </w:rPr>
        <w:t xml:space="preserve">We check donors in proportion to the size of the gift and the risk.</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GIFT SIZE (ILLUSTRATIVE)</w:t>
            </w:r>
          </w:p>
        </w:tc>
        <w:tc>
          <w:tcPr>
            <w:tcW w:type="dxa" w:w="6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CHECKS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Under </w:t>
            </w:r>
            <w:r>
              <w:rPr>
                <w:rFonts w:ascii="Nunito Sans" w:cs="Nunito Sans" w:eastAsia="Nunito Sans" w:hAnsi="Nunito Sans"/>
                <w:color w:val="102E3B"/>
                <w:sz w:val="18"/>
                <w:szCs w:val="18"/>
                <w:highlight w:val="yellow"/>
              </w:rPr>
              <w:t xml:space="preserve">[amount and currency]</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Basic checks: the gift is from a real person or organisation and the payment comes from their own account.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r>
              <w:rPr>
                <w:rFonts w:ascii="Nunito Sans" w:cs="Nunito Sans" w:eastAsia="Nunito Sans" w:hAnsi="Nunito Sans"/>
                <w:color w:val="102E3B"/>
                <w:sz w:val="18"/>
                <w:szCs w:val="18"/>
              </w:rPr>
              <w:t xml:space="preserve"> to </w:t>
            </w:r>
            <w:r>
              <w:rPr>
                <w:rFonts w:ascii="Nunito Sans" w:cs="Nunito Sans" w:eastAsia="Nunito Sans" w:hAnsi="Nunito Sans"/>
                <w:color w:val="102E3B"/>
                <w:sz w:val="18"/>
                <w:szCs w:val="18"/>
                <w:highlight w:val="yellow"/>
              </w:rPr>
              <w:t xml:space="preserve">[higher amount]</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Basic checks, plus an online search for adverse news, and a check of the donor against the UN Security Council Consolidated List and the sanctions lists our funders use.</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Above </w:t>
            </w:r>
            <w:r>
              <w:rPr>
                <w:rFonts w:ascii="Nunito Sans" w:cs="Nunito Sans" w:eastAsia="Nunito Sans" w:hAnsi="Nunito Sans"/>
                <w:color w:val="102E3B"/>
                <w:sz w:val="18"/>
                <w:szCs w:val="18"/>
                <w:highlight w:val="yellow"/>
              </w:rPr>
              <w:t xml:space="preserve">[higher amount]</w:t>
            </w:r>
            <w:r>
              <w:rPr>
                <w:rFonts w:ascii="Nunito Sans" w:cs="Nunito Sans" w:eastAsia="Nunito Sans" w:hAnsi="Nunito Sans"/>
                <w:color w:val="102E3B"/>
                <w:sz w:val="18"/>
                <w:szCs w:val="18"/>
              </w:rPr>
              <w:t xml:space="preserve">, or any gift that raises concern</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All the above, plus: who owns or controls the donor; where the money comes from; any links with our board or staff; and any conditions. The director prepares a short note for the board, which decides.</w:t>
            </w:r>
          </w:p>
        </w:tc>
      </w:tr>
    </w:tbl>
    <w:p>
      <w:pPr>
        <w:spacing w:after="120"/>
      </w:pPr>
    </w:p>
    <w:p>
      <w:pPr>
        <w:spacing w:after="120" w:before="0" w:line="300"/>
      </w:pPr>
      <w:r>
        <w:rPr>
          <w:rFonts w:ascii="Nunito Sans" w:cs="Nunito Sans" w:eastAsia="Nunito Sans" w:hAnsi="Nunito Sans"/>
          <w:color w:val="102E3B"/>
          <w:sz w:val="20"/>
          <w:szCs w:val="20"/>
        </w:rPr>
        <w:t xml:space="preserve">We repeat checks for regular donors at least </w:t>
      </w:r>
      <w:r>
        <w:rPr>
          <w:rFonts w:ascii="Nunito Sans" w:cs="Nunito Sans" w:eastAsia="Nunito Sans" w:hAnsi="Nunito Sans"/>
          <w:color w:val="102E3B"/>
          <w:sz w:val="20"/>
          <w:szCs w:val="20"/>
          <w:highlight w:val="yellow"/>
        </w:rPr>
        <w:t xml:space="preserve">[every two years]</w:t>
      </w:r>
      <w:r>
        <w:rPr>
          <w:rFonts w:ascii="Nunito Sans" w:cs="Nunito Sans" w:eastAsia="Nunito Sans" w:hAnsi="Nunito Sans"/>
          <w:color w:val="102E3B"/>
          <w:sz w:val="20"/>
          <w:szCs w:val="20"/>
        </w:rPr>
        <w:t xml:space="preserve">, and whenever we hear something that raises concern. We record the date and result of each check. Our Partner Due Diligence and Sanctions Screening Policy explains how to run sanctions checks.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DONOR CHECKS</w:t>
            </w:r>
          </w:p>
          <w:p>
            <w:pPr>
              <w:spacing w:after="120" w:before="0" w:line="300"/>
            </w:pPr>
            <w:r>
              <w:rPr>
                <w:rFonts w:ascii="Nunito Sans" w:cs="Nunito Sans" w:eastAsia="Nunito Sans" w:hAnsi="Nunito Sans"/>
                <w:color w:val="102E3B"/>
                <w:sz w:val="19"/>
                <w:szCs w:val="19"/>
              </w:rPr>
              <w:t xml:space="preserve">Set amounts that match your income. A gift that is large compared with your annual income deserves closer checks even if it is small in absolute terms; for example, set the higher threshold at </w:t>
            </w:r>
            <w:r>
              <w:rPr>
                <w:rFonts w:ascii="Nunito Sans" w:cs="Nunito Sans" w:eastAsia="Nunito Sans" w:hAnsi="Nunito Sans"/>
                <w:color w:val="102E3B"/>
                <w:sz w:val="19"/>
                <w:szCs w:val="19"/>
                <w:highlight w:val="yellow"/>
              </w:rPr>
              <w:t xml:space="preserve">[10%]</w:t>
            </w:r>
            <w:r>
              <w:rPr>
                <w:rFonts w:ascii="Nunito Sans" w:cs="Nunito Sans" w:eastAsia="Nunito Sans" w:hAnsi="Nunito Sans"/>
                <w:color w:val="102E3B"/>
                <w:sz w:val="19"/>
                <w:szCs w:val="19"/>
              </w:rPr>
              <w:t xml:space="preserve"> of your annual income. Include companies and foundations as well as individuals. If you receive funds from abroad, check whether your country requires you to report or register them. Some funders require you to screen all donors above a certain amount; check your grant agreements.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Gifts we will not accept</w:t>
      </w:r>
    </w:p>
    <w:p>
      <w:pPr>
        <w:spacing w:after="120" w:before="0" w:line="300"/>
      </w:pPr>
      <w:r>
        <w:rPr>
          <w:rFonts w:ascii="Nunito Sans" w:cs="Nunito Sans" w:eastAsia="Nunito Sans" w:hAnsi="Nunito Sans"/>
          <w:color w:val="102E3B"/>
          <w:sz w:val="20"/>
          <w:szCs w:val="20"/>
        </w:rPr>
        <w:t xml:space="preserve">We will decline a donation if:</w:t>
      </w:r>
    </w:p>
    <w:p>
      <w:pPr>
        <w:pStyle w:val="ListParagraph"/>
        <w:numPr>
          <w:ilvl w:val="0"/>
          <w:numId w:val="3"/>
        </w:numPr>
        <w:spacing w:after="80" w:line="290"/>
      </w:pPr>
      <w:r>
        <w:rPr>
          <w:rFonts w:ascii="Nunito Sans" w:cs="Nunito Sans" w:eastAsia="Nunito Sans" w:hAnsi="Nunito Sans"/>
          <w:color w:val="102E3B"/>
          <w:sz w:val="20"/>
          <w:szCs w:val="20"/>
        </w:rPr>
        <w:t xml:space="preserve">we know or suspect it comes from crime, corruption, tax evasion or money laundering;</w:t>
      </w:r>
    </w:p>
    <w:p>
      <w:pPr>
        <w:pStyle w:val="ListParagraph"/>
        <w:numPr>
          <w:ilvl w:val="0"/>
          <w:numId w:val="3"/>
        </w:numPr>
        <w:spacing w:after="80" w:line="290"/>
      </w:pPr>
      <w:r>
        <w:rPr>
          <w:rFonts w:ascii="Nunito Sans" w:cs="Nunito Sans" w:eastAsia="Nunito Sans" w:hAnsi="Nunito Sans"/>
          <w:color w:val="102E3B"/>
          <w:sz w:val="20"/>
          <w:szCs w:val="20"/>
        </w:rPr>
        <w:t xml:space="preserve">the donor, or anyone controlling it, is on a sanctions list that applies to us or our funders;</w:t>
      </w:r>
    </w:p>
    <w:p>
      <w:pPr>
        <w:pStyle w:val="ListParagraph"/>
        <w:numPr>
          <w:ilvl w:val="0"/>
          <w:numId w:val="3"/>
        </w:numPr>
        <w:spacing w:after="80" w:line="290"/>
      </w:pPr>
      <w:r>
        <w:rPr>
          <w:rFonts w:ascii="Nunito Sans" w:cs="Nunito Sans" w:eastAsia="Nunito Sans" w:hAnsi="Nunito Sans"/>
          <w:color w:val="102E3B"/>
          <w:sz w:val="20"/>
          <w:szCs w:val="20"/>
        </w:rPr>
        <w:t xml:space="preserve">the donor's activities directly conflict with our mission, for example </w:t>
      </w:r>
      <w:r>
        <w:rPr>
          <w:rFonts w:ascii="Nunito Sans" w:cs="Nunito Sans" w:eastAsia="Nunito Sans" w:hAnsi="Nunito Sans"/>
          <w:color w:val="102E3B"/>
          <w:sz w:val="20"/>
          <w:szCs w:val="20"/>
          <w:highlight w:val="yellow"/>
        </w:rPr>
        <w:t xml:space="preserve">[list sectors, such as tobacco, weapons, or companies under investigation for harm to the communities we serve]</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it comes with conditions that would give the donor control over our programmes, staff, beneficiary selection or public statements, or a commercial benefit we cannot provide;</w:t>
      </w:r>
    </w:p>
    <w:p>
      <w:pPr>
        <w:pStyle w:val="ListParagraph"/>
        <w:numPr>
          <w:ilvl w:val="0"/>
          <w:numId w:val="3"/>
        </w:numPr>
        <w:spacing w:after="80" w:line="290"/>
      </w:pPr>
      <w:r>
        <w:rPr>
          <w:rFonts w:ascii="Nunito Sans" w:cs="Nunito Sans" w:eastAsia="Nunito Sans" w:hAnsi="Nunito Sans"/>
          <w:color w:val="102E3B"/>
          <w:sz w:val="20"/>
          <w:szCs w:val="20"/>
        </w:rPr>
        <w:t xml:space="preserve">accepting it would put the people we serve, our staff or partners at risk;</w:t>
      </w:r>
    </w:p>
    <w:p>
      <w:pPr>
        <w:pStyle w:val="ListParagraph"/>
        <w:numPr>
          <w:ilvl w:val="0"/>
          <w:numId w:val="3"/>
        </w:numPr>
        <w:spacing w:after="80" w:line="290"/>
      </w:pPr>
      <w:r>
        <w:rPr>
          <w:rFonts w:ascii="Nunito Sans" w:cs="Nunito Sans" w:eastAsia="Nunito Sans" w:hAnsi="Nunito Sans"/>
          <w:color w:val="102E3B"/>
          <w:sz w:val="20"/>
          <w:szCs w:val="20"/>
        </w:rPr>
        <w:t xml:space="preserve">it is offered in return for a decision, a contract or a benefit to the donor or someone close to them;</w:t>
      </w:r>
    </w:p>
    <w:p>
      <w:pPr>
        <w:pStyle w:val="ListParagraph"/>
        <w:numPr>
          <w:ilvl w:val="0"/>
          <w:numId w:val="3"/>
        </w:numPr>
        <w:spacing w:after="80" w:line="290"/>
      </w:pPr>
      <w:r>
        <w:rPr>
          <w:rFonts w:ascii="Nunito Sans" w:cs="Nunito Sans" w:eastAsia="Nunito Sans" w:hAnsi="Nunito Sans"/>
          <w:color w:val="102E3B"/>
          <w:sz w:val="20"/>
          <w:szCs w:val="20"/>
        </w:rPr>
        <w:t xml:space="preserve">the donor appears unable to afford it, or not to understand what they are giving, for example a person who is unwell or vulnerable;</w:t>
      </w:r>
    </w:p>
    <w:p>
      <w:pPr>
        <w:pStyle w:val="ListParagraph"/>
        <w:numPr>
          <w:ilvl w:val="0"/>
          <w:numId w:val="3"/>
        </w:numPr>
        <w:spacing w:after="80" w:line="290"/>
      </w:pPr>
      <w:r>
        <w:rPr>
          <w:rFonts w:ascii="Nunito Sans" w:cs="Nunito Sans" w:eastAsia="Nunito Sans" w:hAnsi="Nunito Sans"/>
          <w:color w:val="102E3B"/>
          <w:sz w:val="20"/>
          <w:szCs w:val="20"/>
        </w:rPr>
        <w:t xml:space="preserve">it is offered by someone applying to us for a job, a contract or support while that decision is pending.</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ETHICAL RED LINES</w:t>
            </w:r>
          </w:p>
          <w:p>
            <w:pPr>
              <w:spacing w:after="120" w:before="0" w:line="300"/>
            </w:pPr>
            <w:r>
              <w:rPr>
                <w:rFonts w:ascii="Nunito Sans" w:cs="Nunito Sans" w:eastAsia="Nunito Sans" w:hAnsi="Nunito Sans"/>
                <w:color w:val="102E3B"/>
                <w:sz w:val="19"/>
                <w:szCs w:val="19"/>
              </w:rPr>
              <w:t xml:space="preserve">Decide which sectors or donors you will not accept money from, based on your mission. A health organisation may refuse tobacco and alcohol money; an environmental group may refuse fossil fuel companies; a peace-building group may refuse political parties. Some organisations exclude government funding to stay independent. Be specific: vague rules are hard to apply. Ask the board to agree the list.</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Conditions and restricted gifts</w:t>
      </w:r>
    </w:p>
    <w:p>
      <w:pPr>
        <w:pStyle w:val="ListParagraph"/>
        <w:numPr>
          <w:ilvl w:val="0"/>
          <w:numId w:val="3"/>
        </w:numPr>
        <w:spacing w:after="80" w:line="290"/>
      </w:pPr>
      <w:r>
        <w:rPr>
          <w:rFonts w:ascii="Nunito Sans" w:cs="Nunito Sans" w:eastAsia="Nunito Sans" w:hAnsi="Nunito Sans"/>
          <w:color w:val="102E3B"/>
          <w:sz w:val="20"/>
          <w:szCs w:val="20"/>
        </w:rPr>
        <w:t xml:space="preserve">A </w:t>
      </w:r>
      <w:r>
        <w:rPr>
          <w:rFonts w:ascii="Nunito Sans" w:cs="Nunito Sans" w:eastAsia="Nunito Sans" w:hAnsi="Nunito Sans"/>
          <w:b/>
          <w:bCs/>
          <w:color w:val="102E3B"/>
          <w:sz w:val="20"/>
          <w:szCs w:val="20"/>
        </w:rPr>
        <w:t xml:space="preserve">restricted gift</w:t>
      </w:r>
      <w:r>
        <w:rPr>
          <w:rFonts w:ascii="Nunito Sans" w:cs="Nunito Sans" w:eastAsia="Nunito Sans" w:hAnsi="Nunito Sans"/>
          <w:color w:val="102E3B"/>
          <w:sz w:val="20"/>
          <w:szCs w:val="20"/>
        </w:rPr>
        <w:t xml:space="preserve"> is one the donor says must be used for a specific purpose, project or place. An </w:t>
      </w:r>
      <w:r>
        <w:rPr>
          <w:rFonts w:ascii="Nunito Sans" w:cs="Nunito Sans" w:eastAsia="Nunito Sans" w:hAnsi="Nunito Sans"/>
          <w:b/>
          <w:bCs/>
          <w:color w:val="102E3B"/>
          <w:sz w:val="20"/>
          <w:szCs w:val="20"/>
        </w:rPr>
        <w:t xml:space="preserve">unrestricted gift</w:t>
      </w:r>
      <w:r>
        <w:rPr>
          <w:rFonts w:ascii="Nunito Sans" w:cs="Nunito Sans" w:eastAsia="Nunito Sans" w:hAnsi="Nunito Sans"/>
          <w:color w:val="102E3B"/>
          <w:sz w:val="20"/>
          <w:szCs w:val="20"/>
        </w:rPr>
        <w:t xml:space="preserve"> can be used for any of our charitable purposes.</w:t>
      </w:r>
    </w:p>
    <w:p>
      <w:pPr>
        <w:pStyle w:val="ListParagraph"/>
        <w:numPr>
          <w:ilvl w:val="0"/>
          <w:numId w:val="3"/>
        </w:numPr>
        <w:spacing w:after="80" w:line="290"/>
      </w:pPr>
      <w:r>
        <w:rPr>
          <w:rFonts w:ascii="Nunito Sans" w:cs="Nunito Sans" w:eastAsia="Nunito Sans" w:hAnsi="Nunito Sans"/>
          <w:color w:val="102E3B"/>
          <w:sz w:val="20"/>
          <w:szCs w:val="20"/>
        </w:rPr>
        <w:t xml:space="preserve">We agree any restriction in writing before we accept the gift, using a grant agreement, letter or the donor's own form.</w:t>
      </w:r>
    </w:p>
    <w:p>
      <w:pPr>
        <w:pStyle w:val="ListParagraph"/>
        <w:numPr>
          <w:ilvl w:val="0"/>
          <w:numId w:val="3"/>
        </w:numPr>
        <w:spacing w:after="80" w:line="290"/>
      </w:pPr>
      <w:r>
        <w:rPr>
          <w:rFonts w:ascii="Nunito Sans" w:cs="Nunito Sans" w:eastAsia="Nunito Sans" w:hAnsi="Nunito Sans"/>
          <w:color w:val="102E3B"/>
          <w:sz w:val="20"/>
          <w:szCs w:val="20"/>
        </w:rPr>
        <w:t xml:space="preserve">We record restricted gifts separately in our accounts and spend them only as agreed, following our Financial Controls Policy.</w:t>
      </w:r>
    </w:p>
    <w:p>
      <w:pPr>
        <w:pStyle w:val="ListParagraph"/>
        <w:numPr>
          <w:ilvl w:val="0"/>
          <w:numId w:val="3"/>
        </w:numPr>
        <w:spacing w:after="80" w:line="290"/>
      </w:pPr>
      <w:r>
        <w:rPr>
          <w:rFonts w:ascii="Nunito Sans" w:cs="Nunito Sans" w:eastAsia="Nunito Sans" w:hAnsi="Nunito Sans"/>
          <w:color w:val="102E3B"/>
          <w:sz w:val="20"/>
          <w:szCs w:val="20"/>
        </w:rPr>
        <w:t xml:space="preserve">We include a clause, wherever possible, that lets us use the gift for a similar purpose if the original one becomes impossible, with the donor's agreement.</w:t>
      </w:r>
    </w:p>
    <w:p>
      <w:pPr>
        <w:pStyle w:val="ListParagraph"/>
        <w:numPr>
          <w:ilvl w:val="0"/>
          <w:numId w:val="3"/>
        </w:numPr>
        <w:spacing w:after="80" w:line="290"/>
      </w:pPr>
      <w:r>
        <w:rPr>
          <w:rFonts w:ascii="Nunito Sans" w:cs="Nunito Sans" w:eastAsia="Nunito Sans" w:hAnsi="Nunito Sans"/>
          <w:color w:val="102E3B"/>
          <w:sz w:val="20"/>
          <w:szCs w:val="20"/>
        </w:rPr>
        <w:t xml:space="preserve">We may ask to use </w:t>
      </w:r>
      <w:r>
        <w:rPr>
          <w:rFonts w:ascii="Nunito Sans" w:cs="Nunito Sans" w:eastAsia="Nunito Sans" w:hAnsi="Nunito Sans"/>
          <w:color w:val="102E3B"/>
          <w:sz w:val="20"/>
          <w:szCs w:val="20"/>
          <w:highlight w:val="yellow"/>
        </w:rPr>
        <w:t xml:space="preserve">[a percentage, e.g. 10%]</w:t>
      </w:r>
      <w:r>
        <w:rPr>
          <w:rFonts w:ascii="Nunito Sans" w:cs="Nunito Sans" w:eastAsia="Nunito Sans" w:hAnsi="Nunito Sans"/>
          <w:color w:val="102E3B"/>
          <w:sz w:val="20"/>
          <w:szCs w:val="20"/>
        </w:rPr>
        <w:t xml:space="preserve"> of a restricted gift for the core costs that make the project possible.</w:t>
      </w:r>
    </w:p>
    <w:p>
      <w:pPr>
        <w:pStyle w:val="ListParagraph"/>
        <w:numPr>
          <w:ilvl w:val="0"/>
          <w:numId w:val="3"/>
        </w:numPr>
        <w:spacing w:after="80" w:line="290"/>
      </w:pPr>
      <w:r>
        <w:rPr>
          <w:rFonts w:ascii="Nunito Sans" w:cs="Nunito Sans" w:eastAsia="Nunito Sans" w:hAnsi="Nunito Sans"/>
          <w:color w:val="102E3B"/>
          <w:sz w:val="20"/>
          <w:szCs w:val="20"/>
        </w:rPr>
        <w:t xml:space="preserve">If we cannot meet a condition, we tell the donor promptly and agree a new purpose or return the unspent amount.</w:t>
      </w:r>
    </w:p>
    <w:p>
      <w:pPr>
        <w:pStyle w:val="Heading2"/>
        <w:keepNext/>
        <w:spacing w:after="120" w:before="280"/>
      </w:pPr>
      <w:r>
        <w:rPr>
          <w:rFonts w:ascii="DM Serif Display" w:cs="DM Serif Display" w:eastAsia="DM Serif Display" w:hAnsi="DM Serif Display"/>
          <w:color w:val="123C48"/>
          <w:sz w:val="28"/>
          <w:szCs w:val="28"/>
        </w:rPr>
        <w:t xml:space="preserve">11. Gifts in kind</w:t>
      </w:r>
    </w:p>
    <w:p>
      <w:pPr>
        <w:spacing w:after="120" w:before="0" w:line="300"/>
      </w:pPr>
      <w:r>
        <w:rPr>
          <w:rFonts w:ascii="Nunito Sans" w:cs="Nunito Sans" w:eastAsia="Nunito Sans" w:hAnsi="Nunito Sans"/>
          <w:color w:val="102E3B"/>
          <w:sz w:val="20"/>
          <w:szCs w:val="20"/>
        </w:rPr>
        <w:t xml:space="preserve">Gifts in kind are goods or services instead of money: equipment, supplies, food, medicines, office space, professional services or volunteer time from a company.</w:t>
      </w:r>
    </w:p>
    <w:p>
      <w:pPr>
        <w:pStyle w:val="ListParagraph"/>
        <w:numPr>
          <w:ilvl w:val="0"/>
          <w:numId w:val="3"/>
        </w:numPr>
        <w:spacing w:after="80" w:line="290"/>
      </w:pPr>
      <w:r>
        <w:rPr>
          <w:rFonts w:ascii="Nunito Sans" w:cs="Nunito Sans" w:eastAsia="Nunito Sans" w:hAnsi="Nunito Sans"/>
          <w:color w:val="102E3B"/>
          <w:sz w:val="20"/>
          <w:szCs w:val="20"/>
        </w:rPr>
        <w:t xml:space="preserve">We accept them only if we need them and can use them within a reasonable time.</w:t>
      </w:r>
    </w:p>
    <w:p>
      <w:pPr>
        <w:pStyle w:val="ListParagraph"/>
        <w:numPr>
          <w:ilvl w:val="0"/>
          <w:numId w:val="3"/>
        </w:numPr>
        <w:spacing w:after="80" w:line="290"/>
      </w:pPr>
      <w:r>
        <w:rPr>
          <w:rFonts w:ascii="Nunito Sans" w:cs="Nunito Sans" w:eastAsia="Nunito Sans" w:hAnsi="Nunito Sans"/>
          <w:color w:val="102E3B"/>
          <w:sz w:val="20"/>
          <w:szCs w:val="20"/>
        </w:rPr>
        <w:t xml:space="preserve">We check that goods are safe, legal and of acceptable quality. Medicines, food and baby products must meet national standards and have a suitable expiry date. Used equipment must work.</w:t>
      </w:r>
    </w:p>
    <w:p>
      <w:pPr>
        <w:pStyle w:val="ListParagraph"/>
        <w:numPr>
          <w:ilvl w:val="0"/>
          <w:numId w:val="3"/>
        </w:numPr>
        <w:spacing w:after="80" w:line="290"/>
      </w:pPr>
      <w:r>
        <w:rPr>
          <w:rFonts w:ascii="Nunito Sans" w:cs="Nunito Sans" w:eastAsia="Nunito Sans" w:hAnsi="Nunito Sans"/>
          <w:color w:val="102E3B"/>
          <w:sz w:val="20"/>
          <w:szCs w:val="20"/>
        </w:rPr>
        <w:t xml:space="preserve">We consider the hidden costs: transport, storage, customs duties, installation, maintenance and disposal.</w:t>
      </w:r>
    </w:p>
    <w:p>
      <w:pPr>
        <w:pStyle w:val="ListParagraph"/>
        <w:numPr>
          <w:ilvl w:val="0"/>
          <w:numId w:val="3"/>
        </w:numPr>
        <w:spacing w:after="80" w:line="290"/>
      </w:pPr>
      <w:r>
        <w:rPr>
          <w:rFonts w:ascii="Nunito Sans" w:cs="Nunito Sans" w:eastAsia="Nunito Sans" w:hAnsi="Nunito Sans"/>
          <w:color w:val="102E3B"/>
          <w:sz w:val="20"/>
          <w:szCs w:val="20"/>
        </w:rPr>
        <w:t xml:space="preserve">We do not accept goods that would undermine local markets or producers, unless there is a clear need.</w:t>
      </w:r>
    </w:p>
    <w:p>
      <w:pPr>
        <w:pStyle w:val="ListParagraph"/>
        <w:numPr>
          <w:ilvl w:val="0"/>
          <w:numId w:val="3"/>
        </w:numPr>
        <w:spacing w:after="80" w:line="290"/>
      </w:pPr>
      <w:r>
        <w:rPr>
          <w:rFonts w:ascii="Nunito Sans" w:cs="Nunito Sans" w:eastAsia="Nunito Sans" w:hAnsi="Nunito Sans"/>
          <w:color w:val="102E3B"/>
          <w:sz w:val="20"/>
          <w:szCs w:val="20"/>
        </w:rPr>
        <w:t xml:space="preserve">We record significant gifts in kind in our assets register or accounts at a fair value. We do not give donors an inflated value for their tax purposes.</w:t>
      </w:r>
    </w:p>
    <w:p>
      <w:pPr>
        <w:pStyle w:val="Heading2"/>
        <w:keepNext/>
        <w:spacing w:after="120" w:before="280"/>
      </w:pPr>
      <w:r>
        <w:rPr>
          <w:rFonts w:ascii="DM Serif Display" w:cs="DM Serif Display" w:eastAsia="DM Serif Display" w:hAnsi="DM Serif Display"/>
          <w:color w:val="123C48"/>
          <w:sz w:val="28"/>
          <w:szCs w:val="28"/>
        </w:rPr>
        <w:t xml:space="preserve">12. Anonymous donations</w:t>
      </w:r>
    </w:p>
    <w:p>
      <w:pPr>
        <w:spacing w:after="120" w:before="0" w:line="300"/>
      </w:pPr>
      <w:r>
        <w:rPr>
          <w:rFonts w:ascii="Nunito Sans" w:cs="Nunito Sans" w:eastAsia="Nunito Sans" w:hAnsi="Nunito Sans"/>
          <w:color w:val="102E3B"/>
          <w:sz w:val="20"/>
          <w:szCs w:val="20"/>
        </w:rPr>
        <w:t xml:space="preserve">Donors may ask that their name is not published, and we respect that. For gifts above </w:t>
      </w:r>
      <w:r>
        <w:rPr>
          <w:rFonts w:ascii="Nunito Sans" w:cs="Nunito Sans" w:eastAsia="Nunito Sans" w:hAnsi="Nunito Sans"/>
          <w:color w:val="102E3B"/>
          <w:sz w:val="20"/>
          <w:szCs w:val="20"/>
          <w:highlight w:val="yellow"/>
        </w:rPr>
        <w:t xml:space="preserve">[amount and currency]</w:t>
      </w:r>
      <w:r>
        <w:rPr>
          <w:rFonts w:ascii="Nunito Sans" w:cs="Nunito Sans" w:eastAsia="Nunito Sans" w:hAnsi="Nunito Sans"/>
          <w:color w:val="102E3B"/>
          <w:sz w:val="20"/>
          <w:szCs w:val="20"/>
        </w:rPr>
        <w:t xml:space="preserve">, we must still know who the donor is internally, so that we can complete our checks. We do not accept large gifts where we cannot identify the true source.</w:t>
      </w:r>
    </w:p>
    <w:p>
      <w:pPr>
        <w:pStyle w:val="Heading2"/>
        <w:keepNext/>
        <w:spacing w:after="120" w:before="280"/>
      </w:pPr>
      <w:r>
        <w:rPr>
          <w:rFonts w:ascii="DM Serif Display" w:cs="DM Serif Display" w:eastAsia="DM Serif Display" w:hAnsi="DM Serif Display"/>
          <w:color w:val="123C48"/>
          <w:sz w:val="28"/>
          <w:szCs w:val="28"/>
        </w:rPr>
        <w:t xml:space="preserve">13. Cash donations</w:t>
      </w:r>
    </w:p>
    <w:p>
      <w:pPr>
        <w:spacing w:after="120" w:before="0" w:line="300"/>
      </w:pPr>
      <w:r>
        <w:rPr>
          <w:rFonts w:ascii="Nunito Sans" w:cs="Nunito Sans" w:eastAsia="Nunito Sans" w:hAnsi="Nunito Sans"/>
          <w:color w:val="102E3B"/>
          <w:sz w:val="20"/>
          <w:szCs w:val="20"/>
        </w:rPr>
        <w:t xml:space="preserve">We accept small cash donations, for example at events and collections. Two people count cash and sign the record. We bank it within </w:t>
      </w:r>
      <w:r>
        <w:rPr>
          <w:rFonts w:ascii="Nunito Sans" w:cs="Nunito Sans" w:eastAsia="Nunito Sans" w:hAnsi="Nunito Sans"/>
          <w:color w:val="102E3B"/>
          <w:sz w:val="20"/>
          <w:szCs w:val="20"/>
          <w:highlight w:val="yellow"/>
        </w:rPr>
        <w:t xml:space="preserve">[3 working days]</w:t>
      </w:r>
      <w:r>
        <w:rPr>
          <w:rFonts w:ascii="Nunito Sans" w:cs="Nunito Sans" w:eastAsia="Nunito Sans" w:hAnsi="Nunito Sans"/>
          <w:color w:val="102E3B"/>
          <w:sz w:val="20"/>
          <w:szCs w:val="20"/>
        </w:rPr>
        <w:t xml:space="preserve">. We do not accept single cash donations above </w:t>
      </w:r>
      <w:r>
        <w:rPr>
          <w:rFonts w:ascii="Nunito Sans" w:cs="Nunito Sans" w:eastAsia="Nunito Sans" w:hAnsi="Nunito Sans"/>
          <w:color w:val="102E3B"/>
          <w:sz w:val="20"/>
          <w:szCs w:val="20"/>
          <w:highlight w:val="yellow"/>
        </w:rPr>
        <w:t xml:space="preserve">[amount and currency]</w:t>
      </w:r>
      <w:r>
        <w:rPr>
          <w:rFonts w:ascii="Nunito Sans" w:cs="Nunito Sans" w:eastAsia="Nunito Sans" w:hAnsi="Nunito Sans"/>
          <w:color w:val="102E3B"/>
          <w:sz w:val="20"/>
          <w:szCs w:val="20"/>
        </w:rPr>
        <w:t xml:space="preserve">; we ask the donor to pay by bank transfer instead.</w:t>
      </w:r>
    </w:p>
    <w:p>
      <w:pPr>
        <w:pStyle w:val="Heading2"/>
        <w:keepNext/>
        <w:spacing w:after="120" w:before="280"/>
      </w:pPr>
      <w:r>
        <w:rPr>
          <w:rFonts w:ascii="DM Serif Display" w:cs="DM Serif Display" w:eastAsia="DM Serif Display" w:hAnsi="DM Serif Display"/>
          <w:color w:val="123C48"/>
          <w:sz w:val="28"/>
          <w:szCs w:val="28"/>
        </w:rPr>
        <w:t xml:space="preserve">14. Other kinds of gift</w:t>
      </w:r>
    </w:p>
    <w:p>
      <w:pPr>
        <w:spacing w:after="120" w:before="0" w:line="300"/>
      </w:pPr>
      <w:r>
        <w:rPr>
          <w:rFonts w:ascii="Nunito Sans" w:cs="Nunito Sans" w:eastAsia="Nunito Sans" w:hAnsi="Nunito Sans"/>
          <w:color w:val="102E3B"/>
          <w:sz w:val="20"/>
          <w:szCs w:val="20"/>
        </w:rPr>
        <w:t xml:space="preserve">We may accept these, with the board's approval and professional advice where needed:</w:t>
      </w:r>
    </w:p>
    <w:p>
      <w:pPr>
        <w:pStyle w:val="ListParagraph"/>
        <w:numPr>
          <w:ilvl w:val="0"/>
          <w:numId w:val="3"/>
        </w:numPr>
        <w:spacing w:after="80" w:line="290"/>
      </w:pPr>
      <w:r>
        <w:rPr>
          <w:rFonts w:ascii="Nunito Sans" w:cs="Nunito Sans" w:eastAsia="Nunito Sans" w:hAnsi="Nunito Sans"/>
          <w:b/>
          <w:bCs/>
          <w:color w:val="102E3B"/>
          <w:sz w:val="20"/>
          <w:szCs w:val="20"/>
        </w:rPr>
        <w:t xml:space="preserve">Legacies:</w:t>
      </w:r>
      <w:r>
        <w:rPr>
          <w:rFonts w:ascii="Nunito Sans" w:cs="Nunito Sans" w:eastAsia="Nunito Sans" w:hAnsi="Nunito Sans"/>
          <w:color w:val="102E3B"/>
          <w:sz w:val="20"/>
          <w:szCs w:val="20"/>
        </w:rPr>
        <w:t xml:space="preserve"> gifts left in a will. We respond promptly to executors, check any conditions, and record them as restricted or unrestricted as the will states.</w:t>
      </w:r>
    </w:p>
    <w:p>
      <w:pPr>
        <w:pStyle w:val="ListParagraph"/>
        <w:numPr>
          <w:ilvl w:val="0"/>
          <w:numId w:val="3"/>
        </w:numPr>
        <w:spacing w:after="80" w:line="290"/>
      </w:pPr>
      <w:r>
        <w:rPr>
          <w:rFonts w:ascii="Nunito Sans" w:cs="Nunito Sans" w:eastAsia="Nunito Sans" w:hAnsi="Nunito Sans"/>
          <w:b/>
          <w:bCs/>
          <w:color w:val="102E3B"/>
          <w:sz w:val="20"/>
          <w:szCs w:val="20"/>
        </w:rPr>
        <w:t xml:space="preserve">Shares and securities:</w:t>
      </w:r>
      <w:r>
        <w:rPr>
          <w:rFonts w:ascii="Nunito Sans" w:cs="Nunito Sans" w:eastAsia="Nunito Sans" w:hAnsi="Nunito Sans"/>
          <w:color w:val="102E3B"/>
          <w:sz w:val="20"/>
          <w:szCs w:val="20"/>
        </w:rPr>
        <w:t xml:space="preserve"> we normally sell them promptly, unless the board decides otherwise.</w:t>
      </w:r>
    </w:p>
    <w:p>
      <w:pPr>
        <w:pStyle w:val="ListParagraph"/>
        <w:numPr>
          <w:ilvl w:val="0"/>
          <w:numId w:val="3"/>
        </w:numPr>
        <w:spacing w:after="80" w:line="290"/>
      </w:pPr>
      <w:r>
        <w:rPr>
          <w:rFonts w:ascii="Nunito Sans" w:cs="Nunito Sans" w:eastAsia="Nunito Sans" w:hAnsi="Nunito Sans"/>
          <w:b/>
          <w:bCs/>
          <w:color w:val="102E3B"/>
          <w:sz w:val="20"/>
          <w:szCs w:val="20"/>
        </w:rPr>
        <w:t xml:space="preserve">Land and property:</w:t>
      </w:r>
      <w:r>
        <w:rPr>
          <w:rFonts w:ascii="Nunito Sans" w:cs="Nunito Sans" w:eastAsia="Nunito Sans" w:hAnsi="Nunito Sans"/>
          <w:color w:val="102E3B"/>
          <w:sz w:val="20"/>
          <w:szCs w:val="20"/>
        </w:rPr>
        <w:t xml:space="preserve"> only after a survey, legal checks and an assessment of ongoing costs.</w:t>
      </w:r>
    </w:p>
    <w:p>
      <w:pPr>
        <w:pStyle w:val="ListParagraph"/>
        <w:numPr>
          <w:ilvl w:val="0"/>
          <w:numId w:val="3"/>
        </w:numPr>
        <w:spacing w:after="80" w:line="290"/>
      </w:pPr>
      <w:r>
        <w:rPr>
          <w:rFonts w:ascii="Nunito Sans" w:cs="Nunito Sans" w:eastAsia="Nunito Sans" w:hAnsi="Nunito Sans"/>
          <w:b/>
          <w:bCs/>
          <w:color w:val="102E3B"/>
          <w:sz w:val="20"/>
          <w:szCs w:val="20"/>
        </w:rPr>
        <w:t xml:space="preserve">Cryptocurrency:</w:t>
      </w:r>
      <w:r>
        <w:rPr>
          <w:rFonts w:ascii="Nunito Sans" w:cs="Nunito Sans" w:eastAsia="Nunito Sans" w:hAnsi="Nunito Sans"/>
          <w:color w:val="102E3B"/>
          <w:sz w:val="20"/>
          <w:szCs w:val="20"/>
        </w:rPr>
        <w:t xml:space="preserve"> only through a regulated payment provider that converts it to </w:t>
      </w:r>
      <w:r>
        <w:rPr>
          <w:rFonts w:ascii="Nunito Sans" w:cs="Nunito Sans" w:eastAsia="Nunito Sans" w:hAnsi="Nunito Sans"/>
          <w:color w:val="102E3B"/>
          <w:sz w:val="20"/>
          <w:szCs w:val="20"/>
          <w:highlight w:val="yellow"/>
        </w:rPr>
        <w:t xml:space="preserve">[currency]</w:t>
      </w:r>
      <w:r>
        <w:rPr>
          <w:rFonts w:ascii="Nunito Sans" w:cs="Nunito Sans" w:eastAsia="Nunito Sans" w:hAnsi="Nunito Sans"/>
          <w:color w:val="102E3B"/>
          <w:sz w:val="20"/>
          <w:szCs w:val="20"/>
        </w:rPr>
        <w:t xml:space="preserve"> immediately, and only where local law allows. We apply the same donor checks as for other gifts.</w:t>
      </w:r>
    </w:p>
    <w:p>
      <w:pPr>
        <w:pStyle w:val="ListParagraph"/>
        <w:numPr>
          <w:ilvl w:val="0"/>
          <w:numId w:val="3"/>
        </w:numPr>
        <w:spacing w:after="80" w:line="290"/>
      </w:pPr>
      <w:r>
        <w:rPr>
          <w:rFonts w:ascii="Nunito Sans" w:cs="Nunito Sans" w:eastAsia="Nunito Sans" w:hAnsi="Nunito Sans"/>
          <w:b/>
          <w:bCs/>
          <w:color w:val="102E3B"/>
          <w:sz w:val="20"/>
          <w:szCs w:val="20"/>
        </w:rPr>
        <w:t xml:space="preserve">Sponsorship and cause-related marketing:</w:t>
      </w:r>
      <w:r>
        <w:rPr>
          <w:rFonts w:ascii="Nunito Sans" w:cs="Nunito Sans" w:eastAsia="Nunito Sans" w:hAnsi="Nunito Sans"/>
          <w:color w:val="102E3B"/>
          <w:sz w:val="20"/>
          <w:szCs w:val="20"/>
        </w:rPr>
        <w:t xml:space="preserve"> only under a written agreement that sets out how the company may use our name and logo.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LEGACIES, CRYPTO AND OTHER GIFTS</w:t>
            </w:r>
          </w:p>
          <w:p>
            <w:pPr>
              <w:spacing w:after="120" w:before="0" w:line="300"/>
            </w:pPr>
            <w:r>
              <w:rPr>
                <w:rFonts w:ascii="Nunito Sans" w:cs="Nunito Sans" w:eastAsia="Nunito Sans" w:hAnsi="Nunito Sans"/>
                <w:color w:val="102E3B"/>
                <w:sz w:val="19"/>
                <w:szCs w:val="19"/>
              </w:rPr>
              <w:t xml:space="preserve">Delete what you will not accept. Some countries restrict or ban dealings in cryptocurrency, and many banks are cautious about it; check your local law and talk to your bank first. Legacies and property gifts can involve local inheritance, land and tax law; take legal advice before accepting. If you work with company sponsors, decide which uses of your logo you will allow.</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15. Refusing or returning a gift</w:t>
      </w:r>
    </w:p>
    <w:p>
      <w:pPr>
        <w:pStyle w:val="ListParagraph"/>
        <w:numPr>
          <w:ilvl w:val="0"/>
          <w:numId w:val="6"/>
        </w:numPr>
        <w:spacing w:after="80" w:line="290"/>
      </w:pPr>
      <w:r>
        <w:rPr>
          <w:rFonts w:ascii="Nunito Sans" w:cs="Nunito Sans" w:eastAsia="Nunito Sans" w:hAnsi="Nunito Sans"/>
          <w:color w:val="102E3B"/>
          <w:sz w:val="20"/>
          <w:szCs w:val="20"/>
        </w:rPr>
        <w:t xml:space="preserve">If anyone has concerns about a proposed gift, they tell the director before it is accepted.</w:t>
      </w:r>
    </w:p>
    <w:p>
      <w:pPr>
        <w:pStyle w:val="ListParagraph"/>
        <w:numPr>
          <w:ilvl w:val="0"/>
          <w:numId w:val="6"/>
        </w:numPr>
        <w:spacing w:after="80" w:line="290"/>
      </w:pPr>
      <w:r>
        <w:rPr>
          <w:rFonts w:ascii="Nunito Sans" w:cs="Nunito Sans" w:eastAsia="Nunito Sans" w:hAnsi="Nunito Sans"/>
          <w:color w:val="102E3B"/>
          <w:sz w:val="20"/>
          <w:szCs w:val="20"/>
        </w:rPr>
        <w:t xml:space="preserve">The director, or the board for larger gifts, decides within </w:t>
      </w:r>
      <w:r>
        <w:rPr>
          <w:rFonts w:ascii="Nunito Sans" w:cs="Nunito Sans" w:eastAsia="Nunito Sans" w:hAnsi="Nunito Sans"/>
          <w:color w:val="102E3B"/>
          <w:sz w:val="20"/>
          <w:szCs w:val="20"/>
          <w:highlight w:val="yellow"/>
        </w:rPr>
        <w:t xml:space="preserve">[10 working days]</w:t>
      </w:r>
      <w:r>
        <w:rPr>
          <w:rFonts w:ascii="Nunito Sans" w:cs="Nunito Sans" w:eastAsia="Nunito Sans" w:hAnsi="Nunito Sans"/>
          <w:color w:val="102E3B"/>
          <w:sz w:val="20"/>
          <w:szCs w:val="20"/>
        </w:rPr>
        <w:t xml:space="preserve">, using the principles and checks in this policy.</w:t>
      </w:r>
    </w:p>
    <w:p>
      <w:pPr>
        <w:pStyle w:val="ListParagraph"/>
        <w:numPr>
          <w:ilvl w:val="0"/>
          <w:numId w:val="6"/>
        </w:numPr>
        <w:spacing w:after="80" w:line="290"/>
      </w:pPr>
      <w:r>
        <w:rPr>
          <w:rFonts w:ascii="Nunito Sans" w:cs="Nunito Sans" w:eastAsia="Nunito Sans" w:hAnsi="Nunito Sans"/>
          <w:color w:val="102E3B"/>
          <w:sz w:val="20"/>
          <w:szCs w:val="20"/>
        </w:rPr>
        <w:t xml:space="preserve">We decline politely and in writing, without needing to give detailed reasons.</w:t>
      </w:r>
    </w:p>
    <w:p>
      <w:pPr>
        <w:pStyle w:val="ListParagraph"/>
        <w:numPr>
          <w:ilvl w:val="0"/>
          <w:numId w:val="6"/>
        </w:numPr>
        <w:spacing w:after="80" w:line="290"/>
      </w:pPr>
      <w:r>
        <w:rPr>
          <w:rFonts w:ascii="Nunito Sans" w:cs="Nunito Sans" w:eastAsia="Nunito Sans" w:hAnsi="Nunito Sans"/>
          <w:color w:val="102E3B"/>
          <w:sz w:val="20"/>
          <w:szCs w:val="20"/>
        </w:rPr>
        <w:t xml:space="preserve">If we find a problem after accepting a gift, we may return it. We return money only to the same person or account it came from, never to a third party, and only after checking it has cleared.</w:t>
      </w:r>
    </w:p>
    <w:p>
      <w:pPr>
        <w:pStyle w:val="ListParagraph"/>
        <w:numPr>
          <w:ilvl w:val="0"/>
          <w:numId w:val="6"/>
        </w:numPr>
        <w:spacing w:after="80" w:line="290"/>
      </w:pPr>
      <w:r>
        <w:rPr>
          <w:rFonts w:ascii="Nunito Sans" w:cs="Nunito Sans" w:eastAsia="Nunito Sans" w:hAnsi="Nunito Sans"/>
          <w:color w:val="102E3B"/>
          <w:sz w:val="20"/>
          <w:szCs w:val="20"/>
        </w:rPr>
        <w:t xml:space="preserve">We record every refusal and return, and the reasons, in the donations register.</w:t>
      </w:r>
    </w:p>
    <w:p>
      <w:pPr>
        <w:pStyle w:val="Heading2"/>
        <w:keepNext/>
        <w:spacing w:after="120" w:before="280"/>
      </w:pPr>
      <w:r>
        <w:rPr>
          <w:rFonts w:ascii="DM Serif Display" w:cs="DM Serif Display" w:eastAsia="DM Serif Display" w:hAnsi="DM Serif Display"/>
          <w:color w:val="123C48"/>
          <w:sz w:val="28"/>
          <w:szCs w:val="28"/>
        </w:rPr>
        <w:t xml:space="preserve">16. Thanking donors and their data</w:t>
      </w:r>
    </w:p>
    <w:p>
      <w:pPr>
        <w:pStyle w:val="ListParagraph"/>
        <w:numPr>
          <w:ilvl w:val="0"/>
          <w:numId w:val="3"/>
        </w:numPr>
        <w:spacing w:after="80" w:line="290"/>
      </w:pPr>
      <w:r>
        <w:rPr>
          <w:rFonts w:ascii="Nunito Sans" w:cs="Nunito Sans" w:eastAsia="Nunito Sans" w:hAnsi="Nunito Sans"/>
          <w:color w:val="102E3B"/>
          <w:sz w:val="20"/>
          <w:szCs w:val="20"/>
        </w:rPr>
        <w:t xml:space="preserve">We thank donors promptly and give receipts where the law or the donor requires them.</w:t>
      </w:r>
    </w:p>
    <w:p>
      <w:pPr>
        <w:pStyle w:val="ListParagraph"/>
        <w:numPr>
          <w:ilvl w:val="0"/>
          <w:numId w:val="3"/>
        </w:numPr>
        <w:spacing w:after="80" w:line="290"/>
      </w:pPr>
      <w:r>
        <w:rPr>
          <w:rFonts w:ascii="Nunito Sans" w:cs="Nunito Sans" w:eastAsia="Nunito Sans" w:hAnsi="Nunito Sans"/>
          <w:color w:val="102E3B"/>
          <w:sz w:val="20"/>
          <w:szCs w:val="20"/>
        </w:rPr>
        <w:t xml:space="preserve">We only publish a donor's name, logo or story with their consent, using our Fundraising and Communications Consent Form where relevant.</w:t>
      </w:r>
    </w:p>
    <w:p>
      <w:pPr>
        <w:pStyle w:val="ListParagraph"/>
        <w:numPr>
          <w:ilvl w:val="0"/>
          <w:numId w:val="3"/>
        </w:numPr>
        <w:spacing w:after="80" w:line="290"/>
      </w:pPr>
      <w:r>
        <w:rPr>
          <w:rFonts w:ascii="Nunito Sans" w:cs="Nunito Sans" w:eastAsia="Nunito Sans" w:hAnsi="Nunito Sans"/>
          <w:color w:val="102E3B"/>
          <w:sz w:val="20"/>
          <w:szCs w:val="20"/>
        </w:rPr>
        <w:t xml:space="preserve">We handle donors' personal information under our Data Protection Policy. We do not sell or share donor lists.</w:t>
      </w:r>
    </w:p>
    <w:p>
      <w:pPr>
        <w:pStyle w:val="ListParagraph"/>
        <w:numPr>
          <w:ilvl w:val="0"/>
          <w:numId w:val="3"/>
        </w:numPr>
        <w:spacing w:after="80" w:line="290"/>
      </w:pPr>
      <w:r>
        <w:rPr>
          <w:rFonts w:ascii="Nunito Sans" w:cs="Nunito Sans" w:eastAsia="Nunito Sans" w:hAnsi="Nunito Sans"/>
          <w:color w:val="102E3B"/>
          <w:sz w:val="20"/>
          <w:szCs w:val="20"/>
        </w:rPr>
        <w:t xml:space="preserve">Donors get no say over who receives support, and no access to personal information about the people we serve.</w:t>
      </w:r>
    </w:p>
    <w:p>
      <w:pPr>
        <w:pStyle w:val="Heading1"/>
        <w:keepNext/>
        <w:spacing w:after="160" w:before="360"/>
      </w:pPr>
      <w:r>
        <w:rPr>
          <w:rFonts w:ascii="DM Serif Display" w:cs="DM Serif Display" w:eastAsia="DM Serif Display" w:hAnsi="DM Serif Display"/>
          <w:color w:val="123C48"/>
          <w:sz w:val="40"/>
          <w:szCs w:val="40"/>
        </w:rPr>
        <w:t xml:space="preserve">Who decides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5"/>
        <w:gridCol w:w="5239"/>
      </w:tblGrid>
      <w:tr>
        <w:trPr>
          <w:cantSplit/>
          <w:tblHeader/>
        </w:trPr>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DECISION</w:t>
            </w:r>
          </w:p>
        </w:tc>
        <w:tc>
          <w:tcPr>
            <w:tcW w:type="dxa" w:w="5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 DECIDES</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Accept a gift or hospitality above </w:t>
            </w:r>
            <w:r>
              <w:rPr>
                <w:rFonts w:ascii="Nunito Sans" w:cs="Nunito Sans" w:eastAsia="Nunito Sans" w:hAnsi="Nunito Sans"/>
                <w:color w:val="102E3B"/>
                <w:sz w:val="18"/>
                <w:szCs w:val="18"/>
                <w:highlight w:val="yellow"/>
              </w:rPr>
              <w:t xml:space="preserve">[amount]</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r>
              <w:rPr>
                <w:rFonts w:ascii="Nunito Sans" w:cs="Nunito Sans" w:eastAsia="Nunito Sans" w:hAnsi="Nunito Sans"/>
                <w:color w:val="102E3B"/>
                <w:sz w:val="18"/>
                <w:szCs w:val="18"/>
              </w:rPr>
              <w:t xml:space="preserve">; chair for board members and the director</w:t>
            </w: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Accept a donation up to </w:t>
            </w:r>
            <w:r>
              <w:rPr>
                <w:rFonts w:ascii="Nunito Sans" w:cs="Nunito Sans" w:eastAsia="Nunito Sans" w:hAnsi="Nunito Sans"/>
                <w:color w:val="102E3B"/>
                <w:sz w:val="18"/>
                <w:szCs w:val="18"/>
                <w:highlight w:val="yellow"/>
              </w:rPr>
              <w:t xml:space="preserve">[amount and currency]</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 after basic checks</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Accept a donation above </w:t>
            </w:r>
            <w:r>
              <w:rPr>
                <w:rFonts w:ascii="Nunito Sans" w:cs="Nunito Sans" w:eastAsia="Nunito Sans" w:hAnsi="Nunito Sans"/>
                <w:color w:val="102E3B"/>
                <w:sz w:val="18"/>
                <w:szCs w:val="18"/>
                <w:highlight w:val="yellow"/>
              </w:rPr>
              <w:t xml:space="preserve">[amount and currency]</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or </w:t>
            </w:r>
            <w:r>
              <w:rPr>
                <w:rFonts w:ascii="Nunito Sans" w:cs="Nunito Sans" w:eastAsia="Nunito Sans" w:hAnsi="Nunito Sans"/>
                <w:color w:val="102E3B"/>
                <w:sz w:val="18"/>
                <w:szCs w:val="18"/>
                <w:highlight w:val="yellow"/>
              </w:rPr>
              <w:t xml:space="preserve">[chair and treasurer]</w:t>
            </w:r>
            <w:r>
              <w:rPr>
                <w:rFonts w:ascii="Nunito Sans" w:cs="Nunito Sans" w:eastAsia="Nunito Sans" w:hAnsi="Nunito Sans"/>
                <w:color w:val="102E3B"/>
                <w:sz w:val="18"/>
                <w:szCs w:val="18"/>
              </w:rPr>
              <w:t xml:space="preserve">, on a note from the director</w:t>
            </w: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Accept a gift with conditions, property, shares, crypto or from a sensitive source</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Refuse or return a donation</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 up to </w:t>
            </w:r>
            <w:r>
              <w:rPr>
                <w:rFonts w:ascii="Nunito Sans" w:cs="Nunito Sans" w:eastAsia="Nunito Sans" w:hAnsi="Nunito Sans"/>
                <w:color w:val="102E3B"/>
                <w:sz w:val="18"/>
                <w:szCs w:val="18"/>
                <w:highlight w:val="yellow"/>
              </w:rPr>
              <w:t xml:space="preserve">[amount]</w:t>
            </w:r>
            <w:r>
              <w:rPr>
                <w:rFonts w:ascii="Nunito Sans" w:cs="Nunito Sans" w:eastAsia="Nunito Sans" w:hAnsi="Nunito Sans"/>
                <w:color w:val="102E3B"/>
                <w:sz w:val="18"/>
                <w:szCs w:val="18"/>
              </w:rPr>
              <w:t xml:space="preserve">; board above that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Roles and responsibilities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RESPONSIBILITIES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Approves this policy and the ethical red lines, decides on large and sensitive gifts, reviews the registers yearly.</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Applies Part B, runs donor checks, decides within their limit, reports to the board.</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[Register keeper]</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Keeps the gifts and hospitality register and the donations register, and advises staff.</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Records restricted funds and gifts in kind correctly, issues receipts, banks cash promptly.</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Everyone</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Declines improper gifts, declares what they are offered and raises concerns about donors.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Records, confidentiality and data</w:t>
      </w:r>
    </w:p>
    <w:p>
      <w:pPr>
        <w:pStyle w:val="ListParagraph"/>
        <w:numPr>
          <w:ilvl w:val="0"/>
          <w:numId w:val="3"/>
        </w:numPr>
        <w:spacing w:after="80" w:line="290"/>
      </w:pPr>
      <w:r>
        <w:rPr>
          <w:rFonts w:ascii="Nunito Sans" w:cs="Nunito Sans" w:eastAsia="Nunito Sans" w:hAnsi="Nunito Sans"/>
          <w:color w:val="102E3B"/>
          <w:sz w:val="20"/>
          <w:szCs w:val="20"/>
        </w:rPr>
        <w:t xml:space="preserve">We keep a gifts and hospitality register (see the annex) and a donations register with checks, decisions and reasons.</w:t>
      </w:r>
    </w:p>
    <w:p>
      <w:pPr>
        <w:pStyle w:val="ListParagraph"/>
        <w:numPr>
          <w:ilvl w:val="0"/>
          <w:numId w:val="3"/>
        </w:numPr>
        <w:spacing w:after="80" w:line="290"/>
      </w:pPr>
      <w:r>
        <w:rPr>
          <w:rFonts w:ascii="Nunito Sans" w:cs="Nunito Sans" w:eastAsia="Nunito Sans" w:hAnsi="Nunito Sans"/>
          <w:color w:val="102E3B"/>
          <w:sz w:val="20"/>
          <w:szCs w:val="20"/>
        </w:rPr>
        <w:t xml:space="preserve">We keep them for </w:t>
      </w:r>
      <w:r>
        <w:rPr>
          <w:rFonts w:ascii="Nunito Sans" w:cs="Nunito Sans" w:eastAsia="Nunito Sans" w:hAnsi="Nunito Sans"/>
          <w:color w:val="102E3B"/>
          <w:sz w:val="20"/>
          <w:szCs w:val="20"/>
          <w:highlight w:val="yellow"/>
        </w:rPr>
        <w:t xml:space="preserve">[7 years]</w:t>
      </w:r>
      <w:r>
        <w:rPr>
          <w:rFonts w:ascii="Nunito Sans" w:cs="Nunito Sans" w:eastAsia="Nunito Sans" w:hAnsi="Nunito Sans"/>
          <w:color w:val="102E3B"/>
          <w:sz w:val="20"/>
          <w:szCs w:val="20"/>
        </w:rPr>
        <w:t xml:space="preserve">, like our other financial records, following our Records Retention Schedule, and make them available to our auditors and, where required, to funders and regulators.</w:t>
      </w:r>
    </w:p>
    <w:p>
      <w:pPr>
        <w:pStyle w:val="ListParagraph"/>
        <w:numPr>
          <w:ilvl w:val="0"/>
          <w:numId w:val="3"/>
        </w:numPr>
        <w:spacing w:after="80" w:line="290"/>
      </w:pPr>
      <w:r>
        <w:rPr>
          <w:rFonts w:ascii="Nunito Sans" w:cs="Nunito Sans" w:eastAsia="Nunito Sans" w:hAnsi="Nunito Sans"/>
          <w:color w:val="102E3B"/>
          <w:sz w:val="20"/>
          <w:szCs w:val="20"/>
        </w:rPr>
        <w:t xml:space="preserve">We handle donors' and staff members' personal information under our Data Protection Policy.</w:t>
      </w:r>
    </w:p>
    <w:p>
      <w:pPr>
        <w:pStyle w:val="Heading1"/>
        <w:keepNext/>
        <w:spacing w:after="160" w:before="360"/>
      </w:pPr>
      <w:r>
        <w:rPr>
          <w:rFonts w:ascii="DM Serif Display" w:cs="DM Serif Display" w:eastAsia="DM Serif Display" w:hAnsi="DM Serif Display"/>
          <w:color w:val="123C48"/>
          <w:sz w:val="40"/>
          <w:szCs w:val="40"/>
        </w:rPr>
        <w:t xml:space="preserve">If this policy is breached</w:t>
      </w:r>
    </w:p>
    <w:p>
      <w:pPr>
        <w:spacing w:after="120" w:before="0" w:line="300"/>
      </w:pPr>
      <w:r>
        <w:rPr>
          <w:rFonts w:ascii="Nunito Sans" w:cs="Nunito Sans" w:eastAsia="Nunito Sans" w:hAnsi="Nunito Sans"/>
          <w:color w:val="102E3B"/>
          <w:sz w:val="20"/>
          <w:szCs w:val="20"/>
        </w:rPr>
        <w:t xml:space="preserve">Accepting an improper gift, failing to declare one, or accepting a donation in breach of this policy may lead to disciplinary action, the end of a role or contract, and the return of the gift. If a gift may be a bribe, or a donation may involve money laundering, we follow our Fraud, Bribery and Corruption Policy and Procedure.</w:t>
      </w:r>
    </w:p>
    <w:p>
      <w:pPr>
        <w:pStyle w:val="Heading1"/>
        <w:keepNext/>
        <w:spacing w:after="160" w:before="360"/>
      </w:pPr>
      <w:r>
        <w:rPr>
          <w:rFonts w:ascii="DM Serif Display" w:cs="DM Serif Display" w:eastAsia="DM Serif Display" w:hAnsi="DM Serif Display"/>
          <w:color w:val="123C48"/>
          <w:sz w:val="40"/>
          <w:szCs w:val="40"/>
        </w:rPr>
        <w:t xml:space="preserve">Monitoring and review</w:t>
      </w:r>
    </w:p>
    <w:p>
      <w:pPr>
        <w:spacing w:after="120" w:before="0" w:line="300"/>
      </w:pP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reports to the board </w:t>
      </w:r>
      <w:r>
        <w:rPr>
          <w:rFonts w:ascii="Nunito Sans" w:cs="Nunito Sans" w:eastAsia="Nunito Sans" w:hAnsi="Nunito Sans"/>
          <w:color w:val="102E3B"/>
          <w:sz w:val="20"/>
          <w:szCs w:val="20"/>
          <w:highlight w:val="yellow"/>
        </w:rPr>
        <w:t xml:space="preserve">[once a year]</w:t>
      </w:r>
      <w:r>
        <w:rPr>
          <w:rFonts w:ascii="Nunito Sans" w:cs="Nunito Sans" w:eastAsia="Nunito Sans" w:hAnsi="Nunito Sans"/>
          <w:color w:val="102E3B"/>
          <w:sz w:val="20"/>
          <w:szCs w:val="20"/>
        </w:rPr>
        <w:t xml:space="preserve"> on the registers, including gifts declined and donations refused or returned. The board reviews this policy </w:t>
      </w:r>
      <w:r>
        <w:rPr>
          <w:rFonts w:ascii="Nunito Sans" w:cs="Nunito Sans" w:eastAsia="Nunito Sans" w:hAnsi="Nunito Sans"/>
          <w:color w:val="102E3B"/>
          <w:sz w:val="20"/>
          <w:szCs w:val="20"/>
          <w:highlight w:val="yellow"/>
        </w:rPr>
        <w:t xml:space="preserve">[every year]</w:t>
      </w:r>
      <w:r>
        <w:rPr>
          <w:rFonts w:ascii="Nunito Sans" w:cs="Nunito Sans" w:eastAsia="Nunito Sans" w:hAnsi="Nunito Sans"/>
          <w:color w:val="102E3B"/>
          <w:sz w:val="20"/>
          <w:szCs w:val="20"/>
        </w:rPr>
        <w:t xml:space="preserve">, and when we start a new kind of fundraising.</w:t>
      </w:r>
    </w:p>
    <w:p>
      <w:pPr>
        <w:pStyle w:val="Heading1"/>
        <w:keepNext/>
        <w:spacing w:after="160" w:before="360"/>
      </w:pPr>
      <w:r>
        <w:rPr>
          <w:rFonts w:ascii="DM Serif Display" w:cs="DM Serif Display" w:eastAsia="DM Serif Display" w:hAnsi="DM Serif Display"/>
          <w:color w:val="123C48"/>
          <w:sz w:val="40"/>
          <w:szCs w:val="40"/>
        </w:rPr>
        <w:t xml:space="preserve">Related documents</w:t>
      </w:r>
    </w:p>
    <w:p>
      <w:pPr>
        <w:pStyle w:val="ListParagraph"/>
        <w:numPr>
          <w:ilvl w:val="0"/>
          <w:numId w:val="3"/>
        </w:numPr>
        <w:spacing w:after="80" w:line="290"/>
      </w:pPr>
      <w:r>
        <w:rPr>
          <w:rFonts w:ascii="Nunito Sans" w:cs="Nunito Sans" w:eastAsia="Nunito Sans" w:hAnsi="Nunito Sans"/>
          <w:color w:val="102E3B"/>
          <w:sz w:val="20"/>
          <w:szCs w:val="20"/>
        </w:rPr>
        <w:t xml:space="preserve">Code of Conduct</w:t>
      </w:r>
    </w:p>
    <w:p>
      <w:pPr>
        <w:pStyle w:val="ListParagraph"/>
        <w:numPr>
          <w:ilvl w:val="0"/>
          <w:numId w:val="3"/>
        </w:numPr>
        <w:spacing w:after="80" w:line="290"/>
      </w:pPr>
      <w:r>
        <w:rPr>
          <w:rFonts w:ascii="Nunito Sans" w:cs="Nunito Sans" w:eastAsia="Nunito Sans" w:hAnsi="Nunito Sans"/>
          <w:color w:val="102E3B"/>
          <w:sz w:val="20"/>
          <w:szCs w:val="20"/>
        </w:rPr>
        <w:t xml:space="preserve">Conflict of Interest Policy</w:t>
      </w:r>
    </w:p>
    <w:p>
      <w:pPr>
        <w:pStyle w:val="ListParagraph"/>
        <w:numPr>
          <w:ilvl w:val="0"/>
          <w:numId w:val="3"/>
        </w:numPr>
        <w:spacing w:after="80" w:line="290"/>
      </w:pPr>
      <w:r>
        <w:rPr>
          <w:rFonts w:ascii="Nunito Sans" w:cs="Nunito Sans" w:eastAsia="Nunito Sans" w:hAnsi="Nunito Sans"/>
          <w:color w:val="102E3B"/>
          <w:sz w:val="20"/>
          <w:szCs w:val="20"/>
        </w:rPr>
        <w:t xml:space="preserve">Fraud, Bribery and Corruption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Partner Due Diligence and Sanctions Screening Policy</w:t>
      </w:r>
    </w:p>
    <w:p>
      <w:pPr>
        <w:pStyle w:val="ListParagraph"/>
        <w:numPr>
          <w:ilvl w:val="0"/>
          <w:numId w:val="3"/>
        </w:numPr>
        <w:spacing w:after="80" w:line="290"/>
      </w:pPr>
      <w:r>
        <w:rPr>
          <w:rFonts w:ascii="Nunito Sans" w:cs="Nunito Sans" w:eastAsia="Nunito Sans" w:hAnsi="Nunito Sans"/>
          <w:color w:val="102E3B"/>
          <w:sz w:val="20"/>
          <w:szCs w:val="20"/>
        </w:rPr>
        <w:t xml:space="preserve">Financial Controls Policy</w:t>
      </w:r>
    </w:p>
    <w:p>
      <w:pPr>
        <w:pStyle w:val="ListParagraph"/>
        <w:numPr>
          <w:ilvl w:val="0"/>
          <w:numId w:val="3"/>
        </w:numPr>
        <w:spacing w:after="80" w:line="290"/>
      </w:pPr>
      <w:r>
        <w:rPr>
          <w:rFonts w:ascii="Nunito Sans" w:cs="Nunito Sans" w:eastAsia="Nunito Sans" w:hAnsi="Nunito Sans"/>
          <w:color w:val="102E3B"/>
          <w:sz w:val="20"/>
          <w:szCs w:val="20"/>
        </w:rPr>
        <w:t xml:space="preserve">Fundraising and Communications Consent Form</w:t>
      </w:r>
    </w:p>
    <w:p>
      <w:pPr>
        <w:pStyle w:val="ListParagraph"/>
        <w:numPr>
          <w:ilvl w:val="0"/>
          <w:numId w:val="3"/>
        </w:numPr>
        <w:spacing w:after="80" w:line="290"/>
      </w:pPr>
      <w:r>
        <w:rPr>
          <w:rFonts w:ascii="Nunito Sans" w:cs="Nunito Sans" w:eastAsia="Nunito Sans" w:hAnsi="Nunito Sans"/>
          <w:color w:val="102E3B"/>
          <w:sz w:val="20"/>
          <w:szCs w:val="20"/>
        </w:rPr>
        <w:t xml:space="preserve">Data Protection Policy</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[Any other policies you have]</w:t>
      </w:r>
    </w:p>
    <w:p>
      <w:pPr>
        <w:pStyle w:val="Heading1"/>
        <w:keepNext/>
        <w:spacing w:after="160" w:before="360"/>
      </w:pPr>
      <w:r>
        <w:rPr>
          <w:rFonts w:ascii="DM Serif Display" w:cs="DM Serif Display" w:eastAsia="DM Serif Display" w:hAnsi="DM Serif Display"/>
          <w:color w:val="123C48"/>
          <w:sz w:val="40"/>
          <w:szCs w:val="40"/>
        </w:rPr>
        <w:t xml:space="preserve">Acknowledgement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STATEMENT</w:t>
            </w:r>
          </w:p>
          <w:p>
            <w:pPr>
              <w:spacing w:after="120" w:before="0" w:line="300"/>
            </w:pPr>
            <w:r>
              <w:rPr>
                <w:rFonts w:ascii="Nunito Sans" w:cs="Nunito Sans" w:eastAsia="Nunito Sans" w:hAnsi="Nunito Sans"/>
                <w:color w:val="102E3B"/>
                <w:sz w:val="19"/>
                <w:szCs w:val="19"/>
              </w:rPr>
              <w:t xml:space="preserve">I have read the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Gift Acceptance Policy. I will not ask for or accept any gift or hospitality that could influence my work, and I will declare anything offered to me above </w:t>
            </w:r>
            <w:r>
              <w:rPr>
                <w:rFonts w:ascii="Nunito Sans" w:cs="Nunito Sans" w:eastAsia="Nunito Sans" w:hAnsi="Nunito Sans"/>
                <w:color w:val="102E3B"/>
                <w:sz w:val="19"/>
                <w:szCs w:val="19"/>
                <w:highlight w:val="yellow"/>
              </w:rPr>
              <w:t xml:space="preserve">[amount and currency]</w:t>
            </w:r>
            <w:r>
              <w:rPr>
                <w:rFonts w:ascii="Nunito Sans" w:cs="Nunito Sans" w:eastAsia="Nunito Sans" w:hAnsi="Nunito Sans"/>
                <w:color w:val="102E3B"/>
                <w:sz w:val="19"/>
                <w:szCs w:val="19"/>
              </w:rPr>
              <w:t xml:space="preserve"> within </w:t>
            </w:r>
            <w:r>
              <w:rPr>
                <w:rFonts w:ascii="Nunito Sans" w:cs="Nunito Sans" w:eastAsia="Nunito Sans" w:hAnsi="Nunito Sans"/>
                <w:color w:val="102E3B"/>
                <w:sz w:val="19"/>
                <w:szCs w:val="19"/>
                <w:highlight w:val="yellow"/>
              </w:rPr>
              <w:t xml:space="preserve">[5 working days]</w:t>
            </w:r>
            <w:r>
              <w:rPr>
                <w:rFonts w:ascii="Nunito Sans" w:cs="Nunito Sans" w:eastAsia="Nunito Sans" w:hAnsi="Nunito Sans"/>
                <w:color w:val="102E3B"/>
                <w:sz w:val="19"/>
                <w:szCs w:val="19"/>
              </w:rPr>
              <w:t xml:space="preserve">. I will raise any concern about a donation before it is accepted.</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Gifts and hospitality register</w:t>
      </w:r>
    </w:p>
    <w:p>
      <w:pPr>
        <w:spacing w:after="120" w:before="0" w:line="300"/>
      </w:pPr>
      <w:r>
        <w:rPr>
          <w:rFonts w:ascii="Nunito Sans" w:cs="Nunito Sans" w:eastAsia="Nunito Sans" w:hAnsi="Nunito Sans"/>
          <w:color w:val="102E3B"/>
          <w:sz w:val="20"/>
          <w:szCs w:val="20"/>
        </w:rPr>
        <w:t xml:space="preserve">Record every gift or hospitality offered above </w:t>
      </w:r>
      <w:r>
        <w:rPr>
          <w:rFonts w:ascii="Nunito Sans" w:cs="Nunito Sans" w:eastAsia="Nunito Sans" w:hAnsi="Nunito Sans"/>
          <w:color w:val="102E3B"/>
          <w:sz w:val="20"/>
          <w:szCs w:val="20"/>
          <w:highlight w:val="yellow"/>
        </w:rPr>
        <w:t xml:space="preserve">[amount and currency]</w:t>
      </w:r>
      <w:r>
        <w:rPr>
          <w:rFonts w:ascii="Nunito Sans" w:cs="Nunito Sans" w:eastAsia="Nunito Sans" w:hAnsi="Nunito Sans"/>
          <w:color w:val="102E3B"/>
          <w:sz w:val="20"/>
          <w:szCs w:val="20"/>
        </w:rPr>
        <w:t xml:space="preserve">, whether accepted or declined, and every gift we give above that amount. The rows below are examples. Delete them and add your own.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3"/>
        <w:gridCol w:w="2095"/>
        <w:gridCol w:w="2666"/>
        <w:gridCol w:w="1333"/>
        <w:gridCol w:w="2097"/>
      </w:tblGrid>
      <w:tr>
        <w:trPr>
          <w:cantSplit/>
          <w:tblHeader/>
        </w:trPr>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PERSON AND ROLE</w:t>
            </w:r>
          </w:p>
        </w:tc>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OFFERED BY, AND WHAT</w:t>
            </w:r>
          </w:p>
        </w:tc>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VALUE</w:t>
            </w:r>
          </w:p>
        </w:tc>
        <w:tc>
          <w:tcPr>
            <w:tcW w:type="dxa" w:w="209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DECISION AND REASON</w:t>
            </w:r>
          </w:p>
        </w:tc>
      </w:tr>
      <w:tr>
        <w:trPr>
          <w:cantSplit/>
          <w:tblHeader w:val="off"/>
        </w:trPr>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[date]</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[Programme officer]</w:t>
            </w: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Local supplier: hamper at year end</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209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Declined; supplier is bidding for a contract</w:t>
            </w:r>
          </w:p>
        </w:tc>
      </w:tr>
      <w:tr>
        <w:trPr>
          <w:cantSplit/>
          <w:tblHeader w:val="off"/>
        </w:trPr>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[date]</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[Director]</w:t>
            </w: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Funder: dinner after a partner meeting</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209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Accepted; work purpose, modest, approved by chair</w:t>
            </w:r>
          </w:p>
        </w:tc>
      </w:tr>
      <w:tr>
        <w:trPr>
          <w:cantSplit/>
          <w:tblHeader w:val="off"/>
        </w:trPr>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[date]</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[Field officer]</w:t>
            </w: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Community group: handwoven basket</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209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Accepted on behalf of the organisation; displayed in the office</w:t>
            </w:r>
          </w:p>
        </w:tc>
      </w:tr>
      <w:tr>
        <w:trPr>
          <w:cantSplit/>
          <w:tblHeader w:val="off"/>
        </w:trPr>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[date]</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[Board member]</w:t>
            </w: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Conference organiser: free ticket and hotel</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209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Accepted; speaking role; approved by chair; recorded with funder</w:t>
            </w:r>
          </w:p>
        </w:tc>
      </w:tr>
      <w:tr>
        <w:trPr>
          <w:cantSplit/>
          <w:tblHeader w:val="off"/>
        </w:trPr>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[date]</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Given by us: </w:t>
            </w:r>
            <w:r>
              <w:rPr>
                <w:rFonts w:ascii="Nunito Sans" w:cs="Nunito Sans" w:eastAsia="Nunito Sans" w:hAnsi="Nunito Sans"/>
                <w:color w:val="102E3B"/>
                <w:sz w:val="18"/>
                <w:szCs w:val="18"/>
                <w:highlight w:val="yellow"/>
              </w:rPr>
              <w:t xml:space="preserve">[Director]</w:t>
            </w: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 visiting partner: locally made gift</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209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Approved by </w:t>
            </w:r>
            <w:r>
              <w:rPr>
                <w:rFonts w:ascii="Nunito Sans" w:cs="Nunito Sans" w:eastAsia="Nunito Sans" w:hAnsi="Nunito Sans"/>
                <w:color w:val="102E3B"/>
                <w:sz w:val="18"/>
                <w:szCs w:val="18"/>
                <w:highlight w:val="yellow"/>
              </w:rPr>
              <w:t xml:space="preserve">[role]</w:t>
            </w:r>
            <w:r>
              <w:rPr>
                <w:rFonts w:ascii="Nunito Sans" w:cs="Nunito Sans" w:eastAsia="Nunito Sans" w:hAnsi="Nunito Sans"/>
                <w:color w:val="102E3B"/>
                <w:sz w:val="18"/>
                <w:szCs w:val="18"/>
              </w:rPr>
              <w:t xml:space="preserve">; within limit</w:t>
            </w:r>
          </w:p>
        </w:tc>
      </w:tr>
    </w:tbl>
    <w:p>
      <w:pPr>
        <w:spacing w:after="120"/>
      </w:pPr>
    </w:p>
    <w:p>
      <w:pPr>
        <w:spacing w:after="120" w:before="0" w:line="300"/>
      </w:pPr>
      <w:r>
        <w:rPr>
          <w:rFonts w:ascii="Nunito Sans" w:cs="Nunito Sans" w:eastAsia="Nunito Sans" w:hAnsi="Nunito Sans"/>
          <w:color w:val="102E3B"/>
          <w:sz w:val="20"/>
          <w:szCs w:val="20"/>
        </w:rPr>
        <w:t xml:space="preserve">Register reviewed by the board on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Register keeper: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Chair or treasurer: name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Gift Acceptance Policy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5EDDE08C-387D-B9C9-B68E-2A8BF58A0863}"/>
  </w:font>
  <w:font w:name="DM Serif Display">
    <w:family w:val="auto"/>
    <w:pitch w:val="variable"/>
    <w:sig w:usb0="E0002AFF" w:usb1="C000247B" w:usb2="00000009" w:usb3="00000000" w:csb0="000001FF" w:csb1="00000000"/>
    <w:embedRegular r:id="rId2" w:fontKey="{6B216BE6-206A-CFB8-2C07-1ADD5A6F446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Gift Acceptance Policy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GIFT ACCEPTANCE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Gift Acceptance Policy</dc:title>
  <dc:creator>Method into Impact</dc:creator>
  <dc:description>How [[Organisation name]] handles gifts and hospitality offered to or by its people, and how it decides which donations to accept, check, restrict, refuse or return.</dc:description>
  <cp:lastModifiedBy>Un-named</cp:lastModifiedBy>
  <cp:revision>1</cp:revision>
  <dcterms:created xsi:type="dcterms:W3CDTF">2026-10-29T00:41:22.092Z</dcterms:created>
  <dcterms:modified xsi:type="dcterms:W3CDTF">2026-10-29T00:41:22.092Z</dcterms:modified>
</cp:coreProperties>
</file>

<file path=docProps/custom.xml><?xml version="1.0" encoding="utf-8"?>
<Properties xmlns="http://schemas.openxmlformats.org/officeDocument/2006/custom-properties" xmlns:vt="http://schemas.openxmlformats.org/officeDocument/2006/docPropsVTypes"/>
</file>