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2C8" w:rsidRPr="005444AD" w:rsidRDefault="00193A86">
      <w:pPr>
        <w:rPr>
          <w:b/>
          <w:i/>
        </w:rPr>
      </w:pPr>
      <w:r w:rsidRPr="005444AD">
        <w:rPr>
          <w:b/>
        </w:rPr>
        <w:t xml:space="preserve">Workshop </w:t>
      </w:r>
      <w:r w:rsidRPr="005444AD">
        <w:rPr>
          <w:b/>
          <w:i/>
        </w:rPr>
        <w:t>Datenschutz</w:t>
      </w:r>
    </w:p>
    <w:p w:rsidR="00193A86" w:rsidRPr="005444AD" w:rsidRDefault="00193A86">
      <w:pPr>
        <w:rPr>
          <w:b/>
          <w:i/>
        </w:rPr>
      </w:pPr>
    </w:p>
    <w:p w:rsidR="00193A86" w:rsidRPr="005444AD" w:rsidRDefault="00193A86">
      <w:pPr>
        <w:rPr>
          <w:b/>
        </w:rPr>
      </w:pPr>
      <w:r w:rsidRPr="005444AD">
        <w:rPr>
          <w:b/>
        </w:rPr>
        <w:t>Teil I: Theoretische Einführung</w:t>
      </w:r>
    </w:p>
    <w:p w:rsidR="00193A86" w:rsidRDefault="00193A86"/>
    <w:p w:rsidR="00193A86" w:rsidRDefault="00193A86">
      <w:r>
        <w:t xml:space="preserve">I.1 </w:t>
      </w:r>
      <w:r w:rsidR="00461941">
        <w:t xml:space="preserve">(Im Plenum) </w:t>
      </w:r>
      <w:r w:rsidR="005444AD">
        <w:tab/>
      </w:r>
      <w:r>
        <w:t>Sammlung von Schülerstimmen: Was ist für euch privat?</w:t>
      </w:r>
    </w:p>
    <w:p w:rsidR="00193A86" w:rsidRPr="005444AD" w:rsidRDefault="00193A86">
      <w:pPr>
        <w:rPr>
          <w:i/>
        </w:rPr>
      </w:pPr>
      <w:r w:rsidRPr="005444AD">
        <w:t xml:space="preserve">I.2 </w:t>
      </w:r>
      <w:r w:rsidR="00461941" w:rsidRPr="005444AD">
        <w:t xml:space="preserve">(Als Vortrag) </w:t>
      </w:r>
      <w:r w:rsidR="005444AD">
        <w:tab/>
      </w:r>
      <w:r w:rsidRPr="005444AD">
        <w:t xml:space="preserve">Alan </w:t>
      </w:r>
      <w:proofErr w:type="spellStart"/>
      <w:r w:rsidRPr="005444AD">
        <w:t>Westin</w:t>
      </w:r>
      <w:proofErr w:type="spellEnd"/>
      <w:r w:rsidRPr="005444AD">
        <w:t xml:space="preserve">, </w:t>
      </w:r>
      <w:proofErr w:type="spellStart"/>
      <w:r w:rsidRPr="005444AD">
        <w:rPr>
          <w:i/>
        </w:rPr>
        <w:t>Four</w:t>
      </w:r>
      <w:proofErr w:type="spellEnd"/>
      <w:r w:rsidRPr="005444AD">
        <w:rPr>
          <w:i/>
        </w:rPr>
        <w:t xml:space="preserve"> </w:t>
      </w:r>
      <w:proofErr w:type="spellStart"/>
      <w:r w:rsidRPr="005444AD">
        <w:rPr>
          <w:i/>
        </w:rPr>
        <w:t>states</w:t>
      </w:r>
      <w:proofErr w:type="spellEnd"/>
      <w:r w:rsidRPr="005444AD">
        <w:rPr>
          <w:i/>
        </w:rPr>
        <w:t xml:space="preserve"> </w:t>
      </w:r>
      <w:proofErr w:type="spellStart"/>
      <w:r w:rsidRPr="005444AD">
        <w:rPr>
          <w:i/>
        </w:rPr>
        <w:t>of</w:t>
      </w:r>
      <w:proofErr w:type="spellEnd"/>
      <w:r w:rsidRPr="005444AD">
        <w:rPr>
          <w:i/>
        </w:rPr>
        <w:t xml:space="preserve"> </w:t>
      </w:r>
      <w:proofErr w:type="spellStart"/>
      <w:r w:rsidRPr="005444AD">
        <w:rPr>
          <w:i/>
        </w:rPr>
        <w:t>privacy</w:t>
      </w:r>
      <w:proofErr w:type="spellEnd"/>
    </w:p>
    <w:p w:rsidR="00193A86" w:rsidRPr="005444AD" w:rsidRDefault="00193A86">
      <w:pPr>
        <w:rPr>
          <w:i/>
        </w:rPr>
      </w:pPr>
    </w:p>
    <w:p w:rsidR="00461941" w:rsidRPr="005444AD" w:rsidRDefault="00461941">
      <w:pPr>
        <w:rPr>
          <w:b/>
        </w:rPr>
      </w:pPr>
      <w:r w:rsidRPr="005444AD">
        <w:rPr>
          <w:b/>
        </w:rPr>
        <w:t>Teil II: Gruppenarbeit und Verknüpfung der Ergebnisse im Plenum</w:t>
      </w:r>
    </w:p>
    <w:p w:rsidR="00461941" w:rsidRPr="00461941" w:rsidRDefault="00461941"/>
    <w:p w:rsidR="00193A86" w:rsidRPr="00193A86" w:rsidRDefault="00193A86">
      <w:r w:rsidRPr="00193A86">
        <w:t xml:space="preserve">II.1 </w:t>
      </w:r>
      <w:r w:rsidR="00461941">
        <w:t xml:space="preserve">(In Gruppen) </w:t>
      </w:r>
      <w:r w:rsidR="005444AD">
        <w:tab/>
      </w:r>
      <w:r w:rsidRPr="00193A86">
        <w:t>Datensammlung aus verschiedenen Perspektiven</w:t>
      </w:r>
    </w:p>
    <w:p w:rsidR="00461941" w:rsidRDefault="00461941" w:rsidP="00193A86">
      <w:pPr>
        <w:ind w:left="700"/>
      </w:pPr>
    </w:p>
    <w:p w:rsidR="00193A86" w:rsidRDefault="00193A86" w:rsidP="00193A86">
      <w:pPr>
        <w:ind w:left="700"/>
      </w:pPr>
      <w:r>
        <w:t>Die Schüler teilen sich in Gruppen auf. Jede Gruppe nimmt eine andere Perspektive zum Datenschutz und insbesondere zum Datensammeln ein: Eine Bank, ein Onlineshop, eine Krankenkasse. Welche Daten würdet ihr sammeln – und warum?</w:t>
      </w:r>
    </w:p>
    <w:p w:rsidR="00193A86" w:rsidRDefault="00193A86" w:rsidP="00193A86"/>
    <w:p w:rsidR="00461941" w:rsidRPr="005444AD" w:rsidRDefault="00193A86" w:rsidP="00461941">
      <w:r w:rsidRPr="005444AD">
        <w:t xml:space="preserve">II.2 </w:t>
      </w:r>
      <w:r w:rsidR="00461941" w:rsidRPr="005444AD">
        <w:t xml:space="preserve">(Als Vortrag) </w:t>
      </w:r>
      <w:r w:rsidR="005444AD">
        <w:tab/>
      </w:r>
      <w:r w:rsidR="005444AD" w:rsidRPr="005444AD">
        <w:t xml:space="preserve">Ggf. kurzes </w:t>
      </w:r>
      <w:r w:rsidRPr="005444AD">
        <w:t>Video</w:t>
      </w:r>
      <w:r w:rsidR="005444AD" w:rsidRPr="005444AD">
        <w:t xml:space="preserve"> </w:t>
      </w:r>
      <w:r w:rsidR="00461941" w:rsidRPr="005444AD">
        <w:t>/</w:t>
      </w:r>
      <w:r w:rsidRPr="005444AD">
        <w:t xml:space="preserve"> Big Data / Data Mining. </w:t>
      </w:r>
    </w:p>
    <w:p w:rsidR="00461941" w:rsidRPr="005444AD" w:rsidRDefault="00461941" w:rsidP="00461941">
      <w:pPr>
        <w:ind w:left="708"/>
      </w:pPr>
    </w:p>
    <w:p w:rsidR="00193A86" w:rsidRDefault="00193A86" w:rsidP="00461941">
      <w:pPr>
        <w:ind w:left="708"/>
      </w:pPr>
      <w:r w:rsidRPr="00193A86">
        <w:t>Wie werden Daten anal</w:t>
      </w:r>
      <w:r>
        <w:t xml:space="preserve">ysiert? Wie werden Daten gewichtet, was bedeutet </w:t>
      </w:r>
      <w:proofErr w:type="spellStart"/>
      <w:r>
        <w:rPr>
          <w:i/>
        </w:rPr>
        <w:t>scoring</w:t>
      </w:r>
      <w:proofErr w:type="spellEnd"/>
      <w:r>
        <w:rPr>
          <w:i/>
        </w:rPr>
        <w:t xml:space="preserve"> </w:t>
      </w:r>
      <w:r>
        <w:t xml:space="preserve">für die Nutzer? </w:t>
      </w:r>
      <w:r w:rsidR="00461941">
        <w:t xml:space="preserve">In diesem Schritt werden Inhalte aus Vortragsphase und Gruppenarbeit verknüpft. In einer kurzen Interaktionsphase stellen die Schüler Chancen und Risiken der Datensammlung heraus. </w:t>
      </w:r>
    </w:p>
    <w:p w:rsidR="00461941" w:rsidRDefault="00461941" w:rsidP="00193A86"/>
    <w:p w:rsidR="00461941" w:rsidRPr="005444AD" w:rsidRDefault="00461941" w:rsidP="00193A86">
      <w:pPr>
        <w:rPr>
          <w:b/>
        </w:rPr>
      </w:pPr>
      <w:r w:rsidRPr="005444AD">
        <w:rPr>
          <w:b/>
        </w:rPr>
        <w:t>Teil III: Gruppenarbeit zur Ergebnisfixierung</w:t>
      </w:r>
    </w:p>
    <w:p w:rsidR="00461941" w:rsidRDefault="00461941" w:rsidP="00193A86"/>
    <w:p w:rsidR="00461941" w:rsidRDefault="00461941" w:rsidP="005444AD">
      <w:pPr>
        <w:ind w:left="2120" w:hanging="2120"/>
      </w:pPr>
      <w:r>
        <w:t xml:space="preserve">III.1 </w:t>
      </w:r>
      <w:bookmarkStart w:id="0" w:name="_GoBack"/>
      <w:bookmarkEnd w:id="0"/>
      <w:r>
        <w:t xml:space="preserve">(In Gruppen) </w:t>
      </w:r>
      <w:r w:rsidR="005444AD">
        <w:tab/>
      </w:r>
      <w:r>
        <w:t>Erstellen eines Flyers (Wie schütze ich mich vor den Risiken ungewollter Datensammlung?)</w:t>
      </w:r>
    </w:p>
    <w:p w:rsidR="00461941" w:rsidRDefault="00461941" w:rsidP="00461941">
      <w:pPr>
        <w:ind w:left="700"/>
      </w:pPr>
    </w:p>
    <w:p w:rsidR="00461941" w:rsidRPr="00193A86" w:rsidRDefault="00461941" w:rsidP="00461941">
      <w:pPr>
        <w:ind w:left="700"/>
      </w:pPr>
      <w:r>
        <w:t>Alternativen zum unbedachten Handeln, Handreichungen für den unmittelbaren Gebrauch werden in der Klasse gesammelt. Die Flyer können anschließend diskutiert und ergänzt werden und beispielsweise im Klassenraum verbleiben.</w:t>
      </w:r>
    </w:p>
    <w:sectPr w:rsidR="00461941" w:rsidRPr="00193A86" w:rsidSect="0086116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86"/>
    <w:rsid w:val="00193A86"/>
    <w:rsid w:val="003D37FB"/>
    <w:rsid w:val="00461941"/>
    <w:rsid w:val="005444AD"/>
    <w:rsid w:val="0086116B"/>
    <w:rsid w:val="00AD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0B2952"/>
  <w14:defaultImageDpi w14:val="32767"/>
  <w15:chartTrackingRefBased/>
  <w15:docId w15:val="{77A25FBB-434D-9F4A-B2CB-EBD81FFEC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93A8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193A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Gallach</dc:creator>
  <cp:keywords/>
  <dc:description/>
  <cp:lastModifiedBy>Lukas Gallach</cp:lastModifiedBy>
  <cp:revision>3</cp:revision>
  <dcterms:created xsi:type="dcterms:W3CDTF">2019-03-18T23:59:00Z</dcterms:created>
  <dcterms:modified xsi:type="dcterms:W3CDTF">2019-05-07T13:33:00Z</dcterms:modified>
</cp:coreProperties>
</file>