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AlwaysReady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|   CQC compliance for adult social care</w:t>
      </w:r>
    </w:p>
    <w:p>
      <w:pPr>
        <w:pBdr>
          <w:bottom w:val="single" w:color="000000" w:sz="8"/>
        </w:pBdr>
        <w:spacing w:after="240" w:before="0"/>
      </w:pPr>
    </w:p>
    <w:p>
      <w:pPr>
        <w:spacing w:after="0" w:before="100"/>
      </w:pPr>
    </w:p>
    <w:p>
      <w:pPr>
        <w:spacing w:after="60" w:before="6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[Date]</w:t>
      </w:r>
    </w:p>
    <w:p>
      <w:pPr>
        <w:spacing w:after="0" w:before="16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Registered Manager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[Location Name]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[Street Address]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[City]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[Postcode]</w:t>
      </w:r>
    </w:p>
    <w:p>
      <w:pPr>
        <w:spacing w:after="0" w:before="160"/>
      </w:pPr>
    </w:p>
    <w:p>
      <w:pPr>
        <w:pBdr>
          <w:bottom w:val="single" w:color="000000" w:sz="4"/>
        </w:pBdr>
        <w:spacing w:after="160" w:before="16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Dear Registered Manager,</w:t>
      </w:r>
    </w:p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I'm writing to introduce AlwaysReady, a compliance platform I've built specifically for CQC-registered adult social care providers.</w:t>
      </w:r>
    </w:p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Staying on top of CQC requirements is demanding. Providers are expected to evidence continuous improvement across all five key questions — while running a service every day. AlwaysReady exists to make that easier. It gives you a single place to track your KLOEs, record your evidence, manage your people's voice, prepare for your next inspection, and respond to any feedback CQC has given you — including managing a Factual Accuracy Challenge if you need one.</w:t>
      </w:r>
    </w:p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There are no spreadsheets to maintain and no documents to chase. Everything is timestamped, auditable, and ready to show an inspector.</w:t>
      </w:r>
    </w:p>
    <w:p>
      <w:pPr>
        <w:spacing w:after="0" w:before="100"/>
      </w:pP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To see AlwaysReady for yourself, visit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alwaysready.uk</w:t>
      </w:r>
      <w:r>
        <w:rPr>
          <w:rFonts w:ascii="Calibri" w:cs="Calibri" w:eastAsia="Calibri" w:hAnsi="Calibri"/>
          <w:sz w:val="22"/>
          <w:szCs w:val="22"/>
        </w:rPr>
        <w:t xml:space="preserve"> or book a free demonstration at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alwaysready.uk/demo</w:t>
      </w:r>
      <w:r>
        <w:rPr>
          <w:rFonts w:ascii="Calibri" w:cs="Calibri" w:eastAsia="Calibri" w:hAnsi="Calibri"/>
          <w:sz w:val="22"/>
          <w:szCs w:val="22"/>
        </w:rPr>
        <w:t xml:space="preserve">. I'd be pleased to show you what it can do for your service.</w:t>
      </w:r>
    </w:p>
    <w:p>
      <w:pPr>
        <w:spacing w:after="0" w:before="14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Yours sincerely,</w:t>
      </w:r>
    </w:p>
    <w:p>
      <w:pPr>
        <w:spacing w:after="0" w:before="28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Ethna Parker PhD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Founder, AlwaysReady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support@alwaysready.uk</w:t>
      </w:r>
    </w:p>
    <w:p>
      <w:pPr>
        <w:pBdr>
          <w:bottom w:val="single" w:color="000000" w:sz="4"/>
        </w:pBdr>
        <w:spacing w:after="160" w:before="16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1800"/>
      </w:tblGrid>
      <w:tr>
        <w:tc>
          <w:tcPr>
            <w:tcW w:type="dxa" w:w="684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AlwaysReady is a brand of Parker Digital &amp; Print Services. If you do not wish to receive further correspondence from us, please scan the QR code, email support@alwaysready.uk with "Unsubscribe" in the subject line, or write to us at 82A James Carter Road, Mildenhall, IP28 7DE. Our Privacy Notice is at alwaysready.uk/privacy. Provider details were sourced from the CQC Care Directory with Ratings, published under the Open Government Licence v3.0 (cqc.org.uk).</w:t>
            </w:r>
          </w:p>
        </w:tc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 w:before="0"/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4"/>
                <w:szCs w:val="14"/>
              </w:rPr>
              <w:t xml:space="preserve">Opt out</w:t>
            </w:r>
          </w:p>
        </w:tc>
      </w:tr>
    </w:tbl>
    <w:p>
      <w:pPr>
        <w:spacing w:after="0" w:before="80"/>
        <w:jc w:val="center"/>
      </w:pPr>
      <w:r>
        <w:rPr>
          <w:rFonts w:ascii="Calibri" w:cs="Calibri" w:eastAsia="Calibri" w:hAnsi="Calibri"/>
          <w:color w:val="666666"/>
          <w:sz w:val="14"/>
          <w:szCs w:val="14"/>
        </w:rPr>
        <w:t xml:space="preserve">© 2026 AlwaysReady is a brand of Parker Digital &amp; Print Services.  |  Business Address: 82A James Carter Road, Mildenhall, IP28 7DE</w:t>
      </w:r>
    </w:p>
    <w:sectPr>
      <w:pgSz w:w="11906" w:h="16838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da0cfeb12f2f2f5bb5881764ed81f33b7a6ea4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2026-08-22T12:02:46.199Z</dcterms:created>
  <dcterms:modified xsi:type="dcterms:W3CDTF">2026-08-22T12:02:46.199Z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