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07" w:rsidRDefault="00C97B07" w:rsidP="00C97B07">
      <w:pPr>
        <w:pStyle w:val="Heading1"/>
        <w:spacing w:after="131"/>
        <w:ind w:left="-5"/>
      </w:pPr>
      <w:r>
        <w:t>Exercise 5.1: Deploy Function App and Cognitive Service using ARM Template</w:t>
      </w:r>
    </w:p>
    <w:p w:rsidR="00C97B07" w:rsidRDefault="00C97B07" w:rsidP="00C97B07">
      <w:pPr>
        <w:pStyle w:val="Heading2"/>
        <w:ind w:left="-5"/>
      </w:pPr>
      <w:r>
        <w:t>Task 2: Deploy Cognitive Service using ARM</w:t>
      </w:r>
    </w:p>
    <w:p w:rsidR="00C97B07" w:rsidRDefault="00C97B07" w:rsidP="00C97B07">
      <w:pPr>
        <w:numPr>
          <w:ilvl w:val="0"/>
          <w:numId w:val="1"/>
        </w:numPr>
        <w:ind w:hanging="270"/>
      </w:pPr>
      <w:r>
        <w:t xml:space="preserve">On the left side of the portal, click the </w:t>
      </w:r>
      <w:r>
        <w:rPr>
          <w:b/>
        </w:rPr>
        <w:t>Create a resource</w:t>
      </w:r>
      <w:r>
        <w:t xml:space="preserve"> link.</w:t>
      </w:r>
    </w:p>
    <w:p w:rsidR="00C97B07" w:rsidRDefault="00C97B07" w:rsidP="00C97B07">
      <w:pPr>
        <w:numPr>
          <w:ilvl w:val="0"/>
          <w:numId w:val="1"/>
        </w:numPr>
        <w:ind w:hanging="270"/>
      </w:pPr>
      <w:r>
        <w:t xml:space="preserve">At the top of the </w:t>
      </w:r>
      <w:proofErr w:type="gramStart"/>
      <w:r>
        <w:rPr>
          <w:b/>
        </w:rPr>
        <w:t>New</w:t>
      </w:r>
      <w:proofErr w:type="gramEnd"/>
      <w:r>
        <w:t xml:space="preserve"> blade, locate the </w:t>
      </w:r>
      <w:r>
        <w:rPr>
          <w:b/>
        </w:rPr>
        <w:t>Search the Marketplace</w:t>
      </w:r>
      <w:r>
        <w:t xml:space="preserve"> field.</w:t>
      </w:r>
    </w:p>
    <w:p w:rsidR="00C97B07" w:rsidRDefault="00C97B07" w:rsidP="00C97B07">
      <w:pPr>
        <w:numPr>
          <w:ilvl w:val="0"/>
          <w:numId w:val="1"/>
        </w:numPr>
        <w:ind w:hanging="270"/>
      </w:pPr>
      <w:r>
        <w:t xml:space="preserve">Enter the text </w:t>
      </w:r>
      <w:r>
        <w:rPr>
          <w:b/>
        </w:rPr>
        <w:t>Template Deployment</w:t>
      </w:r>
      <w:r>
        <w:t xml:space="preserve"> into the search field and press </w:t>
      </w:r>
      <w:r>
        <w:rPr>
          <w:b/>
        </w:rPr>
        <w:t>Enter</w:t>
      </w:r>
      <w:r>
        <w:t>.</w:t>
      </w:r>
    </w:p>
    <w:p w:rsidR="00C97B07" w:rsidRDefault="00C97B07" w:rsidP="00C97B07">
      <w:pPr>
        <w:numPr>
          <w:ilvl w:val="0"/>
          <w:numId w:val="1"/>
        </w:numPr>
        <w:ind w:hanging="270"/>
      </w:pPr>
      <w:r>
        <w:t xml:space="preserve">In the </w:t>
      </w:r>
      <w:proofErr w:type="gramStart"/>
      <w:r>
        <w:rPr>
          <w:b/>
        </w:rPr>
        <w:t>Everything</w:t>
      </w:r>
      <w:proofErr w:type="gramEnd"/>
      <w:r>
        <w:t xml:space="preserve"> search results blade, select the </w:t>
      </w:r>
      <w:r>
        <w:rPr>
          <w:b/>
        </w:rPr>
        <w:t>Template deployment</w:t>
      </w:r>
      <w:r>
        <w:t xml:space="preserve"> result.</w:t>
      </w:r>
    </w:p>
    <w:p w:rsidR="00C97B07" w:rsidRDefault="00C97B07" w:rsidP="00C97B07">
      <w:pPr>
        <w:numPr>
          <w:ilvl w:val="0"/>
          <w:numId w:val="1"/>
        </w:numPr>
        <w:ind w:hanging="270"/>
      </w:pPr>
      <w:r>
        <w:t xml:space="preserve">In the </w:t>
      </w:r>
      <w:r>
        <w:rPr>
          <w:b/>
        </w:rPr>
        <w:t>Template deployment</w:t>
      </w:r>
      <w:r>
        <w:t xml:space="preserve"> blade, click the </w:t>
      </w:r>
      <w:r>
        <w:rPr>
          <w:b/>
        </w:rPr>
        <w:t>Create</w:t>
      </w:r>
      <w:r>
        <w:t xml:space="preserve"> button.</w:t>
      </w:r>
    </w:p>
    <w:p w:rsidR="00C97B07" w:rsidRDefault="00C97B07" w:rsidP="00C97B07">
      <w:pPr>
        <w:numPr>
          <w:ilvl w:val="0"/>
          <w:numId w:val="1"/>
        </w:numPr>
        <w:spacing w:after="4" w:line="259" w:lineRule="auto"/>
        <w:ind w:hanging="270"/>
      </w:pPr>
      <w:r>
        <w:t xml:space="preserve">In the </w:t>
      </w:r>
      <w:r>
        <w:rPr>
          <w:b/>
        </w:rPr>
        <w:t>Custom deployment</w:t>
      </w:r>
      <w:r>
        <w:t xml:space="preserve"> blade, click the </w:t>
      </w:r>
      <w:r>
        <w:rPr>
          <w:sz w:val="23"/>
        </w:rPr>
        <w:t>Build your own template in the editor</w:t>
      </w:r>
      <w:r>
        <w:t xml:space="preserve"> link.</w:t>
      </w:r>
    </w:p>
    <w:p w:rsidR="00C97B07" w:rsidRDefault="00C97B07" w:rsidP="00C97B07">
      <w:pPr>
        <w:numPr>
          <w:ilvl w:val="0"/>
          <w:numId w:val="1"/>
        </w:numPr>
        <w:ind w:hanging="270"/>
      </w:pPr>
      <w:r>
        <w:t xml:space="preserve">In the </w:t>
      </w:r>
      <w:r>
        <w:rPr>
          <w:b/>
        </w:rPr>
        <w:t>Edit template</w:t>
      </w:r>
      <w:r>
        <w:t xml:space="preserve"> blade, locate the text editor and delete the existing template content.</w:t>
      </w:r>
    </w:p>
    <w:p w:rsidR="00C97B07" w:rsidRDefault="00C97B07" w:rsidP="00C97B07">
      <w:pPr>
        <w:numPr>
          <w:ilvl w:val="0"/>
          <w:numId w:val="1"/>
        </w:numPr>
        <w:ind w:hanging="270"/>
      </w:pPr>
      <w:r>
        <w:t>Copy and paste the following ARM template into the template editor:</w:t>
      </w:r>
      <w:r>
        <w:rPr>
          <w:rFonts w:ascii="Courier New" w:eastAsia="Courier New" w:hAnsi="Courier New" w:cs="Courier New"/>
          <w:sz w:val="20"/>
        </w:rPr>
        <w:t>{</w:t>
      </w:r>
    </w:p>
    <w:p w:rsidR="00C97B07" w:rsidRDefault="00C97B07" w:rsidP="00C97B07">
      <w:pPr>
        <w:spacing w:after="10" w:line="270" w:lineRule="auto"/>
        <w:ind w:left="391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{    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>"$schema":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>"http://schema.management.azure.com/schemas/2015-01-01/deploymentTemplate.json#",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"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contentVersion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": "1.0.0.0",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"</w:t>
      </w:r>
      <w:proofErr w:type="gramStart"/>
      <w:r>
        <w:rPr>
          <w:rFonts w:ascii="Courier New" w:eastAsia="Courier New" w:hAnsi="Courier New" w:cs="Courier New"/>
          <w:sz w:val="20"/>
        </w:rPr>
        <w:t>variables</w:t>
      </w:r>
      <w:proofErr w:type="gramEnd"/>
      <w:r>
        <w:rPr>
          <w:rFonts w:ascii="Courier New" w:eastAsia="Courier New" w:hAnsi="Courier New" w:cs="Courier New"/>
          <w:sz w:val="20"/>
        </w:rPr>
        <w:t>": {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"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serviceName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": "[</w:t>
      </w:r>
      <w:proofErr w:type="spellStart"/>
      <w:r>
        <w:rPr>
          <w:rFonts w:ascii="Courier New" w:eastAsia="Courier New" w:hAnsi="Courier New" w:cs="Courier New"/>
          <w:sz w:val="20"/>
        </w:rPr>
        <w:t>concat</w:t>
      </w:r>
      <w:proofErr w:type="spellEnd"/>
      <w:r>
        <w:rPr>
          <w:rFonts w:ascii="Courier New" w:eastAsia="Courier New" w:hAnsi="Courier New" w:cs="Courier New"/>
          <w:sz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</w:rPr>
        <w:t>cgnt</w:t>
      </w:r>
      <w:proofErr w:type="spellEnd"/>
      <w:r>
        <w:rPr>
          <w:rFonts w:ascii="Courier New" w:eastAsia="Courier New" w:hAnsi="Courier New" w:cs="Courier New"/>
          <w:sz w:val="20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0"/>
        </w:rPr>
        <w:t>uniqueString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resourceGroup</w:t>
      </w:r>
      <w:proofErr w:type="spellEnd"/>
      <w:r>
        <w:rPr>
          <w:rFonts w:ascii="Courier New" w:eastAsia="Courier New" w:hAnsi="Courier New" w:cs="Courier New"/>
          <w:sz w:val="20"/>
        </w:rPr>
        <w:t>().id))]"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},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"</w:t>
      </w:r>
      <w:proofErr w:type="gramStart"/>
      <w:r>
        <w:rPr>
          <w:rFonts w:ascii="Courier New" w:eastAsia="Courier New" w:hAnsi="Courier New" w:cs="Courier New"/>
          <w:sz w:val="20"/>
        </w:rPr>
        <w:t>resources</w:t>
      </w:r>
      <w:proofErr w:type="gramEnd"/>
      <w:r>
        <w:rPr>
          <w:rFonts w:ascii="Courier New" w:eastAsia="Courier New" w:hAnsi="Courier New" w:cs="Courier New"/>
          <w:sz w:val="20"/>
        </w:rPr>
        <w:t>": [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{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apiVersion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": "2017-04-18",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0"/>
        </w:rPr>
        <w:t>type</w:t>
      </w:r>
      <w:proofErr w:type="gramEnd"/>
      <w:r>
        <w:rPr>
          <w:rFonts w:ascii="Courier New" w:eastAsia="Courier New" w:hAnsi="Courier New" w:cs="Courier New"/>
          <w:sz w:val="20"/>
        </w:rPr>
        <w:t>": "</w:t>
      </w:r>
      <w:proofErr w:type="spellStart"/>
      <w:r>
        <w:rPr>
          <w:rFonts w:ascii="Courier New" w:eastAsia="Courier New" w:hAnsi="Courier New" w:cs="Courier New"/>
          <w:sz w:val="20"/>
        </w:rPr>
        <w:t>Microsoft.CognitiveServices</w:t>
      </w:r>
      <w:proofErr w:type="spellEnd"/>
      <w:r>
        <w:rPr>
          <w:rFonts w:ascii="Courier New" w:eastAsia="Courier New" w:hAnsi="Courier New" w:cs="Courier New"/>
          <w:sz w:val="20"/>
        </w:rPr>
        <w:t>/accounts",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0"/>
        </w:rPr>
        <w:t>name</w:t>
      </w:r>
      <w:proofErr w:type="gramEnd"/>
      <w:r>
        <w:rPr>
          <w:rFonts w:ascii="Courier New" w:eastAsia="Courier New" w:hAnsi="Courier New" w:cs="Courier New"/>
          <w:sz w:val="20"/>
        </w:rPr>
        <w:t>": "[variables('</w:t>
      </w:r>
      <w:proofErr w:type="spellStart"/>
      <w:r>
        <w:rPr>
          <w:rFonts w:ascii="Courier New" w:eastAsia="Courier New" w:hAnsi="Courier New" w:cs="Courier New"/>
          <w:sz w:val="20"/>
        </w:rPr>
        <w:t>serviceName</w:t>
      </w:r>
      <w:proofErr w:type="spellEnd"/>
      <w:r>
        <w:rPr>
          <w:rFonts w:ascii="Courier New" w:eastAsia="Courier New" w:hAnsi="Courier New" w:cs="Courier New"/>
          <w:sz w:val="20"/>
        </w:rPr>
        <w:t>')]",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0"/>
        </w:rPr>
        <w:t>kind</w:t>
      </w:r>
      <w:proofErr w:type="gramEnd"/>
      <w:r>
        <w:rPr>
          <w:rFonts w:ascii="Courier New" w:eastAsia="Courier New" w:hAnsi="Courier New" w:cs="Courier New"/>
          <w:sz w:val="20"/>
        </w:rPr>
        <w:t>": "</w:t>
      </w:r>
      <w:proofErr w:type="spellStart"/>
      <w:r>
        <w:rPr>
          <w:rFonts w:ascii="Courier New" w:eastAsia="Courier New" w:hAnsi="Courier New" w:cs="Courier New"/>
          <w:sz w:val="20"/>
        </w:rPr>
        <w:t>TextAnalytics</w:t>
      </w:r>
      <w:proofErr w:type="spellEnd"/>
      <w:r>
        <w:rPr>
          <w:rFonts w:ascii="Courier New" w:eastAsia="Courier New" w:hAnsi="Courier New" w:cs="Courier New"/>
          <w:sz w:val="20"/>
        </w:rPr>
        <w:t>",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0"/>
        </w:rPr>
        <w:t>location</w:t>
      </w:r>
      <w:proofErr w:type="gramEnd"/>
      <w:r>
        <w:rPr>
          <w:rFonts w:ascii="Courier New" w:eastAsia="Courier New" w:hAnsi="Courier New" w:cs="Courier New"/>
          <w:sz w:val="20"/>
        </w:rPr>
        <w:t>": "[</w:t>
      </w:r>
      <w:proofErr w:type="spellStart"/>
      <w:r>
        <w:rPr>
          <w:rFonts w:ascii="Courier New" w:eastAsia="Courier New" w:hAnsi="Courier New" w:cs="Courier New"/>
          <w:sz w:val="20"/>
        </w:rPr>
        <w:t>resourceGroup</w:t>
      </w:r>
      <w:proofErr w:type="spellEnd"/>
      <w:r>
        <w:rPr>
          <w:rFonts w:ascii="Courier New" w:eastAsia="Courier New" w:hAnsi="Courier New" w:cs="Courier New"/>
          <w:sz w:val="20"/>
        </w:rPr>
        <w:t>().location]",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sku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": {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    "</w:t>
      </w:r>
      <w:proofErr w:type="gramStart"/>
      <w:r>
        <w:rPr>
          <w:rFonts w:ascii="Courier New" w:eastAsia="Courier New" w:hAnsi="Courier New" w:cs="Courier New"/>
          <w:sz w:val="20"/>
        </w:rPr>
        <w:t>name</w:t>
      </w:r>
      <w:proofErr w:type="gramEnd"/>
      <w:r>
        <w:rPr>
          <w:rFonts w:ascii="Courier New" w:eastAsia="Courier New" w:hAnsi="Courier New" w:cs="Courier New"/>
          <w:sz w:val="20"/>
        </w:rPr>
        <w:t>": "S1"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},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0"/>
        </w:rPr>
        <w:t>properties</w:t>
      </w:r>
      <w:proofErr w:type="gramEnd"/>
      <w:r>
        <w:rPr>
          <w:rFonts w:ascii="Courier New" w:eastAsia="Courier New" w:hAnsi="Courier New" w:cs="Courier New"/>
          <w:sz w:val="20"/>
        </w:rPr>
        <w:t>": {}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],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"</w:t>
      </w:r>
      <w:proofErr w:type="gramStart"/>
      <w:r>
        <w:rPr>
          <w:rFonts w:ascii="Courier New" w:eastAsia="Courier New" w:hAnsi="Courier New" w:cs="Courier New"/>
          <w:sz w:val="20"/>
        </w:rPr>
        <w:t>outputs</w:t>
      </w:r>
      <w:proofErr w:type="gramEnd"/>
      <w:r>
        <w:rPr>
          <w:rFonts w:ascii="Courier New" w:eastAsia="Courier New" w:hAnsi="Courier New" w:cs="Courier New"/>
          <w:sz w:val="20"/>
        </w:rPr>
        <w:t>": {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"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cognitiveEndpointUrl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": {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0"/>
        </w:rPr>
        <w:t>type</w:t>
      </w:r>
      <w:proofErr w:type="gramEnd"/>
      <w:r>
        <w:rPr>
          <w:rFonts w:ascii="Courier New" w:eastAsia="Courier New" w:hAnsi="Courier New" w:cs="Courier New"/>
          <w:sz w:val="20"/>
        </w:rPr>
        <w:t>": "string",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0"/>
        </w:rPr>
        <w:t>value</w:t>
      </w:r>
      <w:proofErr w:type="gramEnd"/>
      <w:r>
        <w:rPr>
          <w:rFonts w:ascii="Courier New" w:eastAsia="Courier New" w:hAnsi="Courier New" w:cs="Courier New"/>
          <w:sz w:val="20"/>
        </w:rPr>
        <w:t>": "[reference(variables('</w:t>
      </w:r>
      <w:proofErr w:type="spellStart"/>
      <w:r>
        <w:rPr>
          <w:rFonts w:ascii="Courier New" w:eastAsia="Courier New" w:hAnsi="Courier New" w:cs="Courier New"/>
          <w:sz w:val="20"/>
        </w:rPr>
        <w:t>serviceName</w:t>
      </w:r>
      <w:proofErr w:type="spellEnd"/>
      <w:r>
        <w:rPr>
          <w:rFonts w:ascii="Courier New" w:eastAsia="Courier New" w:hAnsi="Courier New" w:cs="Courier New"/>
          <w:sz w:val="20"/>
        </w:rPr>
        <w:t>')).endpoint]"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},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"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cognitiveEndpointKey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": {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0"/>
        </w:rPr>
        <w:t>type</w:t>
      </w:r>
      <w:proofErr w:type="gramEnd"/>
      <w:r>
        <w:rPr>
          <w:rFonts w:ascii="Courier New" w:eastAsia="Courier New" w:hAnsi="Courier New" w:cs="Courier New"/>
          <w:sz w:val="20"/>
        </w:rPr>
        <w:t>": "string",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0"/>
        </w:rPr>
        <w:t>value</w:t>
      </w:r>
      <w:proofErr w:type="gramEnd"/>
      <w:r>
        <w:rPr>
          <w:rFonts w:ascii="Courier New" w:eastAsia="Courier New" w:hAnsi="Courier New" w:cs="Courier New"/>
          <w:sz w:val="20"/>
        </w:rPr>
        <w:t>": "[</w:t>
      </w:r>
      <w:proofErr w:type="spellStart"/>
      <w:r>
        <w:rPr>
          <w:rFonts w:ascii="Courier New" w:eastAsia="Courier New" w:hAnsi="Courier New" w:cs="Courier New"/>
          <w:sz w:val="20"/>
        </w:rPr>
        <w:t>listKeys</w:t>
      </w:r>
      <w:proofErr w:type="spellEnd"/>
      <w:r>
        <w:rPr>
          <w:rFonts w:ascii="Courier New" w:eastAsia="Courier New" w:hAnsi="Courier New" w:cs="Courier New"/>
          <w:sz w:val="20"/>
        </w:rPr>
        <w:t>(variables('</w:t>
      </w:r>
      <w:proofErr w:type="spellStart"/>
      <w:r>
        <w:rPr>
          <w:rFonts w:ascii="Courier New" w:eastAsia="Courier New" w:hAnsi="Courier New" w:cs="Courier New"/>
          <w:sz w:val="20"/>
        </w:rPr>
        <w:t>serviceName</w:t>
      </w:r>
      <w:proofErr w:type="spellEnd"/>
      <w:r>
        <w:rPr>
          <w:rFonts w:ascii="Courier New" w:eastAsia="Courier New" w:hAnsi="Courier New" w:cs="Courier New"/>
          <w:sz w:val="20"/>
        </w:rPr>
        <w:t>'), '2017-04-18').key1]"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    }</w:t>
      </w:r>
    </w:p>
    <w:p w:rsidR="00C97B07" w:rsidRDefault="00C97B07" w:rsidP="00C97B07">
      <w:pPr>
        <w:spacing w:after="10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 xml:space="preserve">    }</w:t>
      </w:r>
    </w:p>
    <w:p w:rsidR="00C97B07" w:rsidRDefault="00C97B07" w:rsidP="00C97B07">
      <w:pPr>
        <w:spacing w:after="48" w:line="270" w:lineRule="auto"/>
        <w:ind w:left="391" w:hanging="10"/>
      </w:pPr>
      <w:r>
        <w:rPr>
          <w:rFonts w:ascii="Courier New" w:eastAsia="Courier New" w:hAnsi="Courier New" w:cs="Courier New"/>
          <w:sz w:val="20"/>
        </w:rPr>
        <w:t>}</w:t>
      </w:r>
    </w:p>
    <w:p w:rsidR="00C97B07" w:rsidRDefault="00C97B07" w:rsidP="00C97B07">
      <w:pPr>
        <w:numPr>
          <w:ilvl w:val="0"/>
          <w:numId w:val="2"/>
        </w:numPr>
        <w:ind w:hanging="396"/>
      </w:pPr>
      <w:r>
        <w:lastRenderedPageBreak/>
        <w:t xml:space="preserve">Click the </w:t>
      </w:r>
      <w:r>
        <w:rPr>
          <w:b/>
        </w:rPr>
        <w:t>Save</w:t>
      </w:r>
      <w:r>
        <w:t xml:space="preserve"> button to persist the template.</w:t>
      </w:r>
    </w:p>
    <w:p w:rsidR="00C97B07" w:rsidRDefault="00C97B07" w:rsidP="00C97B07">
      <w:pPr>
        <w:numPr>
          <w:ilvl w:val="0"/>
          <w:numId w:val="2"/>
        </w:numPr>
        <w:ind w:hanging="396"/>
      </w:pPr>
      <w:r>
        <w:t xml:space="preserve">Back in the </w:t>
      </w:r>
      <w:r>
        <w:rPr>
          <w:b/>
        </w:rPr>
        <w:t>Custom deployment</w:t>
      </w:r>
      <w:r>
        <w:t xml:space="preserve"> blade, perform the following actions: a. Leave the</w:t>
      </w:r>
    </w:p>
    <w:p w:rsidR="00C97B07" w:rsidRDefault="00C97B07" w:rsidP="00C97B07">
      <w:pPr>
        <w:ind w:left="396"/>
      </w:pPr>
      <w:r>
        <w:rPr>
          <w:b/>
        </w:rPr>
        <w:t>Subscription</w:t>
      </w:r>
      <w:r>
        <w:t xml:space="preserve"> field set to its default value. a. In the </w:t>
      </w:r>
      <w:r>
        <w:rPr>
          <w:b/>
        </w:rPr>
        <w:t>Resource group</w:t>
      </w:r>
      <w:r>
        <w:t xml:space="preserve"> section, select the </w:t>
      </w:r>
      <w:r>
        <w:rPr>
          <w:b/>
        </w:rPr>
        <w:t>Create new</w:t>
      </w:r>
      <w:r>
        <w:t xml:space="preserve"> option. a. In the </w:t>
      </w:r>
      <w:r>
        <w:rPr>
          <w:b/>
        </w:rPr>
        <w:t>Resource group</w:t>
      </w:r>
      <w:r>
        <w:t xml:space="preserve"> section, enter the value </w:t>
      </w:r>
      <w:r>
        <w:rPr>
          <w:b/>
        </w:rPr>
        <w:t>MOD10COGS</w:t>
      </w:r>
      <w:r>
        <w:t xml:space="preserve"> into the empty field. a. In the </w:t>
      </w:r>
      <w:r>
        <w:rPr>
          <w:b/>
        </w:rPr>
        <w:t>Location</w:t>
      </w:r>
      <w:r>
        <w:t xml:space="preserve"> field, select the </w:t>
      </w:r>
      <w:r>
        <w:rPr>
          <w:b/>
        </w:rPr>
        <w:t>East US</w:t>
      </w:r>
      <w:r>
        <w:t xml:space="preserve"> location. a. In the </w:t>
      </w:r>
      <w:r>
        <w:rPr>
          <w:b/>
        </w:rPr>
        <w:t>Terms and Conditions</w:t>
      </w:r>
      <w:r>
        <w:t xml:space="preserve"> section, select </w:t>
      </w:r>
      <w:proofErr w:type="gramStart"/>
      <w:r>
        <w:t xml:space="preserve">the </w:t>
      </w:r>
      <w:r>
        <w:rPr>
          <w:sz w:val="23"/>
        </w:rPr>
        <w:t>I</w:t>
      </w:r>
      <w:proofErr w:type="gramEnd"/>
      <w:r>
        <w:rPr>
          <w:sz w:val="23"/>
        </w:rPr>
        <w:t xml:space="preserve"> agree to the terms and conditions stated above</w:t>
      </w:r>
      <w:r>
        <w:t xml:space="preserve"> checkbox. a. Click the </w:t>
      </w:r>
      <w:r>
        <w:rPr>
          <w:b/>
        </w:rPr>
        <w:t xml:space="preserve">Purchase </w:t>
      </w:r>
      <w:r>
        <w:t>button.</w:t>
      </w:r>
    </w:p>
    <w:p w:rsidR="00C97B07" w:rsidRDefault="00C97B07" w:rsidP="00C97B07">
      <w:pPr>
        <w:numPr>
          <w:ilvl w:val="0"/>
          <w:numId w:val="2"/>
        </w:numPr>
        <w:ind w:hanging="396"/>
      </w:pPr>
      <w:r>
        <w:t>Wait for the deployment of the DSC configuration to complete before moving on with this lab.</w:t>
      </w:r>
    </w:p>
    <w:p w:rsidR="00C97B07" w:rsidRDefault="00C97B07" w:rsidP="00C97B07">
      <w:pPr>
        <w:numPr>
          <w:ilvl w:val="0"/>
          <w:numId w:val="2"/>
        </w:numPr>
        <w:ind w:hanging="396"/>
      </w:pPr>
      <w:r>
        <w:t xml:space="preserve">On the left side of the portal, click the </w:t>
      </w:r>
      <w:r>
        <w:rPr>
          <w:b/>
        </w:rPr>
        <w:t xml:space="preserve">Resource </w:t>
      </w:r>
      <w:proofErr w:type="gramStart"/>
      <w:r>
        <w:rPr>
          <w:b/>
        </w:rPr>
        <w:t>groups</w:t>
      </w:r>
      <w:proofErr w:type="gramEnd"/>
      <w:r>
        <w:t xml:space="preserve"> link.</w:t>
      </w:r>
    </w:p>
    <w:p w:rsidR="00C97B07" w:rsidRDefault="00C97B07" w:rsidP="00C97B07">
      <w:pPr>
        <w:numPr>
          <w:ilvl w:val="0"/>
          <w:numId w:val="2"/>
        </w:numPr>
        <w:ind w:hanging="396"/>
      </w:pPr>
      <w:r>
        <w:t xml:space="preserve">In the </w:t>
      </w:r>
      <w:r>
        <w:rPr>
          <w:b/>
        </w:rPr>
        <w:t xml:space="preserve">Resource </w:t>
      </w:r>
      <w:proofErr w:type="gramStart"/>
      <w:r>
        <w:rPr>
          <w:b/>
        </w:rPr>
        <w:t>groups</w:t>
      </w:r>
      <w:proofErr w:type="gramEnd"/>
      <w:r>
        <w:t xml:space="preserve"> blade, select the </w:t>
      </w:r>
      <w:r>
        <w:rPr>
          <w:b/>
        </w:rPr>
        <w:t>MOD10COGS</w:t>
      </w:r>
      <w:r>
        <w:t xml:space="preserve"> </w:t>
      </w:r>
      <w:proofErr w:type="spellStart"/>
      <w:r>
        <w:t>resouce</w:t>
      </w:r>
      <w:proofErr w:type="spellEnd"/>
      <w:r>
        <w:t xml:space="preserve"> group. On the </w:t>
      </w:r>
      <w:r>
        <w:rPr>
          <w:b/>
        </w:rPr>
        <w:t>Overview</w:t>
      </w:r>
      <w:r>
        <w:t xml:space="preserve"> tab, locate the </w:t>
      </w:r>
      <w:r>
        <w:rPr>
          <w:b/>
        </w:rPr>
        <w:t>Deployments</w:t>
      </w:r>
      <w:r>
        <w:t xml:space="preserve"> header at the top of the blade and click the hyperlink immediately below the header that indicates the number of successful deployments.</w:t>
      </w:r>
    </w:p>
    <w:p w:rsidR="00C97B07" w:rsidRDefault="00C97B07" w:rsidP="00C97B07">
      <w:pPr>
        <w:numPr>
          <w:ilvl w:val="0"/>
          <w:numId w:val="2"/>
        </w:numPr>
        <w:ind w:hanging="396"/>
      </w:pPr>
      <w:r>
        <w:t xml:space="preserve">In the </w:t>
      </w:r>
      <w:r>
        <w:rPr>
          <w:b/>
        </w:rPr>
        <w:t>Deployments</w:t>
      </w:r>
      <w:r>
        <w:t xml:space="preserve"> blade, click the name of the most recent deployment.</w:t>
      </w:r>
    </w:p>
    <w:p w:rsidR="00C97B07" w:rsidRDefault="00C97B07" w:rsidP="00C97B07">
      <w:pPr>
        <w:numPr>
          <w:ilvl w:val="0"/>
          <w:numId w:val="2"/>
        </w:numPr>
        <w:spacing w:after="718"/>
        <w:ind w:hanging="396"/>
      </w:pPr>
      <w:r>
        <w:t xml:space="preserve">In the </w:t>
      </w:r>
      <w:proofErr w:type="spellStart"/>
      <w:r>
        <w:rPr>
          <w:b/>
        </w:rPr>
        <w:t>Microsoft.Template</w:t>
      </w:r>
      <w:proofErr w:type="spellEnd"/>
      <w:r>
        <w:rPr>
          <w:b/>
        </w:rPr>
        <w:t xml:space="preserve"> Deployment</w:t>
      </w:r>
      <w:r>
        <w:t xml:space="preserve"> blade, record the output values </w:t>
      </w:r>
      <w:proofErr w:type="spellStart"/>
      <w:r>
        <w:rPr>
          <w:b/>
        </w:rPr>
        <w:t>CognitiveEndpointURL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CognitiveEndpointKey</w:t>
      </w:r>
      <w:proofErr w:type="spellEnd"/>
      <w:r>
        <w:t>. These values will be used later in the lab.</w:t>
      </w:r>
    </w:p>
    <w:p w:rsidR="00C97B07" w:rsidRDefault="00C97B07" w:rsidP="00C97B07">
      <w:pPr>
        <w:pStyle w:val="Heading2"/>
        <w:ind w:left="-5"/>
      </w:pPr>
      <w:r>
        <w:t>Task 3: Deploy Function App and Code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At the top of the </w:t>
      </w:r>
      <w:proofErr w:type="gramStart"/>
      <w:r>
        <w:rPr>
          <w:b/>
        </w:rPr>
        <w:t>New</w:t>
      </w:r>
      <w:proofErr w:type="gramEnd"/>
      <w:r>
        <w:t xml:space="preserve"> blade, locate the </w:t>
      </w:r>
      <w:r>
        <w:rPr>
          <w:b/>
        </w:rPr>
        <w:t>Search the Marketplace</w:t>
      </w:r>
      <w:r>
        <w:t xml:space="preserve"> field.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Enter the text </w:t>
      </w:r>
      <w:r>
        <w:rPr>
          <w:b/>
        </w:rPr>
        <w:t>Function</w:t>
      </w:r>
      <w:r>
        <w:t xml:space="preserve"> into the search field and press </w:t>
      </w:r>
      <w:r>
        <w:rPr>
          <w:b/>
        </w:rPr>
        <w:t>Enter</w:t>
      </w:r>
      <w:r>
        <w:t>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proofErr w:type="gramStart"/>
      <w:r>
        <w:rPr>
          <w:b/>
        </w:rPr>
        <w:t>Everything</w:t>
      </w:r>
      <w:proofErr w:type="gramEnd"/>
      <w:r>
        <w:t xml:space="preserve"> search results blade, select the </w:t>
      </w:r>
      <w:r>
        <w:rPr>
          <w:b/>
        </w:rPr>
        <w:t>Function App</w:t>
      </w:r>
      <w:r>
        <w:t xml:space="preserve"> result.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r>
        <w:rPr>
          <w:b/>
        </w:rPr>
        <w:t>Function App</w:t>
      </w:r>
      <w:r>
        <w:t xml:space="preserve"> blade, click the </w:t>
      </w:r>
      <w:r>
        <w:rPr>
          <w:b/>
        </w:rPr>
        <w:t>Create</w:t>
      </w:r>
      <w:r>
        <w:t xml:space="preserve"> button.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next </w:t>
      </w:r>
      <w:r>
        <w:rPr>
          <w:b/>
        </w:rPr>
        <w:t>Function App</w:t>
      </w:r>
      <w:r>
        <w:t xml:space="preserve"> blade, perform the following actions: a. In the </w:t>
      </w:r>
      <w:r>
        <w:rPr>
          <w:b/>
        </w:rPr>
        <w:t>App name</w:t>
      </w:r>
      <w:r>
        <w:t xml:space="preserve"> field, enter a globally unique name. a. Leave the </w:t>
      </w:r>
      <w:r>
        <w:rPr>
          <w:b/>
        </w:rPr>
        <w:t>Subscription</w:t>
      </w:r>
      <w:r>
        <w:t xml:space="preserve"> field set to its default value. a. In the </w:t>
      </w:r>
      <w:r>
        <w:rPr>
          <w:b/>
        </w:rPr>
        <w:t>Resource group</w:t>
      </w:r>
      <w:r>
        <w:t xml:space="preserve"> section, select the </w:t>
      </w:r>
      <w:r>
        <w:rPr>
          <w:b/>
        </w:rPr>
        <w:t>Use existing</w:t>
      </w:r>
      <w:r>
        <w:t xml:space="preserve"> option. a. In the </w:t>
      </w:r>
      <w:r>
        <w:rPr>
          <w:b/>
        </w:rPr>
        <w:t>Resource group</w:t>
      </w:r>
      <w:r>
        <w:t xml:space="preserve"> section, locate the dropdown list and select the </w:t>
      </w:r>
      <w:r>
        <w:rPr>
          <w:b/>
        </w:rPr>
        <w:t>MOD10COGS</w:t>
      </w:r>
      <w:r>
        <w:t xml:space="preserve"> option. a. In the </w:t>
      </w:r>
      <w:r>
        <w:rPr>
          <w:b/>
        </w:rPr>
        <w:t>OS</w:t>
      </w:r>
      <w:r>
        <w:t xml:space="preserve"> section, select the </w:t>
      </w:r>
      <w:r>
        <w:rPr>
          <w:b/>
        </w:rPr>
        <w:t xml:space="preserve">Windows </w:t>
      </w:r>
      <w:r>
        <w:t xml:space="preserve">option. a. In the </w:t>
      </w:r>
      <w:r>
        <w:rPr>
          <w:b/>
        </w:rPr>
        <w:t>Hosting Plan</w:t>
      </w:r>
      <w:r>
        <w:t xml:space="preserve"> list, select the </w:t>
      </w:r>
      <w:r>
        <w:rPr>
          <w:b/>
        </w:rPr>
        <w:t>Consumption Plan</w:t>
      </w:r>
      <w:r>
        <w:t xml:space="preserve"> option. a. In the </w:t>
      </w:r>
      <w:r>
        <w:rPr>
          <w:b/>
        </w:rPr>
        <w:t>Location</w:t>
      </w:r>
      <w:r>
        <w:t xml:space="preserve"> field, select the </w:t>
      </w:r>
      <w:r>
        <w:rPr>
          <w:b/>
        </w:rPr>
        <w:t>East US</w:t>
      </w:r>
      <w:r>
        <w:t xml:space="preserve"> location. a. In the </w:t>
      </w:r>
      <w:r>
        <w:rPr>
          <w:b/>
        </w:rPr>
        <w:t>Storage</w:t>
      </w:r>
      <w:r>
        <w:t xml:space="preserve"> section, select the </w:t>
      </w:r>
      <w:r>
        <w:rPr>
          <w:b/>
        </w:rPr>
        <w:t>Create new</w:t>
      </w:r>
      <w:r>
        <w:t xml:space="preserve"> option. a. In the </w:t>
      </w:r>
      <w:r>
        <w:rPr>
          <w:b/>
        </w:rPr>
        <w:t>Storage</w:t>
      </w:r>
      <w:r>
        <w:t xml:space="preserve"> section, enter a globally unique name. a. In the </w:t>
      </w:r>
      <w:r>
        <w:rPr>
          <w:b/>
        </w:rPr>
        <w:t>Application Insights</w:t>
      </w:r>
      <w:r>
        <w:t xml:space="preserve"> section, select the </w:t>
      </w:r>
      <w:proofErr w:type="gramStart"/>
      <w:r>
        <w:rPr>
          <w:b/>
        </w:rPr>
        <w:t>Off</w:t>
      </w:r>
      <w:proofErr w:type="gramEnd"/>
      <w:r>
        <w:t xml:space="preserve"> option. a. Click the </w:t>
      </w:r>
      <w:r>
        <w:rPr>
          <w:b/>
        </w:rPr>
        <w:t>Create</w:t>
      </w:r>
      <w:r>
        <w:t xml:space="preserve"> button.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>Wait for the creation task to complete before moving on with this lab.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On the left side of the portal, click the </w:t>
      </w:r>
      <w:r>
        <w:rPr>
          <w:b/>
        </w:rPr>
        <w:t xml:space="preserve">Resource </w:t>
      </w:r>
      <w:proofErr w:type="gramStart"/>
      <w:r>
        <w:rPr>
          <w:b/>
        </w:rPr>
        <w:t>groups</w:t>
      </w:r>
      <w:proofErr w:type="gramEnd"/>
      <w:r>
        <w:t xml:space="preserve"> link.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r>
        <w:rPr>
          <w:b/>
        </w:rPr>
        <w:t xml:space="preserve">Resource </w:t>
      </w:r>
      <w:proofErr w:type="gramStart"/>
      <w:r>
        <w:rPr>
          <w:b/>
        </w:rPr>
        <w:t>groups</w:t>
      </w:r>
      <w:proofErr w:type="gramEnd"/>
      <w:r>
        <w:t xml:space="preserve"> blade, locate and select the </w:t>
      </w:r>
      <w:r>
        <w:rPr>
          <w:b/>
        </w:rPr>
        <w:t>MOD10COGS</w:t>
      </w:r>
      <w:r>
        <w:t xml:space="preserve"> </w:t>
      </w:r>
      <w:r>
        <w:rPr>
          <w:sz w:val="23"/>
        </w:rPr>
        <w:t>Resource Group</w:t>
      </w:r>
      <w:r>
        <w:t xml:space="preserve"> link.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r>
        <w:rPr>
          <w:b/>
        </w:rPr>
        <w:t>MOD10COGS</w:t>
      </w:r>
      <w:r>
        <w:t xml:space="preserve"> blade, select the </w:t>
      </w:r>
      <w:r>
        <w:rPr>
          <w:b/>
        </w:rPr>
        <w:t>Function App</w:t>
      </w:r>
      <w:r>
        <w:t xml:space="preserve"> you most recently created.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r>
        <w:rPr>
          <w:b/>
        </w:rPr>
        <w:t>Function Apps</w:t>
      </w:r>
      <w:r>
        <w:t xml:space="preserve"> blade, click the </w:t>
      </w:r>
      <w:r>
        <w:rPr>
          <w:b/>
        </w:rPr>
        <w:t>Platform features</w:t>
      </w:r>
      <w:r>
        <w:t xml:space="preserve"> tab at the top of the blade.</w:t>
      </w:r>
    </w:p>
    <w:p w:rsidR="00C97B07" w:rsidRDefault="00C97B07" w:rsidP="00C97B07">
      <w:pPr>
        <w:numPr>
          <w:ilvl w:val="0"/>
          <w:numId w:val="3"/>
        </w:numPr>
        <w:spacing w:after="7" w:line="264" w:lineRule="auto"/>
        <w:ind w:hanging="396"/>
      </w:pPr>
      <w:r>
        <w:t xml:space="preserve">In the </w:t>
      </w:r>
      <w:r>
        <w:rPr>
          <w:b/>
        </w:rPr>
        <w:t>Platform features</w:t>
      </w:r>
      <w:r>
        <w:t xml:space="preserve"> tab, click the </w:t>
      </w:r>
      <w:r>
        <w:rPr>
          <w:b/>
        </w:rPr>
        <w:t>Application Settings</w:t>
      </w:r>
      <w:r>
        <w:t xml:space="preserve"> link in the </w:t>
      </w:r>
      <w:r>
        <w:rPr>
          <w:b/>
        </w:rPr>
        <w:t>General Settings</w:t>
      </w:r>
      <w:r>
        <w:t xml:space="preserve"> section.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r>
        <w:rPr>
          <w:b/>
        </w:rPr>
        <w:t>Application settings</w:t>
      </w:r>
      <w:r>
        <w:t xml:space="preserve"> tab, scroll down and locate the </w:t>
      </w:r>
      <w:r>
        <w:rPr>
          <w:b/>
        </w:rPr>
        <w:t>Application Settings</w:t>
      </w:r>
      <w:r>
        <w:t xml:space="preserve"> section. Click the </w:t>
      </w:r>
      <w:r>
        <w:rPr>
          <w:b/>
        </w:rPr>
        <w:t>Add new setting</w:t>
      </w:r>
      <w:r>
        <w:t xml:space="preserve"> button. Perform the following actions: a. In the </w:t>
      </w:r>
      <w:r>
        <w:rPr>
          <w:b/>
        </w:rPr>
        <w:t>Enter a name</w:t>
      </w:r>
      <w:r>
        <w:t xml:space="preserve"> field, enter the value </w:t>
      </w:r>
      <w:proofErr w:type="spellStart"/>
      <w:r>
        <w:rPr>
          <w:b/>
        </w:rPr>
        <w:t>EndpointUrl</w:t>
      </w:r>
      <w:proofErr w:type="spellEnd"/>
      <w:r>
        <w:t xml:space="preserve">. a. In the </w:t>
      </w:r>
      <w:r>
        <w:rPr>
          <w:b/>
        </w:rPr>
        <w:t>Enter a value</w:t>
      </w:r>
      <w:r>
        <w:t xml:space="preserve"> field, enter the value you previously recorded for the </w:t>
      </w:r>
      <w:proofErr w:type="spellStart"/>
      <w:r>
        <w:rPr>
          <w:b/>
        </w:rPr>
        <w:t>CognitiveEndpointURL</w:t>
      </w:r>
      <w:proofErr w:type="spellEnd"/>
      <w:r>
        <w:t>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Back in the </w:t>
      </w:r>
      <w:r>
        <w:rPr>
          <w:b/>
        </w:rPr>
        <w:t>Application Settings</w:t>
      </w:r>
      <w:r>
        <w:t xml:space="preserve"> section, click the </w:t>
      </w:r>
      <w:r>
        <w:rPr>
          <w:b/>
        </w:rPr>
        <w:t>Add new setting</w:t>
      </w:r>
      <w:r>
        <w:t xml:space="preserve"> button. Perform the following actions: a. In the </w:t>
      </w:r>
      <w:r>
        <w:rPr>
          <w:b/>
        </w:rPr>
        <w:t>Enter a name</w:t>
      </w:r>
      <w:r>
        <w:t xml:space="preserve"> field, enter the value </w:t>
      </w:r>
      <w:proofErr w:type="spellStart"/>
      <w:r>
        <w:rPr>
          <w:b/>
        </w:rPr>
        <w:t>EndpointKey</w:t>
      </w:r>
      <w:proofErr w:type="spellEnd"/>
      <w:r>
        <w:t xml:space="preserve">. a. In the </w:t>
      </w:r>
      <w:r>
        <w:rPr>
          <w:b/>
        </w:rPr>
        <w:t>Enter a value</w:t>
      </w:r>
      <w:r>
        <w:t xml:space="preserve"> field, enter the value you previously recorded for the </w:t>
      </w:r>
      <w:proofErr w:type="spellStart"/>
      <w:r>
        <w:rPr>
          <w:b/>
        </w:rPr>
        <w:t>CognitiveEndpointKey</w:t>
      </w:r>
      <w:proofErr w:type="spellEnd"/>
      <w:r>
        <w:t>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lastRenderedPageBreak/>
        <w:t xml:space="preserve">Click the </w:t>
      </w:r>
      <w:r>
        <w:rPr>
          <w:b/>
        </w:rPr>
        <w:t>Save</w:t>
      </w:r>
      <w:r>
        <w:t xml:space="preserve"> button at the top of the </w:t>
      </w:r>
      <w:r>
        <w:rPr>
          <w:b/>
        </w:rPr>
        <w:t>Application settings</w:t>
      </w:r>
      <w:r>
        <w:t xml:space="preserve"> tab.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Back in the </w:t>
      </w:r>
      <w:r>
        <w:rPr>
          <w:b/>
        </w:rPr>
        <w:t>Function Apps</w:t>
      </w:r>
      <w:r>
        <w:t xml:space="preserve"> blade, click the </w:t>
      </w:r>
      <w:r>
        <w:rPr>
          <w:b/>
        </w:rPr>
        <w:t>Platform features</w:t>
      </w:r>
      <w:r>
        <w:t xml:space="preserve"> tab at the top of the blade.</w:t>
      </w:r>
    </w:p>
    <w:p w:rsidR="00C97B07" w:rsidRDefault="00C97B07" w:rsidP="00C97B07">
      <w:pPr>
        <w:numPr>
          <w:ilvl w:val="0"/>
          <w:numId w:val="3"/>
        </w:numPr>
        <w:spacing w:after="7" w:line="264" w:lineRule="auto"/>
        <w:ind w:hanging="396"/>
      </w:pPr>
      <w:r>
        <w:t xml:space="preserve">In the </w:t>
      </w:r>
      <w:r>
        <w:rPr>
          <w:b/>
        </w:rPr>
        <w:t>Platform features</w:t>
      </w:r>
      <w:r>
        <w:t xml:space="preserve"> tab, click the </w:t>
      </w:r>
      <w:r>
        <w:rPr>
          <w:b/>
        </w:rPr>
        <w:t>Deployment options</w:t>
      </w:r>
      <w:r>
        <w:t xml:space="preserve"> link in the </w:t>
      </w:r>
      <w:r>
        <w:rPr>
          <w:b/>
        </w:rPr>
        <w:t xml:space="preserve">Code Deployment </w:t>
      </w:r>
      <w:r>
        <w:t>section.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r>
        <w:rPr>
          <w:b/>
        </w:rPr>
        <w:t>Deployments</w:t>
      </w:r>
      <w:r>
        <w:t xml:space="preserve"> blade that appears, click the </w:t>
      </w:r>
      <w:r>
        <w:rPr>
          <w:b/>
        </w:rPr>
        <w:t>Setup</w:t>
      </w:r>
      <w:r>
        <w:t xml:space="preserve"> button at the top of the blade.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r>
        <w:rPr>
          <w:b/>
        </w:rPr>
        <w:t>Deployment option</w:t>
      </w:r>
      <w:r>
        <w:t xml:space="preserve"> blade that appears, click the </w:t>
      </w:r>
      <w:r>
        <w:rPr>
          <w:b/>
        </w:rPr>
        <w:t>Choose Source</w:t>
      </w:r>
      <w:r>
        <w:t xml:space="preserve"> section.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r>
        <w:rPr>
          <w:b/>
        </w:rPr>
        <w:t>Choose source</w:t>
      </w:r>
      <w:r>
        <w:t xml:space="preserve"> blade that appears, click the </w:t>
      </w:r>
      <w:r>
        <w:rPr>
          <w:b/>
        </w:rPr>
        <w:t>External Repository</w:t>
      </w:r>
      <w:r>
        <w:t xml:space="preserve"> link.</w:t>
      </w:r>
    </w:p>
    <w:p w:rsidR="00C97B07" w:rsidRDefault="00C97B07" w:rsidP="00C97B07">
      <w:pPr>
        <w:numPr>
          <w:ilvl w:val="0"/>
          <w:numId w:val="3"/>
        </w:numPr>
        <w:ind w:hanging="396"/>
      </w:pPr>
      <w:r>
        <w:t xml:space="preserve">In the </w:t>
      </w:r>
      <w:r>
        <w:rPr>
          <w:b/>
        </w:rPr>
        <w:t>Deployment option</w:t>
      </w:r>
      <w:r>
        <w:t xml:space="preserve"> blade that appears, perform the following actions: a. In the </w:t>
      </w:r>
      <w:r>
        <w:rPr>
          <w:b/>
        </w:rPr>
        <w:t>Repository URL</w:t>
      </w:r>
      <w:r>
        <w:t xml:space="preserve"> field, enter the value</w:t>
      </w:r>
    </w:p>
    <w:p w:rsidR="00C97B07" w:rsidRDefault="00C97B07" w:rsidP="00C97B07">
      <w:pPr>
        <w:ind w:left="396"/>
      </w:pPr>
      <w:r>
        <w:rPr>
          <w:b/>
        </w:rPr>
        <w:t>https://github.com/azure-labs/cognitive-services-function</w:t>
      </w:r>
      <w:r>
        <w:t xml:space="preserve">. a. In the </w:t>
      </w:r>
      <w:r>
        <w:rPr>
          <w:b/>
        </w:rPr>
        <w:t>Branch</w:t>
      </w:r>
      <w:r>
        <w:t xml:space="preserve"> field, enter the value </w:t>
      </w:r>
      <w:r>
        <w:rPr>
          <w:b/>
        </w:rPr>
        <w:t>master</w:t>
      </w:r>
      <w:r>
        <w:t xml:space="preserve">. a. In the </w:t>
      </w:r>
      <w:r>
        <w:rPr>
          <w:b/>
        </w:rPr>
        <w:t>Repository Type</w:t>
      </w:r>
      <w:r>
        <w:t xml:space="preserve"> section, select the </w:t>
      </w:r>
      <w:proofErr w:type="spellStart"/>
      <w:r>
        <w:rPr>
          <w:b/>
        </w:rPr>
        <w:t>Git</w:t>
      </w:r>
      <w:proofErr w:type="spellEnd"/>
      <w:r>
        <w:t xml:space="preserve"> option. a. Click the </w:t>
      </w:r>
      <w:r>
        <w:rPr>
          <w:b/>
        </w:rPr>
        <w:t>OK</w:t>
      </w:r>
      <w:r>
        <w:t xml:space="preserve"> button.</w:t>
      </w:r>
    </w:p>
    <w:p w:rsidR="00C97B07" w:rsidRDefault="00C97B07" w:rsidP="00C97B07">
      <w:pPr>
        <w:numPr>
          <w:ilvl w:val="0"/>
          <w:numId w:val="3"/>
        </w:numPr>
        <w:spacing w:after="718"/>
        <w:ind w:hanging="396"/>
      </w:pPr>
      <w:r>
        <w:t xml:space="preserve">Wait for the first deployment to complete.  </w:t>
      </w:r>
      <w:r>
        <w:rPr>
          <w:b/>
        </w:rPr>
        <w:t>Note</w:t>
      </w:r>
      <w:r>
        <w:t xml:space="preserve">: You will know the first deployment has completed when you see a successful deployment operation listed on the </w:t>
      </w:r>
      <w:r>
        <w:rPr>
          <w:b/>
        </w:rPr>
        <w:t>Deployments</w:t>
      </w:r>
      <w:r>
        <w:t xml:space="preserve"> tab. This tab updates automatically.</w:t>
      </w:r>
    </w:p>
    <w:p w:rsidR="00C97B07" w:rsidRDefault="00C97B07" w:rsidP="00C97B07">
      <w:pPr>
        <w:pStyle w:val="Heading2"/>
        <w:ind w:left="-5"/>
      </w:pPr>
      <w:r>
        <w:t>Task 4: Test Function App</w:t>
      </w:r>
    </w:p>
    <w:p w:rsidR="00C97B07" w:rsidRDefault="00C97B07" w:rsidP="00C97B07">
      <w:pPr>
        <w:numPr>
          <w:ilvl w:val="0"/>
          <w:numId w:val="4"/>
        </w:numPr>
        <w:spacing w:after="11" w:line="261" w:lineRule="auto"/>
        <w:ind w:hanging="270"/>
      </w:pPr>
      <w:r>
        <w:t xml:space="preserve">Back in the </w:t>
      </w:r>
      <w:r>
        <w:rPr>
          <w:b/>
        </w:rPr>
        <w:t>Function Apps</w:t>
      </w:r>
      <w:r>
        <w:t xml:space="preserve"> blade, click the </w:t>
      </w:r>
      <w:r>
        <w:rPr>
          <w:b/>
        </w:rPr>
        <w:t>Functions</w:t>
      </w:r>
      <w:r>
        <w:t xml:space="preserve"> link on the left side of the blade to expand the list of functions.  </w:t>
      </w:r>
      <w:r>
        <w:rPr>
          <w:b/>
        </w:rPr>
        <w:t>Note</w:t>
      </w:r>
      <w:r>
        <w:t xml:space="preserve">: You may need to click the </w:t>
      </w:r>
      <w:r>
        <w:rPr>
          <w:b/>
        </w:rPr>
        <w:t>Functions</w:t>
      </w:r>
      <w:r>
        <w:t xml:space="preserve"> link twice to refresh the list of functions.</w:t>
      </w:r>
    </w:p>
    <w:p w:rsidR="00C97B07" w:rsidRDefault="00C97B07" w:rsidP="00C97B07">
      <w:pPr>
        <w:numPr>
          <w:ilvl w:val="0"/>
          <w:numId w:val="4"/>
        </w:numPr>
        <w:ind w:hanging="270"/>
      </w:pPr>
      <w:r>
        <w:t xml:space="preserve">Select the </w:t>
      </w:r>
      <w:proofErr w:type="spellStart"/>
      <w:r>
        <w:rPr>
          <w:b/>
        </w:rPr>
        <w:t>DetermineLanguage</w:t>
      </w:r>
      <w:proofErr w:type="spellEnd"/>
      <w:r>
        <w:t xml:space="preserve"> function from the list of functions.</w:t>
      </w:r>
    </w:p>
    <w:p w:rsidR="00C97B07" w:rsidRDefault="00C97B07" w:rsidP="00C97B07">
      <w:pPr>
        <w:numPr>
          <w:ilvl w:val="0"/>
          <w:numId w:val="4"/>
        </w:numPr>
        <w:ind w:hanging="270"/>
      </w:pPr>
      <w:r>
        <w:t xml:space="preserve">In the </w:t>
      </w:r>
      <w:proofErr w:type="spellStart"/>
      <w:r>
        <w:rPr>
          <w:b/>
        </w:rPr>
        <w:t>run.csx</w:t>
      </w:r>
      <w:proofErr w:type="spellEnd"/>
      <w:r>
        <w:t xml:space="preserve"> pane that opens, click the </w:t>
      </w:r>
      <w:r>
        <w:rPr>
          <w:b/>
        </w:rPr>
        <w:t>Test</w:t>
      </w:r>
      <w:r>
        <w:t xml:space="preserve"> link on the right side of the pane.</w:t>
      </w:r>
    </w:p>
    <w:p w:rsidR="00C97B07" w:rsidRDefault="00C97B07" w:rsidP="00C97B07">
      <w:pPr>
        <w:numPr>
          <w:ilvl w:val="0"/>
          <w:numId w:val="4"/>
        </w:numPr>
        <w:ind w:hanging="270"/>
      </w:pPr>
      <w:r>
        <w:t xml:space="preserve">In the </w:t>
      </w:r>
      <w:r>
        <w:rPr>
          <w:b/>
        </w:rPr>
        <w:t>Test</w:t>
      </w:r>
      <w:r>
        <w:t xml:space="preserve"> popup, perform the following actions: a. In the </w:t>
      </w:r>
      <w:r>
        <w:rPr>
          <w:b/>
        </w:rPr>
        <w:t>Request body</w:t>
      </w:r>
      <w:r>
        <w:t xml:space="preserve"> field, enter the following value: </w:t>
      </w:r>
      <w:r>
        <w:rPr>
          <w:rFonts w:ascii="Courier New" w:eastAsia="Courier New" w:hAnsi="Courier New" w:cs="Courier New"/>
          <w:sz w:val="20"/>
        </w:rPr>
        <w:t>{</w:t>
      </w:r>
    </w:p>
    <w:p w:rsidR="00C97B07" w:rsidRDefault="00C97B07" w:rsidP="00C97B07">
      <w:pPr>
        <w:spacing w:after="10" w:line="270" w:lineRule="auto"/>
        <w:ind w:left="280" w:hanging="10"/>
      </w:pPr>
      <w:r>
        <w:rPr>
          <w:rFonts w:ascii="Courier New" w:eastAsia="Courier New" w:hAnsi="Courier New" w:cs="Courier New"/>
          <w:sz w:val="20"/>
        </w:rPr>
        <w:t xml:space="preserve">    "</w:t>
      </w:r>
      <w:proofErr w:type="gramStart"/>
      <w:r>
        <w:rPr>
          <w:rFonts w:ascii="Courier New" w:eastAsia="Courier New" w:hAnsi="Courier New" w:cs="Courier New"/>
          <w:sz w:val="20"/>
        </w:rPr>
        <w:t>text</w:t>
      </w:r>
      <w:proofErr w:type="gramEnd"/>
      <w:r>
        <w:rPr>
          <w:rFonts w:ascii="Courier New" w:eastAsia="Courier New" w:hAnsi="Courier New" w:cs="Courier New"/>
          <w:sz w:val="20"/>
        </w:rPr>
        <w:t>": "I stuffed a shirt or two into my old carpet-bag, tucked it under my arm, and started for Cape Horn and the Pacific."</w:t>
      </w:r>
    </w:p>
    <w:p w:rsidR="00C97B07" w:rsidRDefault="00C97B07" w:rsidP="00C97B07">
      <w:pPr>
        <w:spacing w:after="37" w:line="270" w:lineRule="auto"/>
        <w:ind w:left="280" w:hanging="10"/>
      </w:pPr>
      <w:r>
        <w:rPr>
          <w:rFonts w:ascii="Courier New" w:eastAsia="Courier New" w:hAnsi="Courier New" w:cs="Courier New"/>
          <w:sz w:val="20"/>
        </w:rPr>
        <w:t>}</w:t>
      </w:r>
    </w:p>
    <w:p w:rsidR="00C97B07" w:rsidRDefault="00C97B07" w:rsidP="00C97B07">
      <w:pPr>
        <w:ind w:left="270"/>
      </w:pPr>
      <w:r>
        <w:t xml:space="preserve"> a. Click the </w:t>
      </w:r>
      <w:r>
        <w:rPr>
          <w:b/>
        </w:rPr>
        <w:t>Run</w:t>
      </w:r>
      <w:r>
        <w:t xml:space="preserve"> button. a. Observe the output in the </w:t>
      </w:r>
      <w:r>
        <w:rPr>
          <w:b/>
        </w:rPr>
        <w:t>Output</w:t>
      </w:r>
      <w:r>
        <w:t xml:space="preserve"> section. The output should correctly identify the language as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(English)</w:t>
      </w:r>
      <w:r>
        <w:t>.</w:t>
      </w:r>
    </w:p>
    <w:p w:rsidR="00C97B07" w:rsidRDefault="00C97B07" w:rsidP="00C97B07">
      <w:pPr>
        <w:spacing w:after="1163" w:line="259" w:lineRule="auto"/>
        <w:ind w:left="610" w:right="441" w:hanging="10"/>
      </w:pPr>
      <w:r>
        <w:rPr>
          <w:b/>
          <w:color w:val="3A3A3A"/>
        </w:rPr>
        <w:t>Review</w:t>
      </w:r>
      <w:r>
        <w:rPr>
          <w:color w:val="3A3A3A"/>
        </w:rPr>
        <w:t>: In this exercise, you create a Function App that is uses an Azure Cognitive Services account.</w:t>
      </w:r>
    </w:p>
    <w:p w:rsidR="00F60858" w:rsidRDefault="00F60858">
      <w:bookmarkStart w:id="0" w:name="_GoBack"/>
      <w:bookmarkEnd w:id="0"/>
    </w:p>
    <w:sectPr w:rsidR="00F6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E6FF6"/>
    <w:multiLevelType w:val="hybridMultilevel"/>
    <w:tmpl w:val="071C3AA8"/>
    <w:lvl w:ilvl="0" w:tplc="D362DF0C">
      <w:start w:val="1"/>
      <w:numFmt w:val="decimal"/>
      <w:lvlText w:val="%1.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C0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EE0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42F1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C4B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820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7026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21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C41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B718E"/>
    <w:multiLevelType w:val="hybridMultilevel"/>
    <w:tmpl w:val="4D4234CE"/>
    <w:lvl w:ilvl="0" w:tplc="18FAA002">
      <w:start w:val="1"/>
      <w:numFmt w:val="decimal"/>
      <w:lvlText w:val="%1.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649F2">
      <w:start w:val="1"/>
      <w:numFmt w:val="lowerLetter"/>
      <w:lvlText w:val="%2"/>
      <w:lvlJc w:val="left"/>
      <w:pPr>
        <w:ind w:left="1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C819BA">
      <w:start w:val="1"/>
      <w:numFmt w:val="lowerRoman"/>
      <w:lvlText w:val="%3"/>
      <w:lvlJc w:val="left"/>
      <w:pPr>
        <w:ind w:left="1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0E702">
      <w:start w:val="1"/>
      <w:numFmt w:val="decimal"/>
      <w:lvlText w:val="%4"/>
      <w:lvlJc w:val="left"/>
      <w:pPr>
        <w:ind w:left="2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120CAC">
      <w:start w:val="1"/>
      <w:numFmt w:val="lowerLetter"/>
      <w:lvlText w:val="%5"/>
      <w:lvlJc w:val="left"/>
      <w:pPr>
        <w:ind w:left="3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7CEF7E">
      <w:start w:val="1"/>
      <w:numFmt w:val="lowerRoman"/>
      <w:lvlText w:val="%6"/>
      <w:lvlJc w:val="left"/>
      <w:pPr>
        <w:ind w:left="4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EC166E">
      <w:start w:val="1"/>
      <w:numFmt w:val="decimal"/>
      <w:lvlText w:val="%7"/>
      <w:lvlJc w:val="left"/>
      <w:pPr>
        <w:ind w:left="4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581372">
      <w:start w:val="1"/>
      <w:numFmt w:val="lowerLetter"/>
      <w:lvlText w:val="%8"/>
      <w:lvlJc w:val="left"/>
      <w:pPr>
        <w:ind w:left="5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62B10C">
      <w:start w:val="1"/>
      <w:numFmt w:val="lowerRoman"/>
      <w:lvlText w:val="%9"/>
      <w:lvlJc w:val="left"/>
      <w:pPr>
        <w:ind w:left="6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7F1C57"/>
    <w:multiLevelType w:val="hybridMultilevel"/>
    <w:tmpl w:val="D7D220D0"/>
    <w:lvl w:ilvl="0" w:tplc="282A5E78">
      <w:start w:val="9"/>
      <w:numFmt w:val="decimal"/>
      <w:lvlText w:val="%1.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84F92">
      <w:start w:val="1"/>
      <w:numFmt w:val="lowerLetter"/>
      <w:lvlText w:val="%2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E8A5B6">
      <w:start w:val="1"/>
      <w:numFmt w:val="lowerRoman"/>
      <w:lvlText w:val="%3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9227A2">
      <w:start w:val="1"/>
      <w:numFmt w:val="decimal"/>
      <w:lvlText w:val="%4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89D12">
      <w:start w:val="1"/>
      <w:numFmt w:val="lowerLetter"/>
      <w:lvlText w:val="%5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42AA0">
      <w:start w:val="1"/>
      <w:numFmt w:val="lowerRoman"/>
      <w:lvlText w:val="%6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9CAC36">
      <w:start w:val="1"/>
      <w:numFmt w:val="decimal"/>
      <w:lvlText w:val="%7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14BBFA">
      <w:start w:val="1"/>
      <w:numFmt w:val="lowerLetter"/>
      <w:lvlText w:val="%8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2A6736">
      <w:start w:val="1"/>
      <w:numFmt w:val="lowerRoman"/>
      <w:lvlText w:val="%9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6122C3"/>
    <w:multiLevelType w:val="hybridMultilevel"/>
    <w:tmpl w:val="9C108806"/>
    <w:lvl w:ilvl="0" w:tplc="B888E604">
      <w:start w:val="1"/>
      <w:numFmt w:val="decimal"/>
      <w:lvlText w:val="%1.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B28CB6">
      <w:start w:val="1"/>
      <w:numFmt w:val="lowerLetter"/>
      <w:lvlText w:val="%2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CCF6BE">
      <w:start w:val="1"/>
      <w:numFmt w:val="lowerRoman"/>
      <w:lvlText w:val="%3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C9ABC">
      <w:start w:val="1"/>
      <w:numFmt w:val="decimal"/>
      <w:lvlText w:val="%4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8EC554">
      <w:start w:val="1"/>
      <w:numFmt w:val="lowerLetter"/>
      <w:lvlText w:val="%5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D44228">
      <w:start w:val="1"/>
      <w:numFmt w:val="lowerRoman"/>
      <w:lvlText w:val="%6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C2A9B6">
      <w:start w:val="1"/>
      <w:numFmt w:val="decimal"/>
      <w:lvlText w:val="%7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2AD68">
      <w:start w:val="1"/>
      <w:numFmt w:val="lowerLetter"/>
      <w:lvlText w:val="%8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78C8D6">
      <w:start w:val="1"/>
      <w:numFmt w:val="lowerRoman"/>
      <w:lvlText w:val="%9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07"/>
    <w:rsid w:val="00C97B07"/>
    <w:rsid w:val="00F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97078-829A-468F-9E9E-41138164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07"/>
    <w:pPr>
      <w:spacing w:after="5" w:line="265" w:lineRule="auto"/>
      <w:ind w:firstLine="7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97B07"/>
    <w:pPr>
      <w:keepNext/>
      <w:keepLines/>
      <w:spacing w:after="670" w:line="265" w:lineRule="auto"/>
      <w:ind w:left="10" w:hanging="10"/>
      <w:outlineLvl w:val="0"/>
    </w:pPr>
    <w:rPr>
      <w:rFonts w:ascii="Calibri" w:eastAsia="Calibri" w:hAnsi="Calibri" w:cs="Calibri"/>
      <w:b/>
      <w:color w:val="2B2B2B"/>
      <w:sz w:val="33"/>
    </w:rPr>
  </w:style>
  <w:style w:type="paragraph" w:styleId="Heading2">
    <w:name w:val="heading 2"/>
    <w:next w:val="Normal"/>
    <w:link w:val="Heading2Char"/>
    <w:uiPriority w:val="9"/>
    <w:unhideWhenUsed/>
    <w:qFormat/>
    <w:rsid w:val="00C97B07"/>
    <w:pPr>
      <w:keepNext/>
      <w:keepLines/>
      <w:spacing w:after="261"/>
      <w:ind w:left="10" w:hanging="10"/>
      <w:outlineLvl w:val="1"/>
    </w:pPr>
    <w:rPr>
      <w:rFonts w:ascii="Calibri" w:eastAsia="Calibri" w:hAnsi="Calibri" w:cs="Calibri"/>
      <w:b/>
      <w:color w:val="2B2B2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B07"/>
    <w:rPr>
      <w:rFonts w:ascii="Calibri" w:eastAsia="Calibri" w:hAnsi="Calibri" w:cs="Calibri"/>
      <w:b/>
      <w:color w:val="2B2B2B"/>
      <w:sz w:val="33"/>
    </w:rPr>
  </w:style>
  <w:style w:type="character" w:customStyle="1" w:styleId="Heading2Char">
    <w:name w:val="Heading 2 Char"/>
    <w:basedOn w:val="DefaultParagraphFont"/>
    <w:link w:val="Heading2"/>
    <w:uiPriority w:val="9"/>
    <w:rsid w:val="00C97B07"/>
    <w:rPr>
      <w:rFonts w:ascii="Calibri" w:eastAsia="Calibri" w:hAnsi="Calibri" w:cs="Calibri"/>
      <w:b/>
      <w:color w:val="2B2B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2018-05-15T16:00:00Z</dcterms:created>
  <dcterms:modified xsi:type="dcterms:W3CDTF">2018-05-15T16:01:00Z</dcterms:modified>
</cp:coreProperties>
</file>