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DBC" w14:textId="469521DC" w:rsidR="008F3857" w:rsidRPr="008F3857" w:rsidRDefault="008F3857" w:rsidP="008F3857">
      <w:pPr>
        <w:jc w:val="center"/>
        <w:rPr>
          <w:rFonts w:ascii="Times New Roman" w:hAnsi="Times New Roman" w:cs="Times New Roman"/>
          <w:b/>
          <w:bCs/>
          <w:sz w:val="40"/>
          <w:szCs w:val="40"/>
        </w:rPr>
      </w:pPr>
      <w:r w:rsidRPr="008F3857">
        <w:rPr>
          <w:rFonts w:ascii="Times New Roman" w:hAnsi="Times New Roman" w:cs="Times New Roman"/>
          <w:b/>
          <w:bCs/>
          <w:sz w:val="40"/>
          <w:szCs w:val="40"/>
        </w:rPr>
        <w:t>Lab 12 Template – Ethan Roepke</w:t>
      </w:r>
    </w:p>
    <w:p w14:paraId="16AE6DD6" w14:textId="77777777" w:rsidR="008F3857" w:rsidRPr="008F3857" w:rsidRDefault="008F3857" w:rsidP="008F3857">
      <w:pPr>
        <w:jc w:val="center"/>
        <w:rPr>
          <w:rFonts w:ascii="Times New Roman" w:hAnsi="Times New Roman" w:cs="Times New Roman"/>
        </w:rPr>
      </w:pPr>
      <w:r w:rsidRPr="008F3857">
        <w:rPr>
          <w:rFonts w:ascii="Times New Roman" w:hAnsi="Times New Roman" w:cs="Times New Roman"/>
        </w:rPr>
        <w:t>Some questions require multiple parts to be answered, be sure to discuss them in full.</w:t>
      </w:r>
    </w:p>
    <w:p w14:paraId="3CB8687C" w14:textId="77777777" w:rsidR="008F3857" w:rsidRPr="008F3857" w:rsidRDefault="008F3857" w:rsidP="008F3857">
      <w:pPr>
        <w:rPr>
          <w:rFonts w:ascii="Times New Roman" w:hAnsi="Times New Roman" w:cs="Times New Roman"/>
        </w:rPr>
      </w:pPr>
    </w:p>
    <w:p w14:paraId="098D2A4D" w14:textId="77777777" w:rsidR="008F3857" w:rsidRPr="008F3857" w:rsidRDefault="008F3857" w:rsidP="008F3857">
      <w:pPr>
        <w:rPr>
          <w:rFonts w:ascii="Times New Roman" w:hAnsi="Times New Roman" w:cs="Times New Roman"/>
          <w:b/>
          <w:bCs/>
          <w:sz w:val="28"/>
          <w:szCs w:val="28"/>
        </w:rPr>
      </w:pPr>
      <w:r w:rsidRPr="008F3857">
        <w:rPr>
          <w:rFonts w:ascii="Times New Roman" w:hAnsi="Times New Roman" w:cs="Times New Roman"/>
          <w:b/>
          <w:bCs/>
          <w:sz w:val="28"/>
          <w:szCs w:val="28"/>
        </w:rPr>
        <w:t>Part 01:</w:t>
      </w:r>
    </w:p>
    <w:p w14:paraId="27A10826" w14:textId="77777777" w:rsidR="008F3857" w:rsidRDefault="008F3857" w:rsidP="008F3857">
      <w:pPr>
        <w:pStyle w:val="ListParagraph"/>
        <w:numPr>
          <w:ilvl w:val="0"/>
          <w:numId w:val="8"/>
        </w:numPr>
        <w:rPr>
          <w:rFonts w:ascii="Times New Roman" w:hAnsi="Times New Roman" w:cs="Times New Roman"/>
        </w:rPr>
      </w:pPr>
      <w:r w:rsidRPr="008F3857">
        <w:rPr>
          <w:rFonts w:ascii="Times New Roman" w:hAnsi="Times New Roman" w:cs="Times New Roman"/>
        </w:rPr>
        <w:t>Take a screenshot of the location and time where you were in contact with the COVID-19 patient to include in your lab report</w:t>
      </w:r>
      <w:r>
        <w:rPr>
          <w:rFonts w:ascii="Times New Roman" w:hAnsi="Times New Roman" w:cs="Times New Roman"/>
        </w:rPr>
        <w:t xml:space="preserve"> </w:t>
      </w:r>
      <w:r w:rsidRPr="008F3857">
        <w:rPr>
          <w:rFonts w:ascii="Times New Roman" w:hAnsi="Times New Roman" w:cs="Times New Roman"/>
        </w:rPr>
        <w:t>(10 points)</w:t>
      </w:r>
    </w:p>
    <w:p w14:paraId="43E3960F" w14:textId="1D9DB655" w:rsidR="008F3857" w:rsidRDefault="008F3857" w:rsidP="008F3857">
      <w:pPr>
        <w:pStyle w:val="ListParagraph"/>
        <w:rPr>
          <w:rFonts w:ascii="Times New Roman" w:hAnsi="Times New Roman" w:cs="Times New Roman"/>
        </w:rPr>
      </w:pPr>
      <w:r>
        <w:rPr>
          <w:rFonts w:ascii="Times New Roman" w:hAnsi="Times New Roman" w:cs="Times New Roman"/>
          <w:noProof/>
        </w:rPr>
        <w:drawing>
          <wp:inline distT="0" distB="0" distL="0" distR="0" wp14:anchorId="4668AC8D" wp14:editId="304B9C5B">
            <wp:extent cx="5943600" cy="271145"/>
            <wp:effectExtent l="0" t="0" r="0" b="0"/>
            <wp:docPr id="1297870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70413" name="Picture 12978704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145"/>
                    </a:xfrm>
                    <a:prstGeom prst="rect">
                      <a:avLst/>
                    </a:prstGeom>
                  </pic:spPr>
                </pic:pic>
              </a:graphicData>
            </a:graphic>
          </wp:inline>
        </w:drawing>
      </w:r>
    </w:p>
    <w:p w14:paraId="6B11DF8B" w14:textId="77777777" w:rsidR="008F3857" w:rsidRDefault="008F3857" w:rsidP="008F3857">
      <w:pPr>
        <w:pStyle w:val="ListParagraph"/>
        <w:rPr>
          <w:rFonts w:ascii="Times New Roman" w:hAnsi="Times New Roman" w:cs="Times New Roman"/>
        </w:rPr>
      </w:pPr>
    </w:p>
    <w:p w14:paraId="7736A7FF" w14:textId="77777777" w:rsidR="008F3857" w:rsidRDefault="008F3857" w:rsidP="008F3857">
      <w:pPr>
        <w:pStyle w:val="ListParagraph"/>
        <w:numPr>
          <w:ilvl w:val="0"/>
          <w:numId w:val="8"/>
        </w:numPr>
        <w:rPr>
          <w:rFonts w:ascii="Times New Roman" w:hAnsi="Times New Roman" w:cs="Times New Roman"/>
        </w:rPr>
      </w:pPr>
      <w:r w:rsidRPr="008F3857">
        <w:rPr>
          <w:rFonts w:ascii="Times New Roman" w:hAnsi="Times New Roman" w:cs="Times New Roman"/>
        </w:rPr>
        <w:t>Upload</w:t>
      </w:r>
      <w:r w:rsidRPr="008F3857">
        <w:rPr>
          <w:rFonts w:ascii="Times New Roman" w:hAnsi="Times New Roman" w:cs="Times New Roman"/>
          <w:b/>
          <w:bCs/>
        </w:rPr>
        <w:t xml:space="preserve"> </w:t>
      </w:r>
      <w:r w:rsidRPr="008F3857">
        <w:rPr>
          <w:rFonts w:ascii="Times New Roman" w:hAnsi="Times New Roman" w:cs="Times New Roman"/>
        </w:rPr>
        <w:t>your code to Canvas</w:t>
      </w:r>
      <w:r>
        <w:rPr>
          <w:rFonts w:ascii="Times New Roman" w:hAnsi="Times New Roman" w:cs="Times New Roman"/>
        </w:rPr>
        <w:t xml:space="preserve"> </w:t>
      </w:r>
      <w:r w:rsidRPr="008F3857">
        <w:rPr>
          <w:rFonts w:ascii="Times New Roman" w:hAnsi="Times New Roman" w:cs="Times New Roman"/>
        </w:rPr>
        <w:t>(10 points)</w:t>
      </w:r>
    </w:p>
    <w:p w14:paraId="2A87E68C" w14:textId="17088D8D" w:rsidR="008F3857" w:rsidRDefault="008F3857" w:rsidP="008F3857">
      <w:pPr>
        <w:pStyle w:val="ListParagraph"/>
        <w:ind w:firstLine="720"/>
        <w:rPr>
          <w:rFonts w:ascii="Times New Roman" w:hAnsi="Times New Roman" w:cs="Times New Roman"/>
        </w:rPr>
      </w:pPr>
      <w:r>
        <w:rPr>
          <w:rFonts w:ascii="Times New Roman" w:hAnsi="Times New Roman" w:cs="Times New Roman"/>
        </w:rPr>
        <w:t>UPLOADED</w:t>
      </w:r>
    </w:p>
    <w:p w14:paraId="30D15B19" w14:textId="77777777" w:rsidR="008F3857" w:rsidRPr="0046024A" w:rsidRDefault="008F3857" w:rsidP="00E66967">
      <w:pPr>
        <w:pStyle w:val="ListParagraph"/>
        <w:numPr>
          <w:ilvl w:val="0"/>
          <w:numId w:val="8"/>
        </w:numPr>
        <w:rPr>
          <w:rFonts w:ascii="Times New Roman" w:hAnsi="Times New Roman" w:cs="Times New Roman"/>
          <w:b/>
          <w:bCs/>
          <w:sz w:val="28"/>
          <w:szCs w:val="28"/>
        </w:rPr>
      </w:pPr>
      <w:r w:rsidRPr="008F3857">
        <w:rPr>
          <w:rFonts w:ascii="Times New Roman" w:hAnsi="Times New Roman" w:cs="Times New Roman"/>
        </w:rPr>
        <w:t>Please provide another real-world example where PSI could be beneficial.  Justify your reasons why it maintains confidentiality and privacy in your proposed use case.  Explain how it benefits public good and protects individual rights (25 total points</w:t>
      </w:r>
      <w:r>
        <w:rPr>
          <w:rFonts w:ascii="Times New Roman" w:hAnsi="Times New Roman" w:cs="Times New Roman"/>
        </w:rPr>
        <w:t>)</w:t>
      </w:r>
    </w:p>
    <w:p w14:paraId="77D56FEB" w14:textId="1ADD8F01" w:rsidR="0046024A" w:rsidRPr="008F3857" w:rsidRDefault="0046024A" w:rsidP="0046024A">
      <w:pPr>
        <w:pStyle w:val="ListParagraph"/>
        <w:ind w:left="1440"/>
        <w:rPr>
          <w:rFonts w:ascii="Times New Roman" w:hAnsi="Times New Roman" w:cs="Times New Roman"/>
          <w:b/>
          <w:bCs/>
          <w:sz w:val="28"/>
          <w:szCs w:val="28"/>
        </w:rPr>
      </w:pPr>
      <w:r>
        <w:rPr>
          <w:rFonts w:ascii="Times New Roman" w:hAnsi="Times New Roman" w:cs="Times New Roman"/>
        </w:rPr>
        <w:t xml:space="preserve">Another real-world example where PSI could be beneficial is in the banking business. </w:t>
      </w:r>
      <w:proofErr w:type="gramStart"/>
      <w:r>
        <w:rPr>
          <w:rFonts w:ascii="Times New Roman" w:hAnsi="Times New Roman" w:cs="Times New Roman"/>
        </w:rPr>
        <w:t>Specifically</w:t>
      </w:r>
      <w:proofErr w:type="gramEnd"/>
      <w:r>
        <w:rPr>
          <w:rFonts w:ascii="Times New Roman" w:hAnsi="Times New Roman" w:cs="Times New Roman"/>
        </w:rPr>
        <w:t xml:space="preserve"> to battle against fraudulent activity. If banks suspect that accounts are participating in fraudulent activities from scams or laundering money. Banks will not share account information to other banks for privacy and competitive concerns, but they can use PSI to securely compare </w:t>
      </w:r>
      <w:proofErr w:type="spellStart"/>
      <w:r>
        <w:rPr>
          <w:rFonts w:ascii="Times New Roman" w:hAnsi="Times New Roman" w:cs="Times New Roman"/>
        </w:rPr>
        <w:t>customers</w:t>
      </w:r>
      <w:proofErr w:type="spellEnd"/>
      <w:r>
        <w:rPr>
          <w:rFonts w:ascii="Times New Roman" w:hAnsi="Times New Roman" w:cs="Times New Roman"/>
        </w:rPr>
        <w:t xml:space="preserve"> accounts to identify if have matching or similar accounts without revealing any account information. Using PSI maintains confidentiality and privacy by not displaying any personal bank accounts and only displaying matching accounts to detect for fraud between both banks without compromising data privacy.  </w:t>
      </w:r>
    </w:p>
    <w:p w14:paraId="7116C9B1" w14:textId="77777777" w:rsidR="008F3857" w:rsidRDefault="008F3857" w:rsidP="008F3857">
      <w:pPr>
        <w:rPr>
          <w:rFonts w:ascii="Times New Roman" w:hAnsi="Times New Roman" w:cs="Times New Roman"/>
          <w:b/>
          <w:bCs/>
          <w:sz w:val="28"/>
          <w:szCs w:val="28"/>
        </w:rPr>
      </w:pPr>
    </w:p>
    <w:p w14:paraId="4D7DF0E6" w14:textId="77777777" w:rsidR="008F3857" w:rsidRDefault="008F3857" w:rsidP="008F3857">
      <w:pPr>
        <w:rPr>
          <w:rFonts w:ascii="Times New Roman" w:hAnsi="Times New Roman" w:cs="Times New Roman"/>
          <w:b/>
          <w:bCs/>
          <w:sz w:val="28"/>
          <w:szCs w:val="28"/>
        </w:rPr>
      </w:pPr>
      <w:r w:rsidRPr="008F3857">
        <w:rPr>
          <w:rFonts w:ascii="Times New Roman" w:hAnsi="Times New Roman" w:cs="Times New Roman"/>
          <w:b/>
          <w:bCs/>
          <w:sz w:val="28"/>
          <w:szCs w:val="28"/>
        </w:rPr>
        <w:t>Part 02:</w:t>
      </w:r>
    </w:p>
    <w:p w14:paraId="396BB9A6" w14:textId="75377ED7" w:rsidR="008F3857" w:rsidRPr="008F3857" w:rsidRDefault="008F3857" w:rsidP="008F3857">
      <w:pPr>
        <w:pStyle w:val="ListParagraph"/>
        <w:numPr>
          <w:ilvl w:val="0"/>
          <w:numId w:val="8"/>
        </w:numPr>
        <w:rPr>
          <w:rFonts w:ascii="Times New Roman" w:hAnsi="Times New Roman" w:cs="Times New Roman"/>
          <w:b/>
          <w:bCs/>
          <w:sz w:val="28"/>
          <w:szCs w:val="28"/>
        </w:rPr>
      </w:pPr>
      <w:r w:rsidRPr="008F3857">
        <w:rPr>
          <w:rFonts w:ascii="Times New Roman" w:hAnsi="Times New Roman" w:cs="Times New Roman"/>
        </w:rPr>
        <w:t>Upload</w:t>
      </w:r>
      <w:r w:rsidRPr="008F3857">
        <w:rPr>
          <w:rFonts w:ascii="Times New Roman" w:hAnsi="Times New Roman" w:cs="Times New Roman"/>
          <w:b/>
          <w:bCs/>
        </w:rPr>
        <w:t xml:space="preserve"> </w:t>
      </w:r>
      <w:r w:rsidRPr="008F3857">
        <w:rPr>
          <w:rFonts w:ascii="Times New Roman" w:hAnsi="Times New Roman" w:cs="Times New Roman"/>
        </w:rPr>
        <w:t>your code to Canvas</w:t>
      </w:r>
      <w:r>
        <w:rPr>
          <w:rFonts w:ascii="Times New Roman" w:hAnsi="Times New Roman" w:cs="Times New Roman"/>
        </w:rPr>
        <w:t xml:space="preserve"> </w:t>
      </w:r>
      <w:r w:rsidRPr="008F3857">
        <w:rPr>
          <w:rFonts w:ascii="Times New Roman" w:hAnsi="Times New Roman" w:cs="Times New Roman"/>
        </w:rPr>
        <w:t>(10 points)</w:t>
      </w:r>
    </w:p>
    <w:p w14:paraId="32B036FC" w14:textId="15CA2EFF" w:rsidR="008F3857" w:rsidRPr="008F3857" w:rsidRDefault="008F3857" w:rsidP="008F3857">
      <w:pPr>
        <w:pStyle w:val="ListParagraph"/>
        <w:ind w:left="1440"/>
        <w:rPr>
          <w:rFonts w:ascii="Times New Roman" w:hAnsi="Times New Roman" w:cs="Times New Roman"/>
          <w:b/>
          <w:bCs/>
          <w:sz w:val="28"/>
          <w:szCs w:val="28"/>
        </w:rPr>
      </w:pPr>
      <w:r>
        <w:rPr>
          <w:rFonts w:ascii="Times New Roman" w:hAnsi="Times New Roman" w:cs="Times New Roman"/>
        </w:rPr>
        <w:t>UPLOADED</w:t>
      </w:r>
    </w:p>
    <w:p w14:paraId="74BDDDE8" w14:textId="77777777" w:rsidR="008F3857" w:rsidRPr="008F3857" w:rsidRDefault="008F3857" w:rsidP="008F3857">
      <w:pPr>
        <w:rPr>
          <w:rFonts w:ascii="Times New Roman" w:hAnsi="Times New Roman" w:cs="Times New Roman"/>
        </w:rPr>
      </w:pPr>
    </w:p>
    <w:p w14:paraId="32F70DDC" w14:textId="77777777" w:rsidR="008F3857" w:rsidRPr="008F3857" w:rsidRDefault="008F3857" w:rsidP="008F3857">
      <w:pPr>
        <w:rPr>
          <w:rFonts w:ascii="Times New Roman" w:hAnsi="Times New Roman" w:cs="Times New Roman"/>
          <w:b/>
          <w:bCs/>
          <w:sz w:val="28"/>
          <w:szCs w:val="28"/>
        </w:rPr>
      </w:pPr>
      <w:r w:rsidRPr="008F3857">
        <w:rPr>
          <w:rFonts w:ascii="Times New Roman" w:hAnsi="Times New Roman" w:cs="Times New Roman"/>
          <w:b/>
          <w:bCs/>
          <w:sz w:val="28"/>
          <w:szCs w:val="28"/>
        </w:rPr>
        <w:t>Part 03:</w:t>
      </w:r>
    </w:p>
    <w:p w14:paraId="5448FAB3" w14:textId="77777777" w:rsidR="008F3857" w:rsidRDefault="008F3857" w:rsidP="008F3857">
      <w:pPr>
        <w:pStyle w:val="ListParagraph"/>
        <w:numPr>
          <w:ilvl w:val="0"/>
          <w:numId w:val="8"/>
        </w:numPr>
        <w:rPr>
          <w:rFonts w:ascii="Times New Roman" w:hAnsi="Times New Roman" w:cs="Times New Roman"/>
        </w:rPr>
      </w:pPr>
      <w:r w:rsidRPr="008F3857">
        <w:rPr>
          <w:rFonts w:ascii="Times New Roman" w:hAnsi="Times New Roman" w:cs="Times New Roman"/>
        </w:rPr>
        <w:t>Take a screenshot of the 4 plaintext averages (10 points)</w:t>
      </w:r>
    </w:p>
    <w:p w14:paraId="2D46DBC9" w14:textId="60F99DA0" w:rsidR="009E229A" w:rsidRDefault="009E229A" w:rsidP="009E229A">
      <w:pPr>
        <w:pStyle w:val="ListParagraph"/>
        <w:rPr>
          <w:rFonts w:ascii="Times New Roman" w:hAnsi="Times New Roman" w:cs="Times New Roman"/>
        </w:rPr>
      </w:pPr>
      <w:r>
        <w:rPr>
          <w:rFonts w:ascii="Times New Roman" w:hAnsi="Times New Roman" w:cs="Times New Roman"/>
          <w:noProof/>
        </w:rPr>
        <w:drawing>
          <wp:inline distT="0" distB="0" distL="0" distR="0" wp14:anchorId="6320DDB6" wp14:editId="4BBB5EFC">
            <wp:extent cx="5943600" cy="345440"/>
            <wp:effectExtent l="0" t="0" r="0" b="0"/>
            <wp:docPr id="376731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31063" name="Picture 3767310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5440"/>
                    </a:xfrm>
                    <a:prstGeom prst="rect">
                      <a:avLst/>
                    </a:prstGeom>
                  </pic:spPr>
                </pic:pic>
              </a:graphicData>
            </a:graphic>
          </wp:inline>
        </w:drawing>
      </w:r>
    </w:p>
    <w:p w14:paraId="1BA017F5" w14:textId="77777777" w:rsidR="009E229A" w:rsidRPr="008F3857" w:rsidRDefault="009E229A" w:rsidP="009E229A">
      <w:pPr>
        <w:pStyle w:val="ListParagraph"/>
        <w:rPr>
          <w:rFonts w:ascii="Times New Roman" w:hAnsi="Times New Roman" w:cs="Times New Roman"/>
        </w:rPr>
      </w:pPr>
    </w:p>
    <w:p w14:paraId="21076779" w14:textId="77777777" w:rsidR="008F3857" w:rsidRDefault="008F3857" w:rsidP="008F3857">
      <w:pPr>
        <w:pStyle w:val="ListParagraph"/>
        <w:numPr>
          <w:ilvl w:val="0"/>
          <w:numId w:val="8"/>
        </w:numPr>
        <w:rPr>
          <w:rFonts w:ascii="Times New Roman" w:hAnsi="Times New Roman" w:cs="Times New Roman"/>
        </w:rPr>
      </w:pPr>
      <w:r w:rsidRPr="008F3857">
        <w:rPr>
          <w:rFonts w:ascii="Times New Roman" w:hAnsi="Times New Roman" w:cs="Times New Roman"/>
        </w:rPr>
        <w:t>Upload your code to Canvas (10 points)</w:t>
      </w:r>
    </w:p>
    <w:p w14:paraId="0A23B863" w14:textId="57714AB3" w:rsidR="008F3857" w:rsidRPr="008F3857" w:rsidRDefault="008F3857" w:rsidP="008F3857">
      <w:pPr>
        <w:pStyle w:val="ListParagraph"/>
        <w:ind w:left="1440"/>
        <w:rPr>
          <w:rFonts w:ascii="Times New Roman" w:hAnsi="Times New Roman" w:cs="Times New Roman"/>
        </w:rPr>
      </w:pPr>
      <w:r>
        <w:rPr>
          <w:rFonts w:ascii="Times New Roman" w:hAnsi="Times New Roman" w:cs="Times New Roman"/>
        </w:rPr>
        <w:t>UPLOADED</w:t>
      </w:r>
    </w:p>
    <w:p w14:paraId="6E83822F" w14:textId="77777777" w:rsidR="008F3857" w:rsidRDefault="008F3857" w:rsidP="008F3857">
      <w:pPr>
        <w:pStyle w:val="ListParagraph"/>
        <w:numPr>
          <w:ilvl w:val="0"/>
          <w:numId w:val="8"/>
        </w:numPr>
        <w:rPr>
          <w:rFonts w:ascii="Times New Roman" w:hAnsi="Times New Roman" w:cs="Times New Roman"/>
        </w:rPr>
      </w:pPr>
      <w:r w:rsidRPr="008F3857">
        <w:rPr>
          <w:rFonts w:ascii="Times New Roman" w:hAnsi="Times New Roman" w:cs="Times New Roman"/>
        </w:rPr>
        <w:t>How could partially homomorphic encryption be effectively used in an election?  </w:t>
      </w:r>
    </w:p>
    <w:p w14:paraId="19BBDA21" w14:textId="1E4F97E9" w:rsidR="008F3857" w:rsidRDefault="008F3857" w:rsidP="008F3857">
      <w:pPr>
        <w:pStyle w:val="ListParagraph"/>
        <w:rPr>
          <w:rFonts w:ascii="Times New Roman" w:hAnsi="Times New Roman" w:cs="Times New Roman"/>
        </w:rPr>
      </w:pPr>
      <w:r w:rsidRPr="008F3857">
        <w:rPr>
          <w:rFonts w:ascii="Times New Roman" w:hAnsi="Times New Roman" w:cs="Times New Roman"/>
        </w:rPr>
        <w:t>3 viewpoints (25 total points, 8.33 points each perspective)</w:t>
      </w:r>
    </w:p>
    <w:p w14:paraId="6B5ED77A" w14:textId="2A13AB23" w:rsidR="0046024A" w:rsidRDefault="0046024A" w:rsidP="008F3857">
      <w:pPr>
        <w:pStyle w:val="ListParagraph"/>
        <w:rPr>
          <w:rFonts w:ascii="Times New Roman" w:hAnsi="Times New Roman" w:cs="Times New Roman"/>
          <w:b/>
          <w:bCs/>
        </w:rPr>
      </w:pPr>
      <w:r>
        <w:rPr>
          <w:rFonts w:ascii="Times New Roman" w:hAnsi="Times New Roman" w:cs="Times New Roman"/>
        </w:rPr>
        <w:tab/>
      </w:r>
      <w:r w:rsidRPr="0046024A">
        <w:rPr>
          <w:rFonts w:ascii="Times New Roman" w:hAnsi="Times New Roman" w:cs="Times New Roman"/>
          <w:b/>
          <w:bCs/>
        </w:rPr>
        <w:t>Poll workers perspective:</w:t>
      </w:r>
    </w:p>
    <w:p w14:paraId="70C128BB" w14:textId="7B3837DC" w:rsidR="0046024A" w:rsidRDefault="0046024A" w:rsidP="0046024A">
      <w:pPr>
        <w:pStyle w:val="ListParagraph"/>
        <w:ind w:left="1440"/>
        <w:rPr>
          <w:rFonts w:ascii="Times New Roman" w:hAnsi="Times New Roman" w:cs="Times New Roman"/>
        </w:rPr>
      </w:pPr>
      <w:r>
        <w:rPr>
          <w:rFonts w:ascii="Times New Roman" w:hAnsi="Times New Roman" w:cs="Times New Roman"/>
        </w:rPr>
        <w:t xml:space="preserve">PHE can ensure secure and efficient handling of votes. When voters cast their vote on a tablet, PHE will encrypt the votes before leaving for counting. The votes being encrypted does not allow the poll workers to be able to modify or see the votes. This gives trust for voters knowing their vote cannot be modified. The poll workers can focus more on verifying the </w:t>
      </w:r>
      <w:proofErr w:type="gramStart"/>
      <w:r>
        <w:rPr>
          <w:rFonts w:ascii="Times New Roman" w:hAnsi="Times New Roman" w:cs="Times New Roman"/>
        </w:rPr>
        <w:t>voters</w:t>
      </w:r>
      <w:proofErr w:type="gramEnd"/>
      <w:r>
        <w:rPr>
          <w:rFonts w:ascii="Times New Roman" w:hAnsi="Times New Roman" w:cs="Times New Roman"/>
        </w:rPr>
        <w:t xml:space="preserve"> identity and other duties for smooth voting days.</w:t>
      </w:r>
    </w:p>
    <w:p w14:paraId="564CB857" w14:textId="77777777" w:rsidR="0046024A" w:rsidRPr="0046024A" w:rsidRDefault="0046024A" w:rsidP="008F3857">
      <w:pPr>
        <w:pStyle w:val="ListParagraph"/>
        <w:rPr>
          <w:rFonts w:ascii="Times New Roman" w:hAnsi="Times New Roman" w:cs="Times New Roman"/>
        </w:rPr>
      </w:pPr>
    </w:p>
    <w:p w14:paraId="66546046" w14:textId="3E21C5E0" w:rsidR="0046024A" w:rsidRPr="0046024A" w:rsidRDefault="0046024A" w:rsidP="0046024A">
      <w:pPr>
        <w:pStyle w:val="ListParagraph"/>
        <w:ind w:left="1440"/>
        <w:rPr>
          <w:rFonts w:ascii="Times New Roman" w:hAnsi="Times New Roman" w:cs="Times New Roman"/>
        </w:rPr>
      </w:pPr>
      <w:r>
        <w:rPr>
          <w:rFonts w:ascii="Times New Roman" w:hAnsi="Times New Roman" w:cs="Times New Roman"/>
          <w:b/>
          <w:bCs/>
        </w:rPr>
        <w:lastRenderedPageBreak/>
        <w:t>Vote counters perspective:</w:t>
      </w:r>
      <w:r>
        <w:rPr>
          <w:rFonts w:ascii="Times New Roman" w:hAnsi="Times New Roman" w:cs="Times New Roman"/>
          <w:b/>
          <w:bCs/>
        </w:rPr>
        <w:br/>
      </w:r>
      <w:r>
        <w:rPr>
          <w:rFonts w:ascii="Times New Roman" w:hAnsi="Times New Roman" w:cs="Times New Roman"/>
        </w:rPr>
        <w:t xml:space="preserve">PHE will give accurate and efficient tallying when it comes to the vote counters. When the workers tally, the ballots will not need to be </w:t>
      </w:r>
      <w:proofErr w:type="gramStart"/>
      <w:r>
        <w:rPr>
          <w:rFonts w:ascii="Times New Roman" w:hAnsi="Times New Roman" w:cs="Times New Roman"/>
        </w:rPr>
        <w:t>decrypted</w:t>
      </w:r>
      <w:proofErr w:type="gramEnd"/>
      <w:r>
        <w:rPr>
          <w:rFonts w:ascii="Times New Roman" w:hAnsi="Times New Roman" w:cs="Times New Roman"/>
        </w:rPr>
        <w:t xml:space="preserve"> and PHE can do mathematical operations directly on the encrypted ballots. This means that the votes will maintain </w:t>
      </w:r>
      <w:proofErr w:type="gramStart"/>
      <w:r>
        <w:rPr>
          <w:rFonts w:ascii="Times New Roman" w:hAnsi="Times New Roman" w:cs="Times New Roman"/>
        </w:rPr>
        <w:t>voters</w:t>
      </w:r>
      <w:proofErr w:type="gramEnd"/>
      <w:r>
        <w:rPr>
          <w:rFonts w:ascii="Times New Roman" w:hAnsi="Times New Roman" w:cs="Times New Roman"/>
        </w:rPr>
        <w:t xml:space="preserve"> confidentiality and produce a verified tally of ballots.  </w:t>
      </w:r>
    </w:p>
    <w:p w14:paraId="63E7C9B7" w14:textId="77777777" w:rsidR="0046024A" w:rsidRDefault="0046024A" w:rsidP="008F3857">
      <w:pPr>
        <w:pStyle w:val="ListParagraph"/>
        <w:rPr>
          <w:rFonts w:ascii="Times New Roman" w:hAnsi="Times New Roman" w:cs="Times New Roman"/>
          <w:b/>
          <w:bCs/>
        </w:rPr>
      </w:pPr>
    </w:p>
    <w:p w14:paraId="7CB980DA" w14:textId="2BFB6E5F" w:rsidR="0046024A" w:rsidRPr="0046024A" w:rsidRDefault="0046024A" w:rsidP="008F3857">
      <w:pPr>
        <w:pStyle w:val="ListParagraph"/>
        <w:rPr>
          <w:rFonts w:ascii="Times New Roman" w:hAnsi="Times New Roman" w:cs="Times New Roman"/>
          <w:b/>
          <w:bCs/>
        </w:rPr>
      </w:pPr>
      <w:r>
        <w:rPr>
          <w:rFonts w:ascii="Times New Roman" w:hAnsi="Times New Roman" w:cs="Times New Roman"/>
          <w:b/>
          <w:bCs/>
        </w:rPr>
        <w:tab/>
        <w:t xml:space="preserve">Election </w:t>
      </w:r>
      <w:proofErr w:type="gramStart"/>
      <w:r>
        <w:rPr>
          <w:rFonts w:ascii="Times New Roman" w:hAnsi="Times New Roman" w:cs="Times New Roman"/>
          <w:b/>
          <w:bCs/>
        </w:rPr>
        <w:t>officials</w:t>
      </w:r>
      <w:proofErr w:type="gramEnd"/>
      <w:r>
        <w:rPr>
          <w:rFonts w:ascii="Times New Roman" w:hAnsi="Times New Roman" w:cs="Times New Roman"/>
          <w:b/>
          <w:bCs/>
        </w:rPr>
        <w:t xml:space="preserve"> perspective:</w:t>
      </w:r>
    </w:p>
    <w:p w14:paraId="43347CEC" w14:textId="74852794" w:rsidR="0046024A" w:rsidRPr="008F3857" w:rsidRDefault="0046024A" w:rsidP="0046024A">
      <w:pPr>
        <w:pStyle w:val="ListParagraph"/>
        <w:ind w:left="1440"/>
        <w:rPr>
          <w:rFonts w:ascii="Times New Roman" w:hAnsi="Times New Roman" w:cs="Times New Roman"/>
        </w:rPr>
      </w:pPr>
      <w:r>
        <w:rPr>
          <w:rFonts w:ascii="Times New Roman" w:hAnsi="Times New Roman" w:cs="Times New Roman"/>
        </w:rPr>
        <w:t xml:space="preserve">At this step, PHE will simplify the process of compiling and reporting the results for all to view. The ballots still remain </w:t>
      </w:r>
      <w:proofErr w:type="gramStart"/>
      <w:r>
        <w:rPr>
          <w:rFonts w:ascii="Times New Roman" w:hAnsi="Times New Roman" w:cs="Times New Roman"/>
        </w:rPr>
        <w:t>encrypted</w:t>
      </w:r>
      <w:proofErr w:type="gramEnd"/>
      <w:r>
        <w:rPr>
          <w:rFonts w:ascii="Times New Roman" w:hAnsi="Times New Roman" w:cs="Times New Roman"/>
        </w:rPr>
        <w:t xml:space="preserve"> so they are still unable to view voters personal information or change the vote. For the election officials, they can maintain confidence in the electoral system while fulfilling their duty to deliver the results in timely manner and accurate tallies.</w:t>
      </w:r>
    </w:p>
    <w:p w14:paraId="56ABED31" w14:textId="77777777" w:rsidR="008F3857" w:rsidRPr="008F3857" w:rsidRDefault="008F3857" w:rsidP="008F3857"/>
    <w:p w14:paraId="1CB75C66" w14:textId="77777777" w:rsidR="008F3857" w:rsidRPr="008F3857" w:rsidRDefault="008F3857" w:rsidP="008F3857"/>
    <w:p w14:paraId="39065675" w14:textId="77777777" w:rsidR="00AD75AA" w:rsidRDefault="00AD75AA"/>
    <w:sectPr w:rsidR="00AD75AA" w:rsidSect="008F38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D6BE0"/>
    <w:multiLevelType w:val="multilevel"/>
    <w:tmpl w:val="A00681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0049A"/>
    <w:multiLevelType w:val="multilevel"/>
    <w:tmpl w:val="69A086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1610B"/>
    <w:multiLevelType w:val="hybridMultilevel"/>
    <w:tmpl w:val="A0CC42B2"/>
    <w:lvl w:ilvl="0" w:tplc="04B8889C">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E2FD9"/>
    <w:multiLevelType w:val="multilevel"/>
    <w:tmpl w:val="BE94BF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618C7"/>
    <w:multiLevelType w:val="multilevel"/>
    <w:tmpl w:val="9A3681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1F617D"/>
    <w:multiLevelType w:val="multilevel"/>
    <w:tmpl w:val="6284FB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D08FB"/>
    <w:multiLevelType w:val="multilevel"/>
    <w:tmpl w:val="6A6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675DDD"/>
    <w:multiLevelType w:val="multilevel"/>
    <w:tmpl w:val="7424F7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393204">
    <w:abstractNumId w:val="6"/>
  </w:num>
  <w:num w:numId="2" w16cid:durableId="879779301">
    <w:abstractNumId w:val="5"/>
    <w:lvlOverride w:ilvl="0">
      <w:lvl w:ilvl="0">
        <w:numFmt w:val="decimal"/>
        <w:lvlText w:val="%1."/>
        <w:lvlJc w:val="left"/>
      </w:lvl>
    </w:lvlOverride>
  </w:num>
  <w:num w:numId="3" w16cid:durableId="645596730">
    <w:abstractNumId w:val="4"/>
    <w:lvlOverride w:ilvl="0">
      <w:lvl w:ilvl="0">
        <w:numFmt w:val="decimal"/>
        <w:lvlText w:val="%1."/>
        <w:lvlJc w:val="left"/>
      </w:lvl>
    </w:lvlOverride>
  </w:num>
  <w:num w:numId="4" w16cid:durableId="1398625909">
    <w:abstractNumId w:val="0"/>
    <w:lvlOverride w:ilvl="0">
      <w:lvl w:ilvl="0">
        <w:numFmt w:val="decimal"/>
        <w:lvlText w:val="%1."/>
        <w:lvlJc w:val="left"/>
      </w:lvl>
    </w:lvlOverride>
  </w:num>
  <w:num w:numId="5" w16cid:durableId="214781793">
    <w:abstractNumId w:val="3"/>
    <w:lvlOverride w:ilvl="0">
      <w:lvl w:ilvl="0">
        <w:numFmt w:val="decimal"/>
        <w:lvlText w:val="%1."/>
        <w:lvlJc w:val="left"/>
      </w:lvl>
    </w:lvlOverride>
  </w:num>
  <w:num w:numId="6" w16cid:durableId="334306479">
    <w:abstractNumId w:val="7"/>
    <w:lvlOverride w:ilvl="0">
      <w:lvl w:ilvl="0">
        <w:numFmt w:val="decimal"/>
        <w:lvlText w:val="%1."/>
        <w:lvlJc w:val="left"/>
      </w:lvl>
    </w:lvlOverride>
  </w:num>
  <w:num w:numId="7" w16cid:durableId="974680651">
    <w:abstractNumId w:val="1"/>
    <w:lvlOverride w:ilvl="0">
      <w:lvl w:ilvl="0">
        <w:numFmt w:val="decimal"/>
        <w:lvlText w:val="%1."/>
        <w:lvlJc w:val="left"/>
      </w:lvl>
    </w:lvlOverride>
  </w:num>
  <w:num w:numId="8" w16cid:durableId="165873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57"/>
    <w:rsid w:val="00034E3A"/>
    <w:rsid w:val="00147D9E"/>
    <w:rsid w:val="00173A9F"/>
    <w:rsid w:val="002D6840"/>
    <w:rsid w:val="002D7C7E"/>
    <w:rsid w:val="00306D93"/>
    <w:rsid w:val="003F46FE"/>
    <w:rsid w:val="0046024A"/>
    <w:rsid w:val="00495417"/>
    <w:rsid w:val="005737B4"/>
    <w:rsid w:val="007765CF"/>
    <w:rsid w:val="007C7C78"/>
    <w:rsid w:val="008F3857"/>
    <w:rsid w:val="009E229A"/>
    <w:rsid w:val="00AD75AA"/>
    <w:rsid w:val="00B37B6D"/>
    <w:rsid w:val="00D56645"/>
    <w:rsid w:val="00DD4617"/>
    <w:rsid w:val="00ED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2AF231"/>
  <w15:chartTrackingRefBased/>
  <w15:docId w15:val="{3FC24572-C030-7047-8A4F-96B104C3E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8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8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8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8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857"/>
    <w:rPr>
      <w:rFonts w:eastAsiaTheme="majorEastAsia" w:cstheme="majorBidi"/>
      <w:color w:val="272727" w:themeColor="text1" w:themeTint="D8"/>
    </w:rPr>
  </w:style>
  <w:style w:type="paragraph" w:styleId="Title">
    <w:name w:val="Title"/>
    <w:basedOn w:val="Normal"/>
    <w:next w:val="Normal"/>
    <w:link w:val="TitleChar"/>
    <w:uiPriority w:val="10"/>
    <w:qFormat/>
    <w:rsid w:val="008F38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8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8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3857"/>
    <w:rPr>
      <w:i/>
      <w:iCs/>
      <w:color w:val="404040" w:themeColor="text1" w:themeTint="BF"/>
    </w:rPr>
  </w:style>
  <w:style w:type="paragraph" w:styleId="ListParagraph">
    <w:name w:val="List Paragraph"/>
    <w:basedOn w:val="Normal"/>
    <w:uiPriority w:val="34"/>
    <w:qFormat/>
    <w:rsid w:val="008F3857"/>
    <w:pPr>
      <w:ind w:left="720"/>
      <w:contextualSpacing/>
    </w:pPr>
  </w:style>
  <w:style w:type="character" w:styleId="IntenseEmphasis">
    <w:name w:val="Intense Emphasis"/>
    <w:basedOn w:val="DefaultParagraphFont"/>
    <w:uiPriority w:val="21"/>
    <w:qFormat/>
    <w:rsid w:val="008F3857"/>
    <w:rPr>
      <w:i/>
      <w:iCs/>
      <w:color w:val="0F4761" w:themeColor="accent1" w:themeShade="BF"/>
    </w:rPr>
  </w:style>
  <w:style w:type="paragraph" w:styleId="IntenseQuote">
    <w:name w:val="Intense Quote"/>
    <w:basedOn w:val="Normal"/>
    <w:next w:val="Normal"/>
    <w:link w:val="IntenseQuoteChar"/>
    <w:uiPriority w:val="30"/>
    <w:qFormat/>
    <w:rsid w:val="008F3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857"/>
    <w:rPr>
      <w:i/>
      <w:iCs/>
      <w:color w:val="0F4761" w:themeColor="accent1" w:themeShade="BF"/>
    </w:rPr>
  </w:style>
  <w:style w:type="character" w:styleId="IntenseReference">
    <w:name w:val="Intense Reference"/>
    <w:basedOn w:val="DefaultParagraphFont"/>
    <w:uiPriority w:val="32"/>
    <w:qFormat/>
    <w:rsid w:val="008F3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5575">
      <w:bodyDiv w:val="1"/>
      <w:marLeft w:val="0"/>
      <w:marRight w:val="0"/>
      <w:marTop w:val="0"/>
      <w:marBottom w:val="0"/>
      <w:divBdr>
        <w:top w:val="none" w:sz="0" w:space="0" w:color="auto"/>
        <w:left w:val="none" w:sz="0" w:space="0" w:color="auto"/>
        <w:bottom w:val="none" w:sz="0" w:space="0" w:color="auto"/>
        <w:right w:val="none" w:sz="0" w:space="0" w:color="auto"/>
      </w:divBdr>
    </w:div>
    <w:div w:id="192892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Roepke, Ethan H</dc:creator>
  <cp:keywords/>
  <dc:description/>
  <cp:lastModifiedBy>Roepke, Ethan H</cp:lastModifiedBy>
  <cp:revision>3</cp:revision>
  <dcterms:created xsi:type="dcterms:W3CDTF">2024-11-26T00:21:00Z</dcterms:created>
  <dcterms:modified xsi:type="dcterms:W3CDTF">2024-12-03T01:26:00Z</dcterms:modified>
</cp:coreProperties>
</file>