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2017 Nov. 20 presentation notes</w:t>
      </w:r>
    </w:p>
    <w:p w:rsidR="00000000" w:rsidDel="00000000" w:rsidP="00000000" w:rsidRDefault="00000000" w:rsidRPr="00000000">
      <w:pPr>
        <w:pStyle w:val="Heading1"/>
        <w:spacing w:line="240" w:lineRule="auto"/>
        <w:ind w:hanging="30"/>
        <w:contextualSpacing w:val="0"/>
        <w:rPr/>
      </w:pPr>
      <w:bookmarkStart w:colFirst="0" w:colLast="0" w:name="_nrrjj0lqbl8d" w:id="0"/>
      <w:bookmarkEnd w:id="0"/>
      <w:r w:rsidDel="00000000" w:rsidR="00000000" w:rsidRPr="00000000">
        <w:rPr>
          <w:rtl w:val="0"/>
        </w:rPr>
        <w:t xml:space="preserve">Ezra — “Problem statement”</w:t>
      </w:r>
    </w:p>
    <w:p w:rsidR="00000000" w:rsidDel="00000000" w:rsidP="00000000" w:rsidRDefault="00000000" w:rsidRPr="00000000">
      <w:pPr>
        <w:spacing w:line="240" w:lineRule="auto"/>
        <w:ind w:firstLine="540"/>
        <w:contextualSpacing w:val="0"/>
        <w:rPr/>
      </w:pPr>
      <w:r w:rsidDel="00000000" w:rsidR="00000000" w:rsidRPr="00000000">
        <w:rPr>
          <w:rtl w:val="0"/>
        </w:rPr>
        <w:t xml:space="preserve">All too often, people to have to scroll through complicated Web sites, or call lots of </w:t>
      </w:r>
      <w:r w:rsidDel="00000000" w:rsidR="00000000" w:rsidRPr="00000000">
        <w:rPr>
          <w:rtl w:val="0"/>
        </w:rPr>
        <w:t xml:space="preserve">numbers from friend </w:t>
      </w:r>
      <w:r w:rsidDel="00000000" w:rsidR="00000000" w:rsidRPr="00000000">
        <w:rPr>
          <w:rtl w:val="0"/>
        </w:rPr>
        <w:t xml:space="preserve">referalls</w:t>
      </w:r>
      <w:r w:rsidDel="00000000" w:rsidR="00000000" w:rsidRPr="00000000">
        <w:rPr>
          <w:rtl w:val="0"/>
        </w:rPr>
        <w:t xml:space="preserve"> to find a snow plowing professional to hire.</w:t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  <w:rPr/>
      </w:pPr>
      <w:bookmarkStart w:colFirst="0" w:colLast="0" w:name="_m2jvjm6ies9q" w:id="1"/>
      <w:bookmarkEnd w:id="1"/>
      <w:r w:rsidDel="00000000" w:rsidR="00000000" w:rsidRPr="00000000">
        <w:rPr>
          <w:rtl w:val="0"/>
        </w:rPr>
        <w:t xml:space="preserve">Elliot — “Solution”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To solve this challenge, we propose an on-demand snow plowing service app! This app allows people who want to hire snow plowing professionals to request service easily and efficiently.</w:t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  <w:rPr/>
      </w:pPr>
      <w:bookmarkStart w:colFirst="0" w:colLast="0" w:name="_vza1jd708nub" w:id="2"/>
      <w:bookmarkEnd w:id="2"/>
      <w:r w:rsidDel="00000000" w:rsidR="00000000" w:rsidRPr="00000000">
        <w:rPr>
          <w:rtl w:val="0"/>
        </w:rPr>
        <w:t xml:space="preserve">Ezra — “User interviews”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Multiple plow drivers we interviewed supported this proposal. They concluded that having an app like this would make </w:t>
      </w:r>
      <w:r w:rsidDel="00000000" w:rsidR="00000000" w:rsidRPr="00000000">
        <w:rPr>
          <w:i w:val="1"/>
          <w:rtl w:val="0"/>
        </w:rPr>
        <w:t xml:space="preserve">their</w:t>
      </w:r>
      <w:r w:rsidDel="00000000" w:rsidR="00000000" w:rsidRPr="00000000">
        <w:rPr>
          <w:rtl w:val="0"/>
        </w:rPr>
        <w:t xml:space="preserve"> jobs easier and more efficient, too!</w:t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  <w:rPr/>
      </w:pPr>
      <w:bookmarkStart w:colFirst="0" w:colLast="0" w:name="_gm1p30d5ymte" w:id="3"/>
      <w:bookmarkEnd w:id="3"/>
      <w:r w:rsidDel="00000000" w:rsidR="00000000" w:rsidRPr="00000000">
        <w:rPr>
          <w:rtl w:val="0"/>
        </w:rPr>
        <w:t xml:space="preserve">Elliot — “Details of app” (2 slides)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Slide 1</w:t>
      </w:r>
      <w:r w:rsidDel="00000000" w:rsidR="00000000" w:rsidRPr="00000000">
        <w:rPr>
          <w:rtl w:val="0"/>
        </w:rPr>
        <w:t xml:space="preserve">: The app would allow clients to </w:t>
      </w:r>
      <w:r w:rsidDel="00000000" w:rsidR="00000000" w:rsidRPr="00000000">
        <w:rPr>
          <w:rtl w:val="0"/>
        </w:rPr>
        <w:t xml:space="preserve">schedule </w:t>
      </w:r>
      <w:r w:rsidDel="00000000" w:rsidR="00000000" w:rsidRPr="00000000">
        <w:rPr>
          <w:rtl w:val="0"/>
        </w:rPr>
        <w:t xml:space="preserve">snow plowing service </w:t>
      </w:r>
      <w:r w:rsidDel="00000000" w:rsidR="00000000" w:rsidRPr="00000000">
        <w:rPr>
          <w:rtl w:val="0"/>
        </w:rPr>
        <w:t xml:space="preserve">regularly based on conditions such as the day of the week and the snowfall, or to </w:t>
      </w:r>
      <w:r w:rsidDel="00000000" w:rsidR="00000000" w:rsidRPr="00000000">
        <w:rPr>
          <w:rtl w:val="0"/>
        </w:rPr>
        <w:t xml:space="preserve">request it as soon as possible or at next snowfall.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Slide 2</w:t>
      </w:r>
      <w:r w:rsidDel="00000000" w:rsidR="00000000" w:rsidRPr="00000000">
        <w:rPr>
          <w:rtl w:val="0"/>
        </w:rPr>
        <w:t xml:space="preserve">: The app provides automatic regular payment service for clients, and automatic payouts for plowing professionals likewise. By providing a range of options for how clients can be billed for the service and how plowing professionals can be paid — per-plowing, monthly, or seasonally — this app can provide its users stress-free flexibility in their finances.</w:t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  <w:rPr/>
      </w:pPr>
      <w:bookmarkStart w:colFirst="0" w:colLast="0" w:name="_k6q7efoe8vnl" w:id="4"/>
      <w:bookmarkEnd w:id="4"/>
      <w:r w:rsidDel="00000000" w:rsidR="00000000" w:rsidRPr="00000000">
        <w:rPr>
          <w:rtl w:val="0"/>
        </w:rPr>
        <w:t xml:space="preserve">Both</w:t>
      </w:r>
      <w:r w:rsidDel="00000000" w:rsidR="00000000" w:rsidRPr="00000000">
        <w:rPr>
          <w:rtl w:val="0"/>
        </w:rPr>
        <w:t xml:space="preserve"> — “Persona Example”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Ezra: </w:t>
      </w:r>
      <w:r w:rsidDel="00000000" w:rsidR="00000000" w:rsidRPr="00000000">
        <w:rPr>
          <w:rtl w:val="0"/>
        </w:rPr>
        <w:t xml:space="preserve">Elliot is a ski instructor and needs to get to their class at 6am. Instead of having to find a professional nearby through advertisements and business card handouts, or having to jump through hoops online to find a snow plowing professional, they can request for a driver, and then the app will automatically find the closest one available.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Elliot</w:t>
      </w:r>
      <w:r w:rsidDel="00000000" w:rsidR="00000000" w:rsidRPr="00000000">
        <w:rPr>
          <w:rtl w:val="0"/>
        </w:rPr>
        <w:t xml:space="preserve">: I wish it were easier to find a snow plowing professional to hire… it is so hard to find one by hand!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Ezra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(to Elliot) </w:t>
      </w:r>
      <w:r w:rsidDel="00000000" w:rsidR="00000000" w:rsidRPr="00000000">
        <w:rPr>
          <w:rtl w:val="0"/>
        </w:rPr>
        <w:t xml:space="preserve">Hey, Elliot! I have this great new app you can try out that should make that easier for you! It’s called AutoPlow.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Elliot</w:t>
      </w:r>
      <w:r w:rsidDel="00000000" w:rsidR="00000000" w:rsidRPr="00000000">
        <w:rPr>
          <w:rtl w:val="0"/>
        </w:rPr>
        <w:t xml:space="preserve">: Oh, yay! I’m so happy to hear it. Let me try out this cool interactive demo!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*unplug slide show, and switch to app demo — Elliot should already have it open in their computer.*</w:t>
      </w:r>
      <w:r w:rsidDel="00000000" w:rsidR="00000000" w:rsidRPr="00000000">
        <w:rPr>
          <w:rtl w:val="0"/>
        </w:rPr>
        <w:br w:type="textWrapping"/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Gentium Book Bas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Gentium Book Basic" w:cs="Gentium Book Basic" w:eastAsia="Gentium Book Basic" w:hAnsi="Gentium Book Basic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4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  <w:ind w:hanging="3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280" w:lineRule="auto"/>
    </w:pPr>
    <w:rPr>
      <w:sz w:val="28"/>
      <w:szCs w:val="28"/>
    </w:rPr>
  </w:style>
  <w:style w:type="paragraph" w:styleId="Heading3">
    <w:name w:val="heading 3"/>
    <w:basedOn w:val="Normal"/>
    <w:next w:val="Normal"/>
    <w:pPr/>
    <w:rPr>
      <w:sz w:val="26"/>
      <w:szCs w:val="26"/>
    </w:rPr>
  </w:style>
  <w:style w:type="paragraph" w:styleId="Heading4">
    <w:name w:val="heading 4"/>
    <w:basedOn w:val="Normal"/>
    <w:next w:val="Normal"/>
    <w:pPr/>
    <w:rPr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jc w:val="center"/>
    </w:pPr>
    <w:rPr>
      <w:rFonts w:ascii="Gentium Book Basic" w:cs="Gentium Book Basic" w:eastAsia="Gentium Book Basic" w:hAnsi="Gentium Book Basic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  <w:jc w:val="center"/>
    </w:pPr>
    <w:rPr>
      <w:rFonts w:ascii="Gentium Book Basic" w:cs="Gentium Book Basic" w:eastAsia="Gentium Book Basic" w:hAnsi="Gentium Book Basic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entiumBookBasic-regular.ttf"/><Relationship Id="rId2" Type="http://schemas.openxmlformats.org/officeDocument/2006/relationships/font" Target="fonts/GentiumBookBasic-bold.ttf"/><Relationship Id="rId3" Type="http://schemas.openxmlformats.org/officeDocument/2006/relationships/font" Target="fonts/GentiumBookBasic-italic.ttf"/><Relationship Id="rId4" Type="http://schemas.openxmlformats.org/officeDocument/2006/relationships/font" Target="fonts/GentiumBookBasic-boldItalic.ttf"/></Relationships>
</file>