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EFC9" w14:textId="77777777" w:rsidR="008F548E" w:rsidRPr="008F548E" w:rsidRDefault="008F548E" w:rsidP="008F548E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fr-FR"/>
        </w:rPr>
      </w:pPr>
      <w:r w:rsidRPr="008F548E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fr-FR"/>
        </w:rPr>
        <w:t>Graded Projet</w:t>
      </w:r>
    </w:p>
    <w:p w14:paraId="2F34AE57" w14:textId="77777777" w:rsidR="008F548E" w:rsidRPr="008F548E" w:rsidRDefault="008F548E" w:rsidP="008F548E">
      <w:pPr>
        <w:shd w:val="clear" w:color="auto" w:fill="FFFFFF"/>
        <w:spacing w:line="240" w:lineRule="auto"/>
        <w:jc w:val="right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Soumettre un Devoir</w:t>
      </w:r>
    </w:p>
    <w:p w14:paraId="07218B88" w14:textId="1C7657EF" w:rsidR="008F548E" w:rsidRPr="008F548E" w:rsidRDefault="008F548E" w:rsidP="008F548E">
      <w:p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À rendre le</w:t>
      </w:r>
      <w:r w:rsidRPr="008F548E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19 Févr par 23:59</w:t>
      </w:r>
      <w:r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 xml:space="preserve">                                             </w:t>
      </w:r>
      <w:r w:rsidRPr="008F548E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Points</w:t>
      </w:r>
      <w:r w:rsidRPr="008F548E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100</w:t>
      </w:r>
      <w:r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 xml:space="preserve">                                                            </w:t>
      </w:r>
      <w:r w:rsidRPr="008F548E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Soumission en cours</w:t>
      </w:r>
      <w:r w:rsidRPr="008F548E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un téléchargement de fichier</w:t>
      </w:r>
      <w:r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 xml:space="preserve">          </w:t>
      </w:r>
      <w:r w:rsidRPr="008F548E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Types de fichiers</w:t>
      </w:r>
      <w:r w:rsidRPr="008F548E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zip</w:t>
      </w:r>
      <w:r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 xml:space="preserve">                                    </w:t>
      </w:r>
      <w:r w:rsidRPr="008F548E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Disponibles</w:t>
      </w:r>
      <w:r w:rsidRPr="008F548E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26 Janv à 15:00 - 19 Févr à 23:59 </w:t>
      </w:r>
      <w:r w:rsidRPr="008F548E">
        <w:rPr>
          <w:rFonts w:ascii="Lato" w:eastAsia="Times New Roman" w:hAnsi="Lato" w:cs="Times New Roman"/>
          <w:color w:val="2D3B45"/>
          <w:sz w:val="19"/>
          <w:szCs w:val="19"/>
          <w:lang w:eastAsia="fr-FR"/>
        </w:rPr>
        <w:t>24 jours</w:t>
      </w:r>
    </w:p>
    <w:p w14:paraId="2CF2936F" w14:textId="77777777" w:rsidR="008F548E" w:rsidRPr="008F548E" w:rsidRDefault="008F548E" w:rsidP="008F548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Automate du jeu de la vie</w:t>
      </w:r>
    </w:p>
    <w:p w14:paraId="710ED78C" w14:textId="77777777" w:rsidR="008F548E" w:rsidRPr="008F548E" w:rsidRDefault="008F548E" w:rsidP="008F548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Considérations Générales :</w:t>
      </w:r>
    </w:p>
    <w:p w14:paraId="617007F9" w14:textId="77777777" w:rsidR="008F548E" w:rsidRPr="008F548E" w:rsidRDefault="008F548E" w:rsidP="008F548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Travail à réaliser :</w:t>
      </w:r>
    </w:p>
    <w:p w14:paraId="21EECDE0" w14:textId="77777777" w:rsidR="008F548E" w:rsidRPr="008F548E" w:rsidRDefault="008F548E" w:rsidP="008F54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Modéliser l'automate</w:t>
      </w:r>
    </w:p>
    <w:p w14:paraId="615CCBDC" w14:textId="77777777" w:rsidR="008F548E" w:rsidRPr="008F548E" w:rsidRDefault="008F548E" w:rsidP="008F54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Définir les structures de données</w:t>
      </w:r>
    </w:p>
    <w:p w14:paraId="4005ADAF" w14:textId="77777777" w:rsidR="008F548E" w:rsidRPr="008F548E" w:rsidRDefault="008F548E" w:rsidP="008F54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Définir les algorithmes d'évolution </w:t>
      </w:r>
    </w:p>
    <w:p w14:paraId="34E4E898" w14:textId="77777777" w:rsidR="008F548E" w:rsidRPr="008F548E" w:rsidRDefault="008F548E" w:rsidP="008F54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Représentation graphique </w:t>
      </w:r>
    </w:p>
    <w:p w14:paraId="4CBBD6C6" w14:textId="0318345C" w:rsidR="008F548E" w:rsidRPr="008F548E" w:rsidRDefault="008F548E" w:rsidP="008F54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Définir les différents graphiques et animation</w:t>
      </w:r>
    </w:p>
    <w:p w14:paraId="5D2B55AD" w14:textId="77777777" w:rsidR="008F548E" w:rsidRPr="008F548E" w:rsidRDefault="008F548E" w:rsidP="008F54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Réaliser le code en assembleur</w:t>
      </w:r>
    </w:p>
    <w:p w14:paraId="6282AF54" w14:textId="77777777" w:rsidR="008F548E" w:rsidRPr="008F548E" w:rsidRDefault="008F548E" w:rsidP="008F54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Bonus: Ajouter tout ce qui vous semble intéressant</w:t>
      </w:r>
    </w:p>
    <w:p w14:paraId="4A8D0F6B" w14:textId="77777777" w:rsidR="008F548E" w:rsidRPr="008F548E" w:rsidRDefault="008F548E" w:rsidP="008F548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</w:t>
      </w:r>
    </w:p>
    <w:p w14:paraId="209556E9" w14:textId="77777777" w:rsidR="008F548E" w:rsidRPr="008F548E" w:rsidRDefault="008F548E" w:rsidP="008F548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Notation: 100 pts</w:t>
      </w:r>
    </w:p>
    <w:p w14:paraId="1C33F6B9" w14:textId="77777777" w:rsidR="008F548E" w:rsidRPr="008F548E" w:rsidRDefault="008F548E" w:rsidP="008F54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Modèle: 10 pts</w:t>
      </w:r>
    </w:p>
    <w:p w14:paraId="108CD507" w14:textId="77777777" w:rsidR="008F548E" w:rsidRPr="008F548E" w:rsidRDefault="008F548E" w:rsidP="008F54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Spécification des algorithmes : 20 pts</w:t>
      </w:r>
    </w:p>
    <w:p w14:paraId="05D51B67" w14:textId="77777777" w:rsidR="008F548E" w:rsidRPr="008F548E" w:rsidRDefault="008F548E" w:rsidP="008F54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Définition des structures de données : 10 pts</w:t>
      </w:r>
    </w:p>
    <w:p w14:paraId="5B88F830" w14:textId="77777777" w:rsidR="008F548E" w:rsidRPr="008F548E" w:rsidRDefault="008F548E" w:rsidP="008F54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Représentations graphiques: 10 pts</w:t>
      </w:r>
    </w:p>
    <w:p w14:paraId="30A62500" w14:textId="77777777" w:rsidR="008F548E" w:rsidRPr="008F548E" w:rsidRDefault="008F548E" w:rsidP="008F54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Animation: 20 pts</w:t>
      </w:r>
    </w:p>
    <w:p w14:paraId="70E6497D" w14:textId="77777777" w:rsidR="008F548E" w:rsidRPr="008F548E" w:rsidRDefault="008F548E" w:rsidP="008F54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Code en assembleur: 15 pts</w:t>
      </w:r>
    </w:p>
    <w:p w14:paraId="4D9E2E1B" w14:textId="77777777" w:rsidR="008F548E" w:rsidRPr="008F548E" w:rsidRDefault="008F548E" w:rsidP="008F54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Rédaction: 5 pts</w:t>
      </w:r>
    </w:p>
    <w:p w14:paraId="485B98A6" w14:textId="77777777" w:rsidR="008F548E" w:rsidRPr="008F548E" w:rsidRDefault="008F548E" w:rsidP="008F54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Bonus: 10 pts</w:t>
      </w:r>
    </w:p>
    <w:p w14:paraId="7CFC0625" w14:textId="77777777" w:rsidR="008F548E" w:rsidRPr="008F548E" w:rsidRDefault="008F548E" w:rsidP="008F548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</w:t>
      </w:r>
    </w:p>
    <w:p w14:paraId="6B84C495" w14:textId="77777777" w:rsidR="008F548E" w:rsidRPr="008F548E" w:rsidRDefault="008F548E" w:rsidP="008F548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fr-FR"/>
        </w:rPr>
        <w:t>Durée du projet : 4 semaines</w:t>
      </w:r>
    </w:p>
    <w:p w14:paraId="5F766DCE" w14:textId="77777777" w:rsidR="008F548E" w:rsidRPr="008F548E" w:rsidRDefault="008F548E" w:rsidP="008F548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" w:eastAsia="fr-FR"/>
        </w:rPr>
        <w:t>Le projet doit être par groupe de 2, sans présentation en classe</w:t>
      </w:r>
      <w:r w:rsidRPr="008F548E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" w:eastAsia="fr-FR"/>
        </w:rPr>
        <w:br/>
      </w:r>
    </w:p>
    <w:p w14:paraId="5D5F6468" w14:textId="20105E65" w:rsidR="008F548E" w:rsidRPr="008F548E" w:rsidRDefault="008F548E" w:rsidP="008F548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" w:eastAsia="fr-FR"/>
        </w:rPr>
        <w:t>Rendu</w:t>
      </w:r>
      <w:r w:rsidR="000E25E1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" w:eastAsia="fr-FR"/>
        </w:rPr>
        <w:t xml:space="preserve"> </w:t>
      </w:r>
      <w:r w:rsidRPr="008F548E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" w:eastAsia="fr-FR"/>
        </w:rPr>
        <w:t>: un fichier zip  contenant</w:t>
      </w:r>
    </w:p>
    <w:p w14:paraId="2F9BCB30" w14:textId="77777777" w:rsidR="008F548E" w:rsidRPr="008F548E" w:rsidRDefault="008F548E" w:rsidP="008F54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modèle</w:t>
      </w:r>
    </w:p>
    <w:p w14:paraId="06CECF60" w14:textId="77777777" w:rsidR="008F548E" w:rsidRPr="008F548E" w:rsidRDefault="008F548E" w:rsidP="008F54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spécifications des algorithmes,</w:t>
      </w:r>
    </w:p>
    <w:p w14:paraId="46F64EAC" w14:textId="77777777" w:rsidR="008F548E" w:rsidRPr="008F548E" w:rsidRDefault="008F548E" w:rsidP="008F54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Les structures de données</w:t>
      </w:r>
    </w:p>
    <w:p w14:paraId="7234EA2F" w14:textId="77777777" w:rsidR="008F548E" w:rsidRPr="008F548E" w:rsidRDefault="008F548E" w:rsidP="008F54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les graphiques</w:t>
      </w:r>
    </w:p>
    <w:p w14:paraId="7308F4C6" w14:textId="77777777" w:rsidR="008F548E" w:rsidRPr="008F548E" w:rsidRDefault="008F548E" w:rsidP="008F54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screenshots</w:t>
      </w:r>
    </w:p>
    <w:p w14:paraId="39A338C1" w14:textId="77777777" w:rsidR="008F548E" w:rsidRPr="008F548E" w:rsidRDefault="008F548E" w:rsidP="008F54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lastRenderedPageBreak/>
        <w:t>Le code assembleur</w:t>
      </w:r>
    </w:p>
    <w:p w14:paraId="45C52273" w14:textId="77777777" w:rsidR="008F548E" w:rsidRPr="008F548E" w:rsidRDefault="008F548E" w:rsidP="008F548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</w:t>
      </w:r>
    </w:p>
    <w:p w14:paraId="36C7638E" w14:textId="77777777" w:rsidR="008F548E" w:rsidRPr="008F548E" w:rsidRDefault="008F548E" w:rsidP="008F548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" w:eastAsia="fr-FR"/>
        </w:rPr>
        <w:t>1 - Description du projet :</w:t>
      </w:r>
    </w:p>
    <w:p w14:paraId="1A4306E5" w14:textId="77777777" w:rsidR="008F548E" w:rsidRPr="008F548E" w:rsidRDefault="008F548E" w:rsidP="008F54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L'automate du jeu de la vie (wikipedia) a été imaginé par  </w:t>
      </w:r>
      <w:hyperlink r:id="rId9" w:tgtFrame="_blank" w:tooltip="John Horton Conway" w:history="1">
        <w:r w:rsidRPr="008F548E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val="en" w:eastAsia="fr-FR"/>
          </w:rPr>
          <w:t>John Horton Conway</w:t>
        </w:r>
        <w:r w:rsidRPr="008F548E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" w:eastAsia="fr-FR"/>
          </w:rPr>
          <w:t> (Connexions vers un site externe.)</w:t>
        </w:r>
      </w:hyperlink>
      <w:r w:rsidRPr="008F548E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 en </w:t>
      </w:r>
      <w:hyperlink r:id="rId10" w:tgtFrame="_blank" w:tooltip="1970" w:history="1">
        <w:r w:rsidRPr="008F548E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val="en" w:eastAsia="fr-FR"/>
          </w:rPr>
          <w:t>1970</w:t>
        </w:r>
        <w:r w:rsidRPr="008F548E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" w:eastAsia="fr-FR"/>
          </w:rPr>
          <w:t> (Connexions vers un site externe.)</w:t>
        </w:r>
      </w:hyperlink>
      <w:r w:rsidRPr="008F548E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. C'est un jeu 0 joueur puisqu'il ne nécessite aucune intervention. Chaque état conduit automatiquement à l'état suivant, en fonction de la configuration initiale et des règles simples d'évolution.</w:t>
      </w:r>
    </w:p>
    <w:p w14:paraId="186C3D89" w14:textId="77777777" w:rsidR="008F548E" w:rsidRPr="008F548E" w:rsidRDefault="008F548E" w:rsidP="008F548E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Le jeu se déroule sur une grille à </w:t>
      </w:r>
      <w:hyperlink r:id="rId11" w:tgtFrame="_blank" w:tooltip="Deux dimensions" w:history="1">
        <w:r w:rsidRPr="008F548E">
          <w:rPr>
            <w:rFonts w:ascii="Lato" w:eastAsia="Times New Roman" w:hAnsi="Lato" w:cs="Times New Roman"/>
            <w:color w:val="0000FF"/>
            <w:sz w:val="24"/>
            <w:szCs w:val="24"/>
            <w:u w:val="single"/>
            <w:lang w:val="en" w:eastAsia="fr-FR"/>
          </w:rPr>
          <w:t>deux dimensions</w:t>
        </w:r>
        <w:r w:rsidRPr="008F548E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  <w:lang w:val="en" w:eastAsia="fr-FR"/>
          </w:rPr>
          <w:t> (Connexions vers un site externe.)</w:t>
        </w:r>
      </w:hyperlink>
      <w:r w:rsidRPr="008F548E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,  dont les cases — représentent des « cellules » (comme les cellules vivantes d'un organisme) peuvent prendre deux états distincts : « vivant » ou « mort ».</w:t>
      </w:r>
    </w:p>
    <w:p w14:paraId="0B81690B" w14:textId="5F3A90AA" w:rsidR="008F548E" w:rsidRPr="008F548E" w:rsidRDefault="008F548E" w:rsidP="008F548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b/>
          <w:bCs/>
          <w:color w:val="2D3B45"/>
          <w:sz w:val="24"/>
          <w:szCs w:val="24"/>
          <w:lang w:val="en" w:eastAsia="fr-FR"/>
        </w:rPr>
        <w:t>2 - Les règles du jeu</w:t>
      </w:r>
      <w:r w:rsidRPr="008F548E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br/>
        <w:t>Dans le  « Jeu de la vie », un plan est composé de cases et chaque case est, soit occupée par une cellule, soit vide.</w:t>
      </w:r>
      <w:r w:rsidRPr="008F548E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br/>
        <w:t>Chaque case possède huit voisines, placées tout autour d’elle.</w:t>
      </w:r>
      <w:r w:rsidRPr="008F548E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br/>
        <w:t>D’une génération à l’autre, des naissances et des décès s’y déroulent mécaniquement selon la règle simpliste de Conway.</w:t>
      </w:r>
      <w:r w:rsidRPr="008F548E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br/>
      </w:r>
      <w:r w:rsidRPr="008F548E">
        <w:rPr>
          <w:rFonts w:ascii="Lato" w:eastAsia="Times New Roman" w:hAnsi="Lato" w:cs="Times New Roman"/>
          <w:noProof/>
          <w:color w:val="2D3B45"/>
          <w:sz w:val="24"/>
          <w:szCs w:val="24"/>
          <w:lang w:val="en" w:eastAsia="fr-FR"/>
        </w:rPr>
        <mc:AlternateContent>
          <mc:Choice Requires="wps">
            <w:drawing>
              <wp:inline distT="0" distB="0" distL="0" distR="0" wp14:anchorId="057CB08E" wp14:editId="38278588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1CD8AD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F548E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 </w:t>
      </w:r>
      <w:r w:rsidRPr="008F548E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br/>
      </w:r>
    </w:p>
    <w:p w14:paraId="7EA78E47" w14:textId="77777777" w:rsidR="008F548E" w:rsidRPr="008F548E" w:rsidRDefault="008F548E" w:rsidP="008F548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t>2.1. Principe de naissance</w:t>
      </w:r>
      <w:r w:rsidRPr="008F548E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br/>
        <w:t>Si une case est vide et que trois de ses voisines sont occupées, alors une naissance s’y produit.</w:t>
      </w:r>
      <w:r w:rsidRPr="008F548E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br/>
        <w:t>2.2. Principe de stase</w:t>
      </w:r>
      <w:r w:rsidRPr="008F548E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br/>
        <w:t>Si une case est occupée, la survie n’y est possible que si deux ou trois cases voisines sont occupées.</w:t>
      </w:r>
      <w:r w:rsidRPr="008F548E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br/>
        <w:t>2.3. Principe de mort</w:t>
      </w:r>
      <w:r w:rsidRPr="008F548E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br/>
        <w:t>Si une case est entourée de 0 ou 1 voisine occupée, la case est vide à la génération suivante (mort par isolement).</w:t>
      </w:r>
      <w:r w:rsidRPr="008F548E">
        <w:rPr>
          <w:rFonts w:ascii="Lato" w:eastAsia="Times New Roman" w:hAnsi="Lato" w:cs="Times New Roman"/>
          <w:color w:val="2D3B45"/>
          <w:sz w:val="24"/>
          <w:szCs w:val="24"/>
          <w:lang w:val="en" w:eastAsia="fr-FR"/>
        </w:rPr>
        <w:br/>
        <w:t>Si une case est entourée de 3 voisines occupées et plus, la case est vide à la génération suivante (mort par surpopulation).</w:t>
      </w:r>
    </w:p>
    <w:p w14:paraId="7D0A3E56" w14:textId="77777777" w:rsidR="008F548E" w:rsidRPr="008F548E" w:rsidRDefault="008F548E" w:rsidP="008F548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 </w:t>
      </w:r>
    </w:p>
    <w:p w14:paraId="4BE536B1" w14:textId="1C4091D6" w:rsidR="008F548E" w:rsidRPr="008F548E" w:rsidRDefault="008F548E" w:rsidP="008F548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</w:pPr>
      <w:r w:rsidRPr="008F548E">
        <w:rPr>
          <w:rFonts w:ascii="Lato" w:eastAsia="Times New Roman" w:hAnsi="Lato" w:cs="Times New Roman"/>
          <w:color w:val="2D3B45"/>
          <w:sz w:val="24"/>
          <w:szCs w:val="24"/>
          <w:lang w:eastAsia="fr-FR"/>
        </w:rPr>
        <w:t>Le document comportant la description et le fonctionnement du jeu de la vie peut-être téléchargé </w:t>
      </w:r>
      <w:hyperlink r:id="rId12" w:tgtFrame="_blank" w:tooltip="Jeu de la vie.pdf" w:history="1">
        <w:r w:rsidRPr="008F548E">
          <w:rPr>
            <w:rFonts w:ascii="Lato" w:eastAsia="Times New Roman" w:hAnsi="Lato" w:cs="Times New Roman"/>
            <w:b/>
            <w:bCs/>
            <w:color w:val="0000FF"/>
            <w:sz w:val="28"/>
            <w:szCs w:val="28"/>
            <w:u w:val="single"/>
            <w:lang w:eastAsia="fr-FR"/>
          </w:rPr>
          <w:t>ici</w:t>
        </w:r>
      </w:hyperlink>
    </w:p>
    <w:p w14:paraId="05710EA5" w14:textId="77777777" w:rsidR="003143EE" w:rsidRDefault="003143EE"/>
    <w:sectPr w:rsidR="00314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11DA8"/>
    <w:multiLevelType w:val="multilevel"/>
    <w:tmpl w:val="CF4C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8432B"/>
    <w:multiLevelType w:val="multilevel"/>
    <w:tmpl w:val="07C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B730B"/>
    <w:multiLevelType w:val="multilevel"/>
    <w:tmpl w:val="6416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8269C"/>
    <w:multiLevelType w:val="multilevel"/>
    <w:tmpl w:val="ECD2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8E"/>
    <w:rsid w:val="000E25E1"/>
    <w:rsid w:val="003143EE"/>
    <w:rsid w:val="008F548E"/>
    <w:rsid w:val="00B1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D1E0"/>
  <w15:chartTrackingRefBased/>
  <w15:docId w15:val="{5B6F1D83-EF1E-470B-807B-5D7C93BC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F54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548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10">
    <w:name w:val="Titre1"/>
    <w:basedOn w:val="Policepardfaut"/>
    <w:rsid w:val="008F548E"/>
  </w:style>
  <w:style w:type="character" w:customStyle="1" w:styleId="value">
    <w:name w:val="value"/>
    <w:basedOn w:val="Policepardfaut"/>
    <w:rsid w:val="008F548E"/>
  </w:style>
  <w:style w:type="character" w:customStyle="1" w:styleId="datetext">
    <w:name w:val="date_text"/>
    <w:basedOn w:val="Policepardfaut"/>
    <w:rsid w:val="008F548E"/>
  </w:style>
  <w:style w:type="character" w:customStyle="1" w:styleId="displaydate">
    <w:name w:val="display_date"/>
    <w:basedOn w:val="Policepardfaut"/>
    <w:rsid w:val="008F548E"/>
  </w:style>
  <w:style w:type="character" w:customStyle="1" w:styleId="displaytime">
    <w:name w:val="display_time"/>
    <w:basedOn w:val="Policepardfaut"/>
    <w:rsid w:val="008F548E"/>
  </w:style>
  <w:style w:type="paragraph" w:styleId="NormalWeb">
    <w:name w:val="Normal (Web)"/>
    <w:basedOn w:val="Normal"/>
    <w:uiPriority w:val="99"/>
    <w:semiHidden/>
    <w:unhideWhenUsed/>
    <w:rsid w:val="008F5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F548E"/>
    <w:rPr>
      <w:b/>
      <w:bCs/>
    </w:rPr>
  </w:style>
  <w:style w:type="character" w:customStyle="1" w:styleId="tlid-translation">
    <w:name w:val="tlid-translation"/>
    <w:basedOn w:val="Policepardfaut"/>
    <w:rsid w:val="008F548E"/>
  </w:style>
  <w:style w:type="character" w:styleId="Lienhypertexte">
    <w:name w:val="Hyperlink"/>
    <w:basedOn w:val="Policepardfaut"/>
    <w:uiPriority w:val="99"/>
    <w:semiHidden/>
    <w:unhideWhenUsed/>
    <w:rsid w:val="008F548E"/>
    <w:rPr>
      <w:color w:val="0000FF"/>
      <w:u w:val="single"/>
    </w:rPr>
  </w:style>
  <w:style w:type="character" w:customStyle="1" w:styleId="screenreader-only">
    <w:name w:val="screenreader-only"/>
    <w:basedOn w:val="Policepardfaut"/>
    <w:rsid w:val="008F548E"/>
  </w:style>
  <w:style w:type="character" w:customStyle="1" w:styleId="instructurefileholder">
    <w:name w:val="instructure_file_holder"/>
    <w:basedOn w:val="Policepardfaut"/>
    <w:rsid w:val="008F548E"/>
  </w:style>
  <w:style w:type="character" w:customStyle="1" w:styleId="module-sequence-footer-button--previous">
    <w:name w:val="module-sequence-footer-button--previous"/>
    <w:basedOn w:val="Policepardfaut"/>
    <w:rsid w:val="008F548E"/>
  </w:style>
  <w:style w:type="character" w:customStyle="1" w:styleId="module-sequence-footer-button--next">
    <w:name w:val="module-sequence-footer-button--next"/>
    <w:basedOn w:val="Policepardfaut"/>
    <w:rsid w:val="008F5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8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8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54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1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7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86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7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anvas.supinfo.com/courses/5/files/73838/download?wrap=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r.wikipedia.org/wiki/Deux_dimensions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fr.wikipedia.org/wiki/1970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fr.wikipedia.org/wiki/John_Horton_Conwa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B0CE8E2AA7964E97E11594C2212E2D" ma:contentTypeVersion="7" ma:contentTypeDescription="Crée un document." ma:contentTypeScope="" ma:versionID="3057c4dbcf1e4c76a7a355f78304ef41">
  <xsd:schema xmlns:xsd="http://www.w3.org/2001/XMLSchema" xmlns:xs="http://www.w3.org/2001/XMLSchema" xmlns:p="http://schemas.microsoft.com/office/2006/metadata/properties" xmlns:ns3="e848f157-a3c5-4b9c-b05c-27503c0071c2" xmlns:ns4="4be5f9d9-f341-45d4-bf40-f74fa4dad844" targetNamespace="http://schemas.microsoft.com/office/2006/metadata/properties" ma:root="true" ma:fieldsID="bc3f7d0e8ca4abba15f30fe2e3163a00" ns3:_="" ns4:_="">
    <xsd:import namespace="e848f157-a3c5-4b9c-b05c-27503c0071c2"/>
    <xsd:import namespace="4be5f9d9-f341-45d4-bf40-f74fa4dad8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Details" minOccurs="0"/>
                <xsd:element ref="ns4:SharedWithUser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8f157-a3c5-4b9c-b05c-27503c0071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5f9d9-f341-45d4-bf40-f74fa4dad844" elementFormDefault="qualified">
    <xsd:import namespace="http://schemas.microsoft.com/office/2006/documentManagement/types"/>
    <xsd:import namespace="http://schemas.microsoft.com/office/infopath/2007/PartnerControls"/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C5EDFF-A3BB-4F62-905D-2D6965D7DB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48f157-a3c5-4b9c-b05c-27503c0071c2"/>
    <ds:schemaRef ds:uri="4be5f9d9-f341-45d4-bf40-f74fa4dad8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2B206E-C00E-4EB1-AF34-8C432071C9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FC84A7-E48C-4A56-AD0F-B0BB7EC87F89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4be5f9d9-f341-45d4-bf40-f74fa4dad844"/>
    <ds:schemaRef ds:uri="http://schemas.microsoft.com/office/2006/documentManagement/types"/>
    <ds:schemaRef ds:uri="http://schemas.microsoft.com/office/2006/metadata/properties"/>
    <ds:schemaRef ds:uri="e848f157-a3c5-4b9c-b05c-27503c0071c2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00E3EEF6-22E5-4DAC-B530-228CCD43EC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Etia-anaëlle Sakoa</dc:creator>
  <cp:keywords/>
  <dc:description/>
  <cp:lastModifiedBy>Etia-anaëlle Sakoa</cp:lastModifiedBy>
  <cp:revision>2</cp:revision>
  <dcterms:created xsi:type="dcterms:W3CDTF">2022-01-30T19:03:00Z</dcterms:created>
  <dcterms:modified xsi:type="dcterms:W3CDTF">2022-01-30T19:03:00Z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0x0101001DB0CE8E2AA7964E97E11594C2212E2D</vt:lpwstr>
  </property>
</Properties>
</file>