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322F" w14:textId="77777777" w:rsidR="00C050FD" w:rsidRPr="00C050FD" w:rsidRDefault="00C050FD" w:rsidP="00C05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 xml:space="preserve">Cette tâche a été verrouillée le 19 </w:t>
      </w:r>
      <w:proofErr w:type="spellStart"/>
      <w:r w:rsidRPr="00C050F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Janv</w:t>
      </w:r>
      <w:proofErr w:type="spellEnd"/>
      <w:r w:rsidRPr="00C050F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 xml:space="preserve"> à 23:59.</w:t>
      </w:r>
    </w:p>
    <w:p w14:paraId="7A1AFB94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Cet examen est à réaliser par groupes de deux étudiants. Dans l’unique cas où le nombre d’étudiants de la promotion est impair, un et un seul groupe de trois est autorisé.</w:t>
      </w:r>
    </w:p>
    <w:p w14:paraId="78325A0B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Votre rendu s'effectuera sous la forme d'une archive au format .zip contenant vos codes sources.</w:t>
      </w:r>
    </w:p>
    <w:p w14:paraId="3EB54CC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Toute forme de plagiat ou utilisation de codes disponibles sur internet ou tout autre support, même de manière partielle, est strictement interdite et se verra sanctionnée d’un 0.</w:t>
      </w:r>
    </w:p>
    <w:p w14:paraId="4C5081EE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Ce mini-projet donnera lieu à des soutenances, voir la page dédiée pour plus de détails. Vos horaires de passages vous seront communiqués par votre campus. </w:t>
      </w:r>
    </w:p>
    <w:p w14:paraId="47957468" w14:textId="77777777" w:rsidR="00C050FD" w:rsidRPr="00C050FD" w:rsidRDefault="00C050FD" w:rsidP="00C050F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Le but de ce mini-projet est de programmer en Python le jeu de réflexion et de logique "Just </w:t>
      </w:r>
      <w:proofErr w:type="spellStart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Get</w:t>
      </w:r>
      <w:proofErr w:type="spellEnd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</w:t>
      </w:r>
      <w:proofErr w:type="spellStart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Ten</w:t>
      </w:r>
      <w:proofErr w:type="spellEnd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". La première version de ce jeu est due à la compagnie </w:t>
      </w:r>
      <w:proofErr w:type="spellStart"/>
      <w:r w:rsidR="004B3C5F">
        <w:fldChar w:fldCharType="begin"/>
      </w:r>
      <w:r w:rsidR="004B3C5F">
        <w:instrText xml:space="preserve"> HYPERLINK "https://www.veewo.com/" \t "_blank" </w:instrText>
      </w:r>
      <w:r w:rsidR="004B3C5F">
        <w:fldChar w:fldCharType="separate"/>
      </w:r>
      <w:r w:rsidRPr="00C050FD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fr-FR"/>
        </w:rPr>
        <w:t>Veewo</w:t>
      </w:r>
      <w:proofErr w:type="spellEnd"/>
      <w:r w:rsidRPr="00C050FD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fr-FR"/>
        </w:rPr>
        <w:t> (Connexions vers un site externe.)</w:t>
      </w:r>
      <w:r w:rsidR="004B3C5F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fr-FR"/>
        </w:rPr>
        <w:fldChar w:fldCharType="end"/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. Par la suite, de nombreuses applications mobiles reprenant ce concept ont été implémentées, vous allez maintenant en développer une version "bureau".</w:t>
      </w:r>
    </w:p>
    <w:p w14:paraId="4B9F97AB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48A4573" w14:textId="77777777" w:rsidR="00C050FD" w:rsidRPr="00C050FD" w:rsidRDefault="00C050FD" w:rsidP="00C050F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C050F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1 - Les règles du jeu</w:t>
      </w:r>
    </w:p>
    <w:p w14:paraId="07972DD0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Ce jeu est individuel et se déroule sur une grille carrée de </w:t>
      </w:r>
      <w:r w:rsidRPr="00C050FD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  <w:lang w:eastAsia="fr-FR"/>
        </w:rPr>
        <w:t>n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lignes et </w:t>
      </w:r>
      <w:r w:rsidRPr="00C050FD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  <w:lang w:eastAsia="fr-FR"/>
        </w:rPr>
        <w:t>n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colonnes dont les valeurs initiales sont des nombres compris entre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et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4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tirés aléatoirement.</w:t>
      </w:r>
    </w:p>
    <w:p w14:paraId="4DC540A8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 nombre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a une probabilité plus grande d’apparition que le nombre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2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 qui lui-même en a une plus grande que le nombre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3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 etc.</w:t>
      </w:r>
    </w:p>
    <w:p w14:paraId="234E3A6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pourra utiliser les probabilités suivantes :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0,4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pour le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0,3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pour le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2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0,25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pour le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3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et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0,05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pour le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4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.</w:t>
      </w:r>
    </w:p>
    <w:p w14:paraId="0B248028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Voici un exemple de configuration initiale pour une grille de 5 lignes et 5 colonnes :</w:t>
      </w:r>
    </w:p>
    <w:p w14:paraId="12552B1E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6863D44B" w14:textId="7B599732" w:rsidR="00C050FD" w:rsidRPr="00C050FD" w:rsidRDefault="00C050FD" w:rsidP="00C050FD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lastRenderedPageBreak/>
        <w:drawing>
          <wp:inline distT="0" distB="0" distL="0" distR="0" wp14:anchorId="13473243" wp14:editId="1DBFDDB9">
            <wp:extent cx="2800350" cy="2800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43C80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6121F2FC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 but est d’obtenir la valeur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10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en fusionnant successivement des cellules adjacentes de même valeur. Lorsque l’on fusionne un tel ensemble de cellules on obtient une cellule dont la valeur est incrémentée de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. Les autres cellules de l’ensemble disparaissent, les cellules non impactées </w:t>
      </w:r>
      <w:proofErr w:type="spellStart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au dessus</w:t>
      </w:r>
      <w:proofErr w:type="spellEnd"/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de l'ensemble “tombent“ par gravité, et les colonnes non pleines sont remplies aléatoirement avec les mêmes probabilités que lors de la création de la grille.</w:t>
      </w:r>
    </w:p>
    <w:p w14:paraId="6E738A61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 noter que le terme “adjacent“ n’inclut pas les cellules se touchant juste par le sommet, en diagonale.</w:t>
      </w:r>
    </w:p>
    <w:p w14:paraId="6190AD76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Si l'on reprend l'exemple précédent et que l'on clique sur la cellule située sur la 3ème ligne et 1ère colonne, les six cellules adjacentes constituées de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1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(entourées ici de noir pour mieux les visualiser) fusionnent en un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2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situé donc sur cette 3ème ligne et 1ère colonne :</w:t>
      </w:r>
    </w:p>
    <w:p w14:paraId="065B7C62" w14:textId="128331C2" w:rsidR="00C050FD" w:rsidRPr="00C050FD" w:rsidRDefault="00C050FD" w:rsidP="00C050FD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27C6507D" wp14:editId="4B082513">
            <wp:extent cx="2838450" cy="2838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F8062" w14:textId="22A8C5F6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</w:p>
    <w:p w14:paraId="13AD2611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lastRenderedPageBreak/>
        <w:t> </w:t>
      </w:r>
    </w:p>
    <w:p w14:paraId="749A1464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Les autres cellules du groupe disparaissent, les cellules au-dessus de ce groupe tombent et les colonnes incomplètes sont remplies aléatoirement. Ainsi dans la 2ème colonne, le 2 et le 4 chutent d'une cellule, dans la 3ème colonne, le 3 et le 2 chutent de deux cellules et dans la 4ème colonne, le 3 chute de deux cellules (on les a ici entourés de noir pour mieux les visualiser) :</w:t>
      </w:r>
    </w:p>
    <w:p w14:paraId="560D45B3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5637CA27" w14:textId="3E1E6DA6" w:rsidR="00C050FD" w:rsidRPr="00C050FD" w:rsidRDefault="00C050FD" w:rsidP="00C050FD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6C3590BE" wp14:editId="6ED02A53">
            <wp:extent cx="2628900" cy="2628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32A1D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52835C3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obtient alors ceci  :</w:t>
      </w:r>
    </w:p>
    <w:p w14:paraId="1476C231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2B049B75" w14:textId="52B24FE0" w:rsidR="00C050FD" w:rsidRPr="00C050FD" w:rsidRDefault="00C050FD" w:rsidP="00C050FD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46B13963" wp14:editId="081EDA49">
            <wp:extent cx="2628900" cy="26341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40" cy="264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CA02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72A0C42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De proche en proche le but est donc d’atteindre 10. Si l’on ne peut plus jouer avant cela, </w:t>
      </w:r>
      <w:r w:rsidRPr="00C050FD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fr-FR"/>
        </w:rPr>
        <w:t>i.e.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il n'existe plus de cases adjacentes de même valeur, la partie est perdue.</w:t>
      </w:r>
    </w:p>
    <w:p w14:paraId="33250A15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lastRenderedPageBreak/>
        <w:t>Si l'on atteint 10 la partie continue bien sûr avec l'objectif d'obtenir le maximum possible.</w:t>
      </w:r>
    </w:p>
    <w:p w14:paraId="2F0093C2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mémorisera également la somme des cellules fusionnées, la fusion de l'exemple précédent rapportant ainsi 6 points.</w:t>
      </w:r>
    </w:p>
    <w:p w14:paraId="443141E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L'interface ressemblera donc à :</w:t>
      </w:r>
    </w:p>
    <w:p w14:paraId="30BB3A1A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19B0CDD7" w14:textId="617B230A" w:rsidR="00C050FD" w:rsidRPr="00C050FD" w:rsidRDefault="00C050FD" w:rsidP="00C050FD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1B9C57BC" wp14:editId="2E8D0CD0">
            <wp:extent cx="4505325" cy="30731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13" cy="3076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57524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DFBBD38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Remarque (évidente) : les contours noirs de certaines captures ci-dessus n'étaient là que pour expliciter les règles et ne sont donc pas à implémenter.</w:t>
      </w:r>
    </w:p>
    <w:p w14:paraId="4D96F0B3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329CD753" w14:textId="77777777" w:rsidR="00C050FD" w:rsidRPr="00C050FD" w:rsidRDefault="00C050FD" w:rsidP="00C050F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C050F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2 - Implémentation de ce jeu en Python</w:t>
      </w:r>
    </w:p>
    <w:p w14:paraId="45FD4BE4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L'usage de la librairie graphique Tkinter est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obligatoire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 tout autre choix ne sera pas pris en compte.</w:t>
      </w:r>
    </w:p>
    <w:p w14:paraId="21554146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Une approche orientée objet est </w:t>
      </w:r>
      <w:r w:rsidRPr="00C050F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obligatoire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et le principe d'encapsulation devra être scrupuleusement respecté. </w:t>
      </w:r>
    </w:p>
    <w:p w14:paraId="5EB5CCEE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Vous implémenterez une ou plusieurs classes selon votre choix.</w:t>
      </w:r>
    </w:p>
    <w:p w14:paraId="7F83B0A1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 design de l'application est libre, mais votre programme devra au moins comporter les fonctionnalités suivantes :</w:t>
      </w:r>
    </w:p>
    <w:p w14:paraId="7A1C1F73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Choix d'une taille de grille avec au minimum cinq possibilités (4x4, 5x5, 6x6, 7x7 et 8x8).</w:t>
      </w:r>
    </w:p>
    <w:p w14:paraId="23EF6E7F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Initialisation aléatoire de la grille selon les règles.</w:t>
      </w:r>
    </w:p>
    <w:p w14:paraId="336ED162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Affichage de la grille avec une couleur différente par numéro.</w:t>
      </w:r>
    </w:p>
    <w:p w14:paraId="3D636EE0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lastRenderedPageBreak/>
        <w:t>Sélection à la souris d'une case conformément aux règles.</w:t>
      </w:r>
    </w:p>
    <w:p w14:paraId="2AA14BC9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Fusion des groupes de cellules adjacentes.</w:t>
      </w:r>
    </w:p>
    <w:p w14:paraId="08E531A5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Gestion de la gravité et mise à jour de la grille après fusion.</w:t>
      </w:r>
    </w:p>
    <w:p w14:paraId="5BAE2F54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Calcul des scores (maximum et total).</w:t>
      </w:r>
    </w:p>
    <w:p w14:paraId="445A7FAF" w14:textId="77777777" w:rsidR="00C050FD" w:rsidRPr="00C050FD" w:rsidRDefault="00C050FD" w:rsidP="00C05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Gestion des tours de jeu et de la fin de partie (affichage du résultat, proposition d'une nouvelle partie, etc.).</w:t>
      </w:r>
    </w:p>
    <w:p w14:paraId="5EE13211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prendra soin de découpler au maximum les méthodes algorithmiques, </w:t>
      </w:r>
      <w:r w:rsidRPr="00C050FD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fr-FR"/>
        </w:rPr>
        <w:t>i.e.</w:t>
      </w: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celles qui interagissent avec la structure de données modélisant la grille, des méthodes graphiques qui elles s'occupent de l'affichage et de la gestion des événements.</w:t>
      </w:r>
    </w:p>
    <w:p w14:paraId="004A99AF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8F68A71" w14:textId="77777777" w:rsidR="00C050FD" w:rsidRPr="00C050FD" w:rsidRDefault="00C050FD" w:rsidP="00C050F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C050F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3 - Bonus</w:t>
      </w:r>
    </w:p>
    <w:p w14:paraId="3529EFEA" w14:textId="77777777" w:rsidR="00C050FD" w:rsidRPr="00C050FD" w:rsidRDefault="00C050FD" w:rsidP="00C050F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Les bonus suivants sont facultatifs et ne rentrent donc pas dans le barème de base. Ils apporteront des points supplémentaires et la satisfaction personnelle du devoir accompli.</w:t>
      </w:r>
    </w:p>
    <w:p w14:paraId="24E5A439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Mémoriser dans un fichier et afficher dans l'interface les meilleurs scores.</w:t>
      </w:r>
    </w:p>
    <w:p w14:paraId="18D9EBBC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Créer des niveaux de difficultés différentes en proposant le choix entre plusieurs répartitions de probabilités.</w:t>
      </w:r>
    </w:p>
    <w:p w14:paraId="7B355AA5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Possibilité de mettre en pause une partie et de la reprendre plus tard.</w:t>
      </w:r>
    </w:p>
    <w:p w14:paraId="48E3537E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Limiter le nombre de fusions autorisé pour atteindre 10.</w:t>
      </w:r>
    </w:p>
    <w:p w14:paraId="5406E3CF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Limiter le temps pour atteindre 10.</w:t>
      </w:r>
    </w:p>
    <w:p w14:paraId="275E70A4" w14:textId="77777777" w:rsidR="00C050FD" w:rsidRP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Limiter le temps de chaque coup.</w:t>
      </w:r>
    </w:p>
    <w:p w14:paraId="6D140164" w14:textId="46E00D04" w:rsidR="00C050FD" w:rsidRDefault="00C050FD" w:rsidP="00C050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C050F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Proposer une gestion différente de la gravité, par exemple alternativement dans les quatre directions cardinales.</w:t>
      </w:r>
    </w:p>
    <w:p w14:paraId="1C601BCF" w14:textId="2E17A75F" w:rsidR="004B3C5F" w:rsidRDefault="004B3C5F" w:rsidP="004B3C5F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</w:p>
    <w:p w14:paraId="54850A5A" w14:textId="77777777" w:rsidR="004B3C5F" w:rsidRPr="00C050FD" w:rsidRDefault="004B3C5F" w:rsidP="004B3C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</w:p>
    <w:p w14:paraId="257B624E" w14:textId="77777777" w:rsidR="004B3C5F" w:rsidRPr="004B3C5F" w:rsidRDefault="004B3C5F" w:rsidP="004B3C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Durée</w:t>
      </w: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: 20 minutes de présentation sans interruption puis 10 minutes de questions/réponses.</w:t>
      </w:r>
    </w:p>
    <w:p w14:paraId="097718A4" w14:textId="77777777" w:rsidR="004B3C5F" w:rsidRPr="004B3C5F" w:rsidRDefault="004B3C5F" w:rsidP="004B3C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Il s'agit d'une </w:t>
      </w:r>
      <w:r w:rsidRPr="004B3C5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soutenance technique</w:t>
      </w: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(et non commerciale) qui devra également comporter une </w:t>
      </w:r>
      <w:r w:rsidRPr="004B3C5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démonstration</w:t>
      </w: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du projet.</w:t>
      </w:r>
    </w:p>
    <w:p w14:paraId="38F8F7F0" w14:textId="77777777" w:rsidR="004B3C5F" w:rsidRPr="004B3C5F" w:rsidRDefault="004B3C5F" w:rsidP="004B3C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Vous exposerez votre travail à l'aide d'un document </w:t>
      </w:r>
      <w:proofErr w:type="spellStart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powerpoint</w:t>
      </w:r>
      <w:proofErr w:type="spellEnd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(ou équivalent). Il n'est pas nécessaire d'envoyer ce support à votre examinateur en amont.</w:t>
      </w:r>
    </w:p>
    <w:p w14:paraId="424C7A0B" w14:textId="77777777" w:rsidR="004B3C5F" w:rsidRPr="004B3C5F" w:rsidRDefault="004B3C5F" w:rsidP="004B3C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Il devra comporter les éléments suivants :</w:t>
      </w:r>
    </w:p>
    <w:p w14:paraId="0AF2D942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Titre (1 slide)</w:t>
      </w:r>
    </w:p>
    <w:p w14:paraId="2185639D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Sommaire / plan de la présentation (1 slide)</w:t>
      </w:r>
    </w:p>
    <w:p w14:paraId="154B3F13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Contextualisation / résumé de l'esprit du projet (2 ou 3 slides)</w:t>
      </w:r>
    </w:p>
    <w:p w14:paraId="02BF88DC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Présentation et explication des points les plus importants du code (quelques slides). Il convient d'être pertinent dans vos choix.</w:t>
      </w:r>
    </w:p>
    <w:p w14:paraId="08F201F1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Bilan des difficultés rencontrées (1 ou 2 slides)</w:t>
      </w:r>
    </w:p>
    <w:p w14:paraId="47413FDD" w14:textId="77777777" w:rsidR="004B3C5F" w:rsidRPr="004B3C5F" w:rsidRDefault="004B3C5F" w:rsidP="004B3C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lastRenderedPageBreak/>
        <w:t xml:space="preserve">Extensions possibles que ce soit du code en </w:t>
      </w:r>
      <w:proofErr w:type="spellStart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lui même</w:t>
      </w:r>
      <w:proofErr w:type="spellEnd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 ou de la thématique en général (1 ou 2 slides)</w:t>
      </w:r>
    </w:p>
    <w:p w14:paraId="2D3BCC6E" w14:textId="77777777" w:rsidR="004B3C5F" w:rsidRPr="004B3C5F" w:rsidRDefault="004B3C5F" w:rsidP="004B3C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Barème</w:t>
      </w: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:</w:t>
      </w:r>
    </w:p>
    <w:p w14:paraId="6A1E69A1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Aisance oratoire : 2 points</w:t>
      </w:r>
    </w:p>
    <w:p w14:paraId="2BC7453E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Qualité du </w:t>
      </w:r>
      <w:proofErr w:type="spellStart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powerpoint</w:t>
      </w:r>
      <w:proofErr w:type="spellEnd"/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de présentation : 2 points</w:t>
      </w:r>
    </w:p>
    <w:p w14:paraId="16B829C0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Introduction et résumé du projet : 2 points</w:t>
      </w:r>
    </w:p>
    <w:p w14:paraId="32267681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Qualité de l'argumentation  : 4 points (à propos du code, mais aussi des difficultés rencontrées et des extensions possibles)</w:t>
      </w:r>
    </w:p>
    <w:p w14:paraId="089CFED8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Choix pertinent des points de codes expliqués : 2 points</w:t>
      </w:r>
    </w:p>
    <w:p w14:paraId="09E95EFE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Démonstration du projet : 3 points</w:t>
      </w:r>
    </w:p>
    <w:p w14:paraId="58EDE46E" w14:textId="77777777" w:rsidR="004B3C5F" w:rsidRPr="004B3C5F" w:rsidRDefault="004B3C5F" w:rsidP="004B3C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4B3C5F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Questions/réponses : 5 points</w:t>
      </w:r>
    </w:p>
    <w:p w14:paraId="3C679AC0" w14:textId="77777777" w:rsidR="005B13B6" w:rsidRDefault="005B13B6"/>
    <w:sectPr w:rsidR="005B1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88E"/>
    <w:multiLevelType w:val="multilevel"/>
    <w:tmpl w:val="C71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D0D8F"/>
    <w:multiLevelType w:val="multilevel"/>
    <w:tmpl w:val="D83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E5973"/>
    <w:multiLevelType w:val="multilevel"/>
    <w:tmpl w:val="BF7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E142F"/>
    <w:multiLevelType w:val="multilevel"/>
    <w:tmpl w:val="EEC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371533">
    <w:abstractNumId w:val="1"/>
  </w:num>
  <w:num w:numId="2" w16cid:durableId="541065595">
    <w:abstractNumId w:val="2"/>
  </w:num>
  <w:num w:numId="3" w16cid:durableId="311567505">
    <w:abstractNumId w:val="0"/>
  </w:num>
  <w:num w:numId="4" w16cid:durableId="9811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E2"/>
    <w:rsid w:val="004B3C5F"/>
    <w:rsid w:val="005B13B6"/>
    <w:rsid w:val="00A777E2"/>
    <w:rsid w:val="00C0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6A83"/>
  <w15:chartTrackingRefBased/>
  <w15:docId w15:val="{52D2DC20-DBDA-41EA-A0E4-21983BD6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5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050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structurefileholder">
    <w:name w:val="instructure_file_holder"/>
    <w:basedOn w:val="Policepardfaut"/>
    <w:rsid w:val="00C050FD"/>
  </w:style>
  <w:style w:type="character" w:styleId="Lienhypertexte">
    <w:name w:val="Hyperlink"/>
    <w:basedOn w:val="Policepardfaut"/>
    <w:uiPriority w:val="99"/>
    <w:semiHidden/>
    <w:unhideWhenUsed/>
    <w:rsid w:val="00C050FD"/>
    <w:rPr>
      <w:color w:val="0000FF"/>
      <w:u w:val="single"/>
    </w:rPr>
  </w:style>
  <w:style w:type="character" w:customStyle="1" w:styleId="screenreader-only">
    <w:name w:val="screenreader-only"/>
    <w:basedOn w:val="Policepardfaut"/>
    <w:rsid w:val="00C050FD"/>
  </w:style>
  <w:style w:type="character" w:styleId="lev">
    <w:name w:val="Strong"/>
    <w:basedOn w:val="Policepardfaut"/>
    <w:uiPriority w:val="22"/>
    <w:qFormat/>
    <w:rsid w:val="00C050FD"/>
    <w:rPr>
      <w:b/>
      <w:bCs/>
    </w:rPr>
  </w:style>
  <w:style w:type="character" w:styleId="Accentuation">
    <w:name w:val="Emphasis"/>
    <w:basedOn w:val="Policepardfaut"/>
    <w:uiPriority w:val="20"/>
    <w:qFormat/>
    <w:rsid w:val="00C050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1002</Words>
  <Characters>5514</Characters>
  <Application>Microsoft Office Word</Application>
  <DocSecurity>0</DocSecurity>
  <Lines>45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9</cp:revision>
  <dcterms:created xsi:type="dcterms:W3CDTF">2022-10-08T18:41:00Z</dcterms:created>
  <dcterms:modified xsi:type="dcterms:W3CDTF">2022-10-08T18:48:00Z</dcterms:modified>
</cp:coreProperties>
</file>