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5BF16" w14:textId="77777777" w:rsidR="00460DF4" w:rsidRPr="00280AD6" w:rsidRDefault="00460DF4" w:rsidP="007B72EA">
      <w:pPr>
        <w:pBdr>
          <w:bottom w:val="single" w:sz="4" w:space="10" w:color="auto"/>
        </w:pBdr>
        <w:jc w:val="center"/>
        <w:rPr>
          <w:color w:val="003366"/>
          <w:sz w:val="48"/>
          <w:szCs w:val="48"/>
        </w:rPr>
      </w:pPr>
    </w:p>
    <w:p w14:paraId="4CF09C63" w14:textId="77777777" w:rsidR="00460DF4" w:rsidRPr="00280AD6" w:rsidRDefault="00460DF4" w:rsidP="00460DF4">
      <w:pPr>
        <w:pBdr>
          <w:bottom w:val="single" w:sz="4" w:space="10" w:color="auto"/>
        </w:pBdr>
        <w:jc w:val="center"/>
        <w:rPr>
          <w:sz w:val="48"/>
          <w:szCs w:val="48"/>
        </w:rPr>
      </w:pPr>
      <w:r w:rsidRPr="00280AD6">
        <w:rPr>
          <w:sz w:val="48"/>
          <w:szCs w:val="48"/>
        </w:rPr>
        <w:t>Rapport de laboratoire</w:t>
      </w:r>
    </w:p>
    <w:p w14:paraId="45AC634C" w14:textId="77777777" w:rsidR="00A608B5" w:rsidRPr="00280AD6" w:rsidRDefault="00A608B5" w:rsidP="00460DF4">
      <w:pPr>
        <w:pBdr>
          <w:bottom w:val="single" w:sz="4" w:space="10" w:color="auto"/>
        </w:pBdr>
        <w:jc w:val="center"/>
        <w:rPr>
          <w:sz w:val="48"/>
          <w:szCs w:val="48"/>
        </w:rPr>
      </w:pPr>
    </w:p>
    <w:p w14:paraId="016A3294" w14:textId="77777777" w:rsidR="00A608B5" w:rsidRPr="00280AD6" w:rsidRDefault="00A608B5" w:rsidP="00A608B5">
      <w:pPr>
        <w:jc w:val="center"/>
        <w:rPr>
          <w:b/>
          <w:sz w:val="36"/>
          <w:szCs w:val="36"/>
        </w:rPr>
      </w:pPr>
    </w:p>
    <w:p w14:paraId="622314AE" w14:textId="77777777" w:rsidR="00A608B5" w:rsidRPr="00280AD6" w:rsidRDefault="00A608B5" w:rsidP="00A608B5">
      <w:pPr>
        <w:jc w:val="center"/>
        <w:rPr>
          <w:b/>
          <w:sz w:val="36"/>
          <w:szCs w:val="36"/>
        </w:rPr>
      </w:pPr>
      <w:r w:rsidRPr="00280AD6">
        <w:rPr>
          <w:b/>
          <w:sz w:val="36"/>
          <w:szCs w:val="36"/>
        </w:rPr>
        <w:t xml:space="preserve">Ecole supérieure </w:t>
      </w:r>
    </w:p>
    <w:p w14:paraId="76DD4AE6" w14:textId="77777777" w:rsidR="00A608B5" w:rsidRPr="00280AD6" w:rsidRDefault="00A608B5" w:rsidP="00A608B5">
      <w:pPr>
        <w:jc w:val="center"/>
        <w:rPr>
          <w:sz w:val="28"/>
          <w:szCs w:val="28"/>
        </w:rPr>
      </w:pPr>
      <w:r w:rsidRPr="00280AD6">
        <w:rPr>
          <w:sz w:val="28"/>
          <w:szCs w:val="28"/>
        </w:rPr>
        <w:t>Électronique</w:t>
      </w:r>
    </w:p>
    <w:p w14:paraId="228F503E" w14:textId="77777777" w:rsidR="00A608B5" w:rsidRPr="00280AD6" w:rsidRDefault="00A608B5" w:rsidP="00A608B5">
      <w:pPr>
        <w:jc w:val="center"/>
        <w:rPr>
          <w:sz w:val="28"/>
          <w:szCs w:val="28"/>
        </w:rPr>
      </w:pPr>
    </w:p>
    <w:p w14:paraId="6F062992" w14:textId="70BFC9B2" w:rsidR="00A608B5" w:rsidRPr="00280AD6" w:rsidRDefault="00A608B5" w:rsidP="00A608B5">
      <w:pPr>
        <w:jc w:val="center"/>
        <w:rPr>
          <w:sz w:val="28"/>
          <w:szCs w:val="28"/>
        </w:rPr>
      </w:pPr>
      <w:r w:rsidRPr="00280AD6">
        <w:rPr>
          <w:sz w:val="28"/>
          <w:szCs w:val="28"/>
        </w:rPr>
        <w:t>Laboratoire </w:t>
      </w:r>
      <w:r w:rsidR="005D2561" w:rsidRPr="00280AD6">
        <w:rPr>
          <w:sz w:val="28"/>
          <w:szCs w:val="28"/>
        </w:rPr>
        <w:t>MINF</w:t>
      </w:r>
    </w:p>
    <w:p w14:paraId="5A75B814" w14:textId="21E05843" w:rsidR="00A608B5" w:rsidRPr="00280AD6" w:rsidRDefault="00A608B5" w:rsidP="00A608B5">
      <w:pPr>
        <w:jc w:val="center"/>
        <w:rPr>
          <w:sz w:val="28"/>
          <w:szCs w:val="28"/>
        </w:rPr>
      </w:pPr>
      <w:r w:rsidRPr="00280AD6">
        <w:rPr>
          <w:sz w:val="28"/>
          <w:szCs w:val="28"/>
        </w:rPr>
        <w:t xml:space="preserve">Salle </w:t>
      </w:r>
      <w:r w:rsidR="005D2561" w:rsidRPr="00280AD6">
        <w:rPr>
          <w:sz w:val="28"/>
          <w:szCs w:val="28"/>
        </w:rPr>
        <w:t>R110</w:t>
      </w:r>
    </w:p>
    <w:p w14:paraId="7123C2C9" w14:textId="77777777" w:rsidR="00A608B5" w:rsidRPr="00280AD6" w:rsidRDefault="00A608B5" w:rsidP="00A608B5">
      <w:pPr>
        <w:jc w:val="center"/>
        <w:rPr>
          <w:b/>
          <w:color w:val="003366"/>
          <w:sz w:val="28"/>
          <w:szCs w:val="28"/>
        </w:rPr>
      </w:pPr>
    </w:p>
    <w:p w14:paraId="03F48BF7" w14:textId="77777777" w:rsidR="00A608B5" w:rsidRPr="00280AD6" w:rsidRDefault="00A608B5" w:rsidP="00A608B5">
      <w:pPr>
        <w:pBdr>
          <w:top w:val="single" w:sz="4" w:space="1" w:color="auto"/>
        </w:pBdr>
        <w:jc w:val="center"/>
        <w:rPr>
          <w:b/>
          <w:color w:val="003366"/>
          <w:sz w:val="28"/>
          <w:szCs w:val="28"/>
        </w:rPr>
      </w:pPr>
    </w:p>
    <w:p w14:paraId="57AA286B" w14:textId="3FC5A18E" w:rsidR="00D4214C" w:rsidRPr="00280AD6" w:rsidRDefault="00235CC8" w:rsidP="00C81A77">
      <w:pPr>
        <w:pStyle w:val="Titre"/>
        <w:rPr>
          <w:rFonts w:ascii="Times New Roman" w:hAnsi="Times New Roman" w:cs="Times New Roman"/>
        </w:rPr>
      </w:pPr>
      <w:bookmarkStart w:id="0" w:name="_Toc193320145"/>
      <w:r w:rsidRPr="00280AD6">
        <w:rPr>
          <w:rFonts w:ascii="Times New Roman" w:hAnsi="Times New Roman" w:cs="Times New Roman"/>
        </w:rPr>
        <w:t>TP3</w:t>
      </w:r>
      <w:r w:rsidR="008463E9" w:rsidRPr="00280AD6">
        <w:rPr>
          <w:rFonts w:ascii="Times New Roman" w:hAnsi="Times New Roman" w:cs="Times New Roman"/>
        </w:rPr>
        <w:t>-GENSIG</w:t>
      </w:r>
      <w:bookmarkEnd w:id="0"/>
    </w:p>
    <w:p w14:paraId="35DD78B9" w14:textId="77777777" w:rsidR="00A608B5" w:rsidRPr="00280AD6" w:rsidRDefault="00A608B5" w:rsidP="00A608B5">
      <w:pPr>
        <w:pBdr>
          <w:top w:val="single" w:sz="4" w:space="1" w:color="auto"/>
        </w:pBdr>
        <w:jc w:val="center"/>
        <w:rPr>
          <w:b/>
          <w:color w:val="003366"/>
          <w:sz w:val="28"/>
          <w:szCs w:val="28"/>
        </w:rPr>
      </w:pPr>
    </w:p>
    <w:p w14:paraId="0C6D219C" w14:textId="77777777" w:rsidR="00A608B5" w:rsidRPr="00280AD6" w:rsidRDefault="00A608B5" w:rsidP="00A608B5">
      <w:pPr>
        <w:rPr>
          <w:sz w:val="28"/>
          <w:szCs w:val="28"/>
        </w:rPr>
      </w:pPr>
    </w:p>
    <w:p w14:paraId="51AF0D53" w14:textId="77777777" w:rsidR="00A608B5" w:rsidRPr="00280AD6" w:rsidRDefault="00A608B5" w:rsidP="00A608B5">
      <w:pPr>
        <w:jc w:val="center"/>
        <w:rPr>
          <w:b/>
          <w:sz w:val="28"/>
          <w:szCs w:val="28"/>
        </w:rPr>
      </w:pPr>
      <w:r w:rsidRPr="00280AD6">
        <w:rPr>
          <w:b/>
          <w:sz w:val="28"/>
          <w:szCs w:val="28"/>
        </w:rPr>
        <w:t>Réalisé par :</w:t>
      </w:r>
    </w:p>
    <w:p w14:paraId="439F1712" w14:textId="77777777" w:rsidR="00A608B5" w:rsidRPr="00280AD6" w:rsidRDefault="00A608B5" w:rsidP="00A608B5">
      <w:pPr>
        <w:rPr>
          <w:sz w:val="28"/>
          <w:szCs w:val="28"/>
        </w:rPr>
      </w:pPr>
    </w:p>
    <w:p w14:paraId="4944F949" w14:textId="1BD38DA5" w:rsidR="00A608B5" w:rsidRPr="00280AD6" w:rsidRDefault="005D2561" w:rsidP="00A608B5">
      <w:pPr>
        <w:jc w:val="center"/>
        <w:rPr>
          <w:sz w:val="28"/>
          <w:szCs w:val="28"/>
          <w:lang w:val="it-CH"/>
        </w:rPr>
      </w:pPr>
      <w:r w:rsidRPr="00280AD6">
        <w:rPr>
          <w:sz w:val="28"/>
          <w:szCs w:val="28"/>
          <w:lang w:val="it-CH"/>
        </w:rPr>
        <w:t>Etienne De Oliveira</w:t>
      </w:r>
    </w:p>
    <w:p w14:paraId="1DEDAA3E" w14:textId="620E9946" w:rsidR="008463E9" w:rsidRPr="00280AD6" w:rsidRDefault="008463E9" w:rsidP="00A608B5">
      <w:pPr>
        <w:jc w:val="center"/>
        <w:rPr>
          <w:sz w:val="28"/>
          <w:szCs w:val="28"/>
          <w:lang w:val="it-CH"/>
        </w:rPr>
      </w:pPr>
      <w:r w:rsidRPr="00280AD6">
        <w:rPr>
          <w:sz w:val="28"/>
          <w:szCs w:val="28"/>
          <w:lang w:val="it-CH"/>
        </w:rPr>
        <w:t>Matteo Stefanelli</w:t>
      </w:r>
    </w:p>
    <w:p w14:paraId="35DCB0E7" w14:textId="77777777" w:rsidR="00A608B5" w:rsidRPr="00280AD6" w:rsidRDefault="00A608B5" w:rsidP="00A608B5">
      <w:pPr>
        <w:jc w:val="center"/>
        <w:rPr>
          <w:sz w:val="28"/>
          <w:szCs w:val="28"/>
          <w:lang w:val="it-CH"/>
        </w:rPr>
      </w:pPr>
    </w:p>
    <w:p w14:paraId="6E7B68F4" w14:textId="77777777" w:rsidR="00A608B5" w:rsidRPr="00280AD6" w:rsidRDefault="00A608B5" w:rsidP="00A608B5">
      <w:pPr>
        <w:jc w:val="center"/>
        <w:rPr>
          <w:sz w:val="28"/>
          <w:szCs w:val="28"/>
          <w:lang w:val="it-CH"/>
        </w:rPr>
      </w:pPr>
    </w:p>
    <w:p w14:paraId="0F764D15" w14:textId="77777777" w:rsidR="00A608B5" w:rsidRPr="00280AD6" w:rsidRDefault="00A608B5" w:rsidP="00A608B5">
      <w:pPr>
        <w:jc w:val="center"/>
        <w:rPr>
          <w:b/>
          <w:sz w:val="28"/>
          <w:szCs w:val="28"/>
          <w:lang w:val="it-CH"/>
        </w:rPr>
      </w:pPr>
      <w:r w:rsidRPr="00280AD6">
        <w:rPr>
          <w:b/>
          <w:sz w:val="28"/>
          <w:szCs w:val="28"/>
          <w:lang w:val="it-CH"/>
        </w:rPr>
        <w:t>A l’attention de :</w:t>
      </w:r>
    </w:p>
    <w:p w14:paraId="4877DC98" w14:textId="77777777" w:rsidR="00A608B5" w:rsidRPr="00280AD6" w:rsidRDefault="00A608B5" w:rsidP="00A608B5">
      <w:pPr>
        <w:jc w:val="center"/>
        <w:rPr>
          <w:sz w:val="28"/>
          <w:szCs w:val="28"/>
          <w:lang w:val="it-CH"/>
        </w:rPr>
      </w:pPr>
    </w:p>
    <w:p w14:paraId="39569560" w14:textId="2130A595" w:rsidR="00A608B5" w:rsidRPr="00280AD6" w:rsidRDefault="005D2561" w:rsidP="00A608B5">
      <w:pPr>
        <w:jc w:val="center"/>
        <w:rPr>
          <w:sz w:val="28"/>
          <w:szCs w:val="28"/>
          <w:lang w:val="en-US"/>
        </w:rPr>
      </w:pPr>
      <w:r w:rsidRPr="00280AD6">
        <w:rPr>
          <w:sz w:val="28"/>
          <w:szCs w:val="28"/>
          <w:lang w:val="en-US"/>
        </w:rPr>
        <w:t>Serge Castoldi</w:t>
      </w:r>
    </w:p>
    <w:p w14:paraId="624D04E4" w14:textId="4F629FDA" w:rsidR="005D2561" w:rsidRPr="00280AD6" w:rsidRDefault="005D2561" w:rsidP="00A608B5">
      <w:pPr>
        <w:jc w:val="center"/>
        <w:rPr>
          <w:sz w:val="28"/>
          <w:szCs w:val="28"/>
          <w:lang w:val="en-US"/>
        </w:rPr>
      </w:pPr>
      <w:r w:rsidRPr="00280AD6">
        <w:rPr>
          <w:sz w:val="28"/>
          <w:szCs w:val="28"/>
          <w:lang w:val="en-US"/>
        </w:rPr>
        <w:t>Philippe Bovey</w:t>
      </w:r>
    </w:p>
    <w:p w14:paraId="49AD5BC4" w14:textId="77777777" w:rsidR="00A608B5" w:rsidRPr="00280AD6" w:rsidRDefault="00A608B5" w:rsidP="00A608B5">
      <w:pPr>
        <w:rPr>
          <w:sz w:val="28"/>
          <w:szCs w:val="28"/>
          <w:lang w:val="en-US"/>
        </w:rPr>
      </w:pPr>
    </w:p>
    <w:p w14:paraId="1AA64A84" w14:textId="77777777" w:rsidR="00A608B5" w:rsidRPr="00280AD6" w:rsidRDefault="00A608B5" w:rsidP="00A608B5">
      <w:pPr>
        <w:jc w:val="center"/>
        <w:rPr>
          <w:b/>
          <w:sz w:val="28"/>
          <w:szCs w:val="28"/>
          <w:lang w:val="en-US"/>
        </w:rPr>
      </w:pPr>
      <w:r w:rsidRPr="00280AD6">
        <w:rPr>
          <w:b/>
          <w:sz w:val="28"/>
          <w:szCs w:val="28"/>
          <w:lang w:val="en-US"/>
        </w:rPr>
        <w:t>Dates :</w:t>
      </w:r>
    </w:p>
    <w:p w14:paraId="78857B66" w14:textId="77777777" w:rsidR="00A608B5" w:rsidRPr="00280AD6" w:rsidRDefault="00A608B5" w:rsidP="00A608B5">
      <w:pPr>
        <w:jc w:val="center"/>
        <w:rPr>
          <w:b/>
          <w:sz w:val="28"/>
          <w:szCs w:val="28"/>
          <w:lang w:val="en-US"/>
        </w:rPr>
      </w:pPr>
    </w:p>
    <w:p w14:paraId="33DBE2E7" w14:textId="24020EBD" w:rsidR="00A608B5" w:rsidRPr="00280AD6" w:rsidRDefault="00A608B5" w:rsidP="00A608B5">
      <w:pPr>
        <w:jc w:val="center"/>
        <w:rPr>
          <w:sz w:val="28"/>
          <w:szCs w:val="28"/>
        </w:rPr>
      </w:pPr>
      <w:r w:rsidRPr="00280AD6">
        <w:rPr>
          <w:sz w:val="28"/>
          <w:szCs w:val="28"/>
        </w:rPr>
        <w:t xml:space="preserve">Début du laboratoire : </w:t>
      </w:r>
      <w:r w:rsidR="008C036F" w:rsidRPr="00280AD6">
        <w:rPr>
          <w:sz w:val="28"/>
          <w:szCs w:val="28"/>
        </w:rPr>
        <w:t>30 janvier</w:t>
      </w:r>
      <w:r w:rsidR="005D2561" w:rsidRPr="00280AD6">
        <w:rPr>
          <w:sz w:val="28"/>
          <w:szCs w:val="28"/>
        </w:rPr>
        <w:t xml:space="preserve"> 202</w:t>
      </w:r>
      <w:r w:rsidR="008463E9" w:rsidRPr="00280AD6">
        <w:rPr>
          <w:sz w:val="28"/>
          <w:szCs w:val="28"/>
        </w:rPr>
        <w:t>5</w:t>
      </w:r>
    </w:p>
    <w:p w14:paraId="32B30F99" w14:textId="5E8E7231" w:rsidR="00223D8D" w:rsidRPr="00280AD6" w:rsidRDefault="00A608B5" w:rsidP="00990E98">
      <w:pPr>
        <w:jc w:val="center"/>
        <w:rPr>
          <w:sz w:val="28"/>
          <w:szCs w:val="28"/>
        </w:rPr>
        <w:sectPr w:rsidR="00223D8D" w:rsidRPr="00280AD6" w:rsidSect="004D022D">
          <w:headerReference w:type="default" r:id="rId11"/>
          <w:footerReference w:type="default" r:id="rId12"/>
          <w:endnotePr>
            <w:numFmt w:val="decimal"/>
          </w:endnotePr>
          <w:type w:val="oddPage"/>
          <w:pgSz w:w="11906" w:h="16838" w:code="9"/>
          <w:pgMar w:top="720" w:right="851" w:bottom="720" w:left="1440" w:header="720" w:footer="720" w:gutter="0"/>
          <w:pgNumType w:start="1"/>
          <w:cols w:space="720"/>
          <w:noEndnote/>
        </w:sectPr>
      </w:pPr>
      <w:r w:rsidRPr="00280AD6">
        <w:rPr>
          <w:sz w:val="28"/>
          <w:szCs w:val="28"/>
        </w:rPr>
        <w:t xml:space="preserve">Fin du laboratoire : </w:t>
      </w:r>
      <w:r w:rsidR="008C036F" w:rsidRPr="00280AD6">
        <w:rPr>
          <w:sz w:val="28"/>
          <w:szCs w:val="28"/>
        </w:rPr>
        <w:t>20</w:t>
      </w:r>
      <w:r w:rsidR="005D2561" w:rsidRPr="00280AD6">
        <w:rPr>
          <w:sz w:val="28"/>
          <w:szCs w:val="28"/>
        </w:rPr>
        <w:t xml:space="preserve"> </w:t>
      </w:r>
      <w:r w:rsidR="008C036F" w:rsidRPr="00280AD6">
        <w:rPr>
          <w:sz w:val="28"/>
          <w:szCs w:val="28"/>
        </w:rPr>
        <w:t>mars</w:t>
      </w:r>
      <w:r w:rsidR="005D2561" w:rsidRPr="00280AD6">
        <w:rPr>
          <w:sz w:val="28"/>
          <w:szCs w:val="28"/>
        </w:rPr>
        <w:t xml:space="preserve"> </w:t>
      </w:r>
      <w:r w:rsidR="00A917A0" w:rsidRPr="00280AD6">
        <w:rPr>
          <w:sz w:val="28"/>
          <w:szCs w:val="28"/>
        </w:rPr>
        <w:t>2025</w:t>
      </w:r>
    </w:p>
    <w:p w14:paraId="769566D2" w14:textId="77777777" w:rsidR="00223D8D" w:rsidRDefault="00223D8D">
      <w:pPr>
        <w:rPr>
          <w:b/>
        </w:rPr>
      </w:pPr>
    </w:p>
    <w:p w14:paraId="5C967482" w14:textId="77777777" w:rsidR="00D4214C" w:rsidRPr="00C62131" w:rsidRDefault="00D4214C">
      <w:pPr>
        <w:rPr>
          <w:b/>
          <w:sz w:val="32"/>
          <w:szCs w:val="32"/>
        </w:rPr>
      </w:pPr>
      <w:r w:rsidRPr="00C62131">
        <w:rPr>
          <w:b/>
          <w:sz w:val="32"/>
          <w:szCs w:val="32"/>
        </w:rPr>
        <w:t>Table des matières :</w:t>
      </w:r>
    </w:p>
    <w:p w14:paraId="13008090" w14:textId="77777777" w:rsidR="00D4214C" w:rsidRDefault="00D4214C">
      <w:pPr>
        <w:rPr>
          <w:b/>
        </w:rPr>
      </w:pPr>
    </w:p>
    <w:p w14:paraId="0BF23BB6" w14:textId="3750F811" w:rsidR="00570595" w:rsidRPr="005715F8" w:rsidRDefault="00C62131">
      <w:pPr>
        <w:pStyle w:val="TM1"/>
        <w:tabs>
          <w:tab w:val="right" w:leader="dot" w:pos="9378"/>
        </w:tabs>
        <w:rPr>
          <w:rFonts w:eastAsiaTheme="minorEastAsia"/>
          <w:noProof/>
          <w:kern w:val="2"/>
          <w:lang w:val="fr-CH"/>
        </w:rPr>
      </w:pPr>
      <w:r>
        <w:rPr>
          <w:b/>
        </w:rPr>
        <w:fldChar w:fldCharType="begin"/>
      </w:r>
      <w:r>
        <w:rPr>
          <w:b/>
        </w:rPr>
        <w:instrText xml:space="preserve"> TOC \o "1-6" </w:instrText>
      </w:r>
      <w:r>
        <w:rPr>
          <w:b/>
        </w:rPr>
        <w:fldChar w:fldCharType="separate"/>
      </w:r>
      <w:r w:rsidR="00570595" w:rsidRPr="00280AD6">
        <w:rPr>
          <w:noProof/>
        </w:rPr>
        <w:t>TP3-GENSIG</w:t>
      </w:r>
      <w:r w:rsidR="00570595" w:rsidRPr="00280AD6">
        <w:rPr>
          <w:noProof/>
        </w:rPr>
        <w:tab/>
      </w:r>
      <w:r w:rsidR="00570595" w:rsidRPr="00280AD6">
        <w:rPr>
          <w:noProof/>
        </w:rPr>
        <w:fldChar w:fldCharType="begin"/>
      </w:r>
      <w:r w:rsidR="00570595" w:rsidRPr="00280AD6">
        <w:rPr>
          <w:noProof/>
        </w:rPr>
        <w:instrText xml:space="preserve"> PAGEREF _Toc193320145 \h </w:instrText>
      </w:r>
      <w:r w:rsidR="00570595" w:rsidRPr="00280AD6">
        <w:rPr>
          <w:noProof/>
        </w:rPr>
      </w:r>
      <w:r w:rsidR="00570595" w:rsidRPr="00280AD6">
        <w:rPr>
          <w:noProof/>
        </w:rPr>
        <w:fldChar w:fldCharType="separate"/>
      </w:r>
      <w:r w:rsidR="003A1802">
        <w:rPr>
          <w:noProof/>
        </w:rPr>
        <w:t>1</w:t>
      </w:r>
      <w:r w:rsidR="00570595" w:rsidRPr="00280AD6">
        <w:rPr>
          <w:noProof/>
        </w:rPr>
        <w:fldChar w:fldCharType="end"/>
      </w:r>
    </w:p>
    <w:p w14:paraId="66E9787A" w14:textId="764ED2CE" w:rsidR="00570595" w:rsidRPr="005715F8" w:rsidRDefault="00570595">
      <w:pPr>
        <w:pStyle w:val="TM1"/>
        <w:tabs>
          <w:tab w:val="right" w:leader="dot" w:pos="9378"/>
        </w:tabs>
        <w:rPr>
          <w:rFonts w:eastAsiaTheme="minorEastAsia"/>
          <w:noProof/>
          <w:kern w:val="2"/>
          <w:lang w:val="fr-CH"/>
        </w:rPr>
      </w:pPr>
      <w:r w:rsidRPr="00280AD6">
        <w:rPr>
          <w:noProof/>
        </w:rPr>
        <w:t>1 Cahier des charges</w:t>
      </w:r>
      <w:r w:rsidRPr="00280AD6">
        <w:rPr>
          <w:noProof/>
        </w:rPr>
        <w:tab/>
      </w:r>
      <w:r w:rsidRPr="00280AD6">
        <w:rPr>
          <w:noProof/>
        </w:rPr>
        <w:fldChar w:fldCharType="begin"/>
      </w:r>
      <w:r w:rsidRPr="00280AD6">
        <w:rPr>
          <w:noProof/>
        </w:rPr>
        <w:instrText xml:space="preserve"> PAGEREF _Toc193320146 \h </w:instrText>
      </w:r>
      <w:r w:rsidRPr="00280AD6">
        <w:rPr>
          <w:noProof/>
        </w:rPr>
      </w:r>
      <w:r w:rsidRPr="00280AD6">
        <w:rPr>
          <w:noProof/>
        </w:rPr>
        <w:fldChar w:fldCharType="separate"/>
      </w:r>
      <w:r w:rsidR="003A1802">
        <w:rPr>
          <w:noProof/>
        </w:rPr>
        <w:t>5</w:t>
      </w:r>
      <w:r w:rsidRPr="00280AD6">
        <w:rPr>
          <w:noProof/>
        </w:rPr>
        <w:fldChar w:fldCharType="end"/>
      </w:r>
    </w:p>
    <w:p w14:paraId="25BFC57A" w14:textId="3C7BBF0B" w:rsidR="00570595" w:rsidRPr="005715F8" w:rsidRDefault="00570595">
      <w:pPr>
        <w:pStyle w:val="TM1"/>
        <w:tabs>
          <w:tab w:val="right" w:leader="dot" w:pos="9378"/>
        </w:tabs>
        <w:rPr>
          <w:rFonts w:eastAsiaTheme="minorEastAsia"/>
          <w:noProof/>
          <w:kern w:val="2"/>
          <w:lang w:val="fr-CH"/>
        </w:rPr>
      </w:pPr>
      <w:r w:rsidRPr="00280AD6">
        <w:rPr>
          <w:noProof/>
        </w:rPr>
        <w:t>2 Mesure des signaux A et B – PEC12</w:t>
      </w:r>
      <w:r w:rsidRPr="00280AD6">
        <w:rPr>
          <w:noProof/>
        </w:rPr>
        <w:tab/>
      </w:r>
      <w:r w:rsidRPr="00280AD6">
        <w:rPr>
          <w:noProof/>
        </w:rPr>
        <w:fldChar w:fldCharType="begin"/>
      </w:r>
      <w:r w:rsidRPr="00280AD6">
        <w:rPr>
          <w:noProof/>
        </w:rPr>
        <w:instrText xml:space="preserve"> PAGEREF _Toc193320147 \h </w:instrText>
      </w:r>
      <w:r w:rsidRPr="00280AD6">
        <w:rPr>
          <w:noProof/>
        </w:rPr>
      </w:r>
      <w:r w:rsidRPr="00280AD6">
        <w:rPr>
          <w:noProof/>
        </w:rPr>
        <w:fldChar w:fldCharType="separate"/>
      </w:r>
      <w:r w:rsidR="003A1802">
        <w:rPr>
          <w:noProof/>
        </w:rPr>
        <w:t>5</w:t>
      </w:r>
      <w:r w:rsidRPr="00280AD6">
        <w:rPr>
          <w:noProof/>
        </w:rPr>
        <w:fldChar w:fldCharType="end"/>
      </w:r>
    </w:p>
    <w:p w14:paraId="4907950A" w14:textId="6F7728EC" w:rsidR="00570595" w:rsidRPr="005715F8" w:rsidRDefault="00570595">
      <w:pPr>
        <w:pStyle w:val="TM2"/>
        <w:tabs>
          <w:tab w:val="right" w:leader="dot" w:pos="9378"/>
        </w:tabs>
        <w:rPr>
          <w:rFonts w:eastAsiaTheme="minorEastAsia"/>
          <w:noProof/>
          <w:kern w:val="2"/>
          <w:lang w:val="fr-CH"/>
        </w:rPr>
      </w:pPr>
      <w:r w:rsidRPr="00280AD6">
        <w:rPr>
          <w:noProof/>
        </w:rPr>
        <w:t>2.1 Schéma de mesure</w:t>
      </w:r>
      <w:r w:rsidRPr="00280AD6">
        <w:rPr>
          <w:noProof/>
        </w:rPr>
        <w:tab/>
      </w:r>
      <w:r w:rsidRPr="00280AD6">
        <w:rPr>
          <w:noProof/>
        </w:rPr>
        <w:fldChar w:fldCharType="begin"/>
      </w:r>
      <w:r w:rsidRPr="00280AD6">
        <w:rPr>
          <w:noProof/>
        </w:rPr>
        <w:instrText xml:space="preserve"> PAGEREF _Toc193320148 \h </w:instrText>
      </w:r>
      <w:r w:rsidRPr="00280AD6">
        <w:rPr>
          <w:noProof/>
        </w:rPr>
      </w:r>
      <w:r w:rsidRPr="00280AD6">
        <w:rPr>
          <w:noProof/>
        </w:rPr>
        <w:fldChar w:fldCharType="separate"/>
      </w:r>
      <w:r w:rsidR="003A1802">
        <w:rPr>
          <w:noProof/>
        </w:rPr>
        <w:t>5</w:t>
      </w:r>
      <w:r w:rsidRPr="00280AD6">
        <w:rPr>
          <w:noProof/>
        </w:rPr>
        <w:fldChar w:fldCharType="end"/>
      </w:r>
    </w:p>
    <w:p w14:paraId="42ED718E" w14:textId="7C11D7AD" w:rsidR="00570595" w:rsidRPr="005715F8" w:rsidRDefault="00570595">
      <w:pPr>
        <w:pStyle w:val="TM3"/>
        <w:tabs>
          <w:tab w:val="right" w:leader="dot" w:pos="9378"/>
        </w:tabs>
        <w:rPr>
          <w:rFonts w:eastAsiaTheme="minorEastAsia"/>
          <w:noProof/>
          <w:kern w:val="2"/>
          <w:lang w:val="fr-CH"/>
        </w:rPr>
      </w:pPr>
      <w:r w:rsidRPr="00280AD6">
        <w:rPr>
          <w:noProof/>
        </w:rPr>
        <w:t>2.1.1 Méthode de mesure</w:t>
      </w:r>
      <w:r w:rsidRPr="00280AD6">
        <w:rPr>
          <w:noProof/>
        </w:rPr>
        <w:tab/>
      </w:r>
      <w:r w:rsidRPr="00280AD6">
        <w:rPr>
          <w:noProof/>
        </w:rPr>
        <w:fldChar w:fldCharType="begin"/>
      </w:r>
      <w:r w:rsidRPr="00280AD6">
        <w:rPr>
          <w:noProof/>
        </w:rPr>
        <w:instrText xml:space="preserve"> PAGEREF _Toc193320149 \h </w:instrText>
      </w:r>
      <w:r w:rsidRPr="00280AD6">
        <w:rPr>
          <w:noProof/>
        </w:rPr>
      </w:r>
      <w:r w:rsidRPr="00280AD6">
        <w:rPr>
          <w:noProof/>
        </w:rPr>
        <w:fldChar w:fldCharType="separate"/>
      </w:r>
      <w:r w:rsidR="003A1802">
        <w:rPr>
          <w:noProof/>
        </w:rPr>
        <w:t>5</w:t>
      </w:r>
      <w:r w:rsidRPr="00280AD6">
        <w:rPr>
          <w:noProof/>
        </w:rPr>
        <w:fldChar w:fldCharType="end"/>
      </w:r>
    </w:p>
    <w:p w14:paraId="2A2A3505" w14:textId="3D68948B" w:rsidR="00570595" w:rsidRPr="005715F8" w:rsidRDefault="00570595">
      <w:pPr>
        <w:pStyle w:val="TM2"/>
        <w:tabs>
          <w:tab w:val="right" w:leader="dot" w:pos="9378"/>
        </w:tabs>
        <w:rPr>
          <w:rFonts w:eastAsiaTheme="minorEastAsia"/>
          <w:noProof/>
          <w:kern w:val="2"/>
          <w:lang w:val="fr-CH"/>
        </w:rPr>
      </w:pPr>
      <w:r w:rsidRPr="00280AD6">
        <w:rPr>
          <w:noProof/>
        </w:rPr>
        <w:t>2.2 Résultats</w:t>
      </w:r>
      <w:r w:rsidRPr="00280AD6">
        <w:rPr>
          <w:noProof/>
        </w:rPr>
        <w:tab/>
      </w:r>
      <w:r w:rsidRPr="00280AD6">
        <w:rPr>
          <w:noProof/>
        </w:rPr>
        <w:fldChar w:fldCharType="begin"/>
      </w:r>
      <w:r w:rsidRPr="00280AD6">
        <w:rPr>
          <w:noProof/>
        </w:rPr>
        <w:instrText xml:space="preserve"> PAGEREF _Toc193320150 \h </w:instrText>
      </w:r>
      <w:r w:rsidRPr="00280AD6">
        <w:rPr>
          <w:noProof/>
        </w:rPr>
      </w:r>
      <w:r w:rsidRPr="00280AD6">
        <w:rPr>
          <w:noProof/>
        </w:rPr>
        <w:fldChar w:fldCharType="separate"/>
      </w:r>
      <w:r w:rsidR="003A1802">
        <w:rPr>
          <w:noProof/>
        </w:rPr>
        <w:t>5</w:t>
      </w:r>
      <w:r w:rsidRPr="00280AD6">
        <w:rPr>
          <w:noProof/>
        </w:rPr>
        <w:fldChar w:fldCharType="end"/>
      </w:r>
    </w:p>
    <w:p w14:paraId="3040D1E4" w14:textId="4D22CF14" w:rsidR="00570595" w:rsidRPr="005715F8" w:rsidRDefault="00570595">
      <w:pPr>
        <w:pStyle w:val="TM1"/>
        <w:tabs>
          <w:tab w:val="right" w:leader="dot" w:pos="9378"/>
        </w:tabs>
        <w:rPr>
          <w:rFonts w:eastAsiaTheme="minorEastAsia"/>
          <w:noProof/>
          <w:kern w:val="2"/>
          <w:lang w:val="fr-CH"/>
        </w:rPr>
      </w:pPr>
      <w:r w:rsidRPr="00280AD6">
        <w:rPr>
          <w:noProof/>
        </w:rPr>
        <w:t>3 Explication des caractéristiques des signaux</w:t>
      </w:r>
      <w:r w:rsidRPr="00280AD6">
        <w:rPr>
          <w:noProof/>
        </w:rPr>
        <w:tab/>
      </w:r>
      <w:r w:rsidRPr="00280AD6">
        <w:rPr>
          <w:noProof/>
        </w:rPr>
        <w:fldChar w:fldCharType="begin"/>
      </w:r>
      <w:r w:rsidRPr="00280AD6">
        <w:rPr>
          <w:noProof/>
        </w:rPr>
        <w:instrText xml:space="preserve"> PAGEREF _Toc193320151 \h </w:instrText>
      </w:r>
      <w:r w:rsidRPr="00280AD6">
        <w:rPr>
          <w:noProof/>
        </w:rPr>
      </w:r>
      <w:r w:rsidRPr="00280AD6">
        <w:rPr>
          <w:noProof/>
        </w:rPr>
        <w:fldChar w:fldCharType="separate"/>
      </w:r>
      <w:r w:rsidR="003A1802">
        <w:rPr>
          <w:noProof/>
        </w:rPr>
        <w:t>6</w:t>
      </w:r>
      <w:r w:rsidRPr="00280AD6">
        <w:rPr>
          <w:noProof/>
        </w:rPr>
        <w:fldChar w:fldCharType="end"/>
      </w:r>
    </w:p>
    <w:p w14:paraId="41C0DFD6" w14:textId="00975DCF" w:rsidR="00570595" w:rsidRPr="005715F8" w:rsidRDefault="00570595">
      <w:pPr>
        <w:pStyle w:val="TM2"/>
        <w:tabs>
          <w:tab w:val="right" w:leader="dot" w:pos="9378"/>
        </w:tabs>
        <w:rPr>
          <w:rFonts w:eastAsiaTheme="minorEastAsia"/>
          <w:noProof/>
          <w:kern w:val="2"/>
          <w:lang w:val="fr-CH"/>
        </w:rPr>
      </w:pPr>
      <w:r w:rsidRPr="00280AD6">
        <w:rPr>
          <w:noProof/>
        </w:rPr>
        <w:t>3.1 Formes</w:t>
      </w:r>
      <w:r w:rsidRPr="00280AD6">
        <w:rPr>
          <w:noProof/>
        </w:rPr>
        <w:tab/>
      </w:r>
      <w:r w:rsidRPr="00280AD6">
        <w:rPr>
          <w:noProof/>
        </w:rPr>
        <w:fldChar w:fldCharType="begin"/>
      </w:r>
      <w:r w:rsidRPr="00280AD6">
        <w:rPr>
          <w:noProof/>
        </w:rPr>
        <w:instrText xml:space="preserve"> PAGEREF _Toc193320152 \h </w:instrText>
      </w:r>
      <w:r w:rsidRPr="00280AD6">
        <w:rPr>
          <w:noProof/>
        </w:rPr>
      </w:r>
      <w:r w:rsidRPr="00280AD6">
        <w:rPr>
          <w:noProof/>
        </w:rPr>
        <w:fldChar w:fldCharType="separate"/>
      </w:r>
      <w:r w:rsidR="003A1802">
        <w:rPr>
          <w:noProof/>
        </w:rPr>
        <w:t>6</w:t>
      </w:r>
      <w:r w:rsidRPr="00280AD6">
        <w:rPr>
          <w:noProof/>
        </w:rPr>
        <w:fldChar w:fldCharType="end"/>
      </w:r>
    </w:p>
    <w:p w14:paraId="1F57DD93" w14:textId="10D99B86" w:rsidR="00570595" w:rsidRPr="005715F8" w:rsidRDefault="00570595">
      <w:pPr>
        <w:pStyle w:val="TM3"/>
        <w:tabs>
          <w:tab w:val="right" w:leader="dot" w:pos="9378"/>
        </w:tabs>
        <w:rPr>
          <w:rFonts w:eastAsiaTheme="minorEastAsia"/>
          <w:noProof/>
          <w:kern w:val="2"/>
          <w:lang w:val="fr-CH"/>
        </w:rPr>
      </w:pPr>
      <w:r w:rsidRPr="00280AD6">
        <w:rPr>
          <w:noProof/>
        </w:rPr>
        <w:t>3.1.1 Sinus</w:t>
      </w:r>
      <w:r w:rsidRPr="00280AD6">
        <w:rPr>
          <w:noProof/>
        </w:rPr>
        <w:tab/>
      </w:r>
      <w:r w:rsidRPr="00280AD6">
        <w:rPr>
          <w:noProof/>
        </w:rPr>
        <w:fldChar w:fldCharType="begin"/>
      </w:r>
      <w:r w:rsidRPr="00280AD6">
        <w:rPr>
          <w:noProof/>
        </w:rPr>
        <w:instrText xml:space="preserve"> PAGEREF _Toc193320153 \h </w:instrText>
      </w:r>
      <w:r w:rsidRPr="00280AD6">
        <w:rPr>
          <w:noProof/>
        </w:rPr>
      </w:r>
      <w:r w:rsidRPr="00280AD6">
        <w:rPr>
          <w:noProof/>
        </w:rPr>
        <w:fldChar w:fldCharType="separate"/>
      </w:r>
      <w:r w:rsidR="003A1802">
        <w:rPr>
          <w:noProof/>
        </w:rPr>
        <w:t>6</w:t>
      </w:r>
      <w:r w:rsidRPr="00280AD6">
        <w:rPr>
          <w:noProof/>
        </w:rPr>
        <w:fldChar w:fldCharType="end"/>
      </w:r>
    </w:p>
    <w:p w14:paraId="08DC1929" w14:textId="5C9BB831" w:rsidR="00570595" w:rsidRPr="005715F8" w:rsidRDefault="00570595">
      <w:pPr>
        <w:pStyle w:val="TM3"/>
        <w:tabs>
          <w:tab w:val="right" w:leader="dot" w:pos="9378"/>
        </w:tabs>
        <w:rPr>
          <w:rFonts w:eastAsiaTheme="minorEastAsia"/>
          <w:noProof/>
          <w:kern w:val="2"/>
          <w:lang w:val="fr-CH"/>
        </w:rPr>
      </w:pPr>
      <w:r w:rsidRPr="00280AD6">
        <w:rPr>
          <w:noProof/>
        </w:rPr>
        <w:t>3.1.2 Triangle</w:t>
      </w:r>
      <w:r w:rsidRPr="00280AD6">
        <w:rPr>
          <w:noProof/>
        </w:rPr>
        <w:tab/>
      </w:r>
      <w:r w:rsidRPr="00280AD6">
        <w:rPr>
          <w:noProof/>
        </w:rPr>
        <w:fldChar w:fldCharType="begin"/>
      </w:r>
      <w:r w:rsidRPr="00280AD6">
        <w:rPr>
          <w:noProof/>
        </w:rPr>
        <w:instrText xml:space="preserve"> PAGEREF _Toc193320154 \h </w:instrText>
      </w:r>
      <w:r w:rsidRPr="00280AD6">
        <w:rPr>
          <w:noProof/>
        </w:rPr>
      </w:r>
      <w:r w:rsidRPr="00280AD6">
        <w:rPr>
          <w:noProof/>
        </w:rPr>
        <w:fldChar w:fldCharType="separate"/>
      </w:r>
      <w:r w:rsidR="003A1802">
        <w:rPr>
          <w:noProof/>
        </w:rPr>
        <w:t>8</w:t>
      </w:r>
      <w:r w:rsidRPr="00280AD6">
        <w:rPr>
          <w:noProof/>
        </w:rPr>
        <w:fldChar w:fldCharType="end"/>
      </w:r>
    </w:p>
    <w:p w14:paraId="7EBDFBAE" w14:textId="66FEFD30" w:rsidR="00570595" w:rsidRPr="005715F8" w:rsidRDefault="00570595">
      <w:pPr>
        <w:pStyle w:val="TM3"/>
        <w:tabs>
          <w:tab w:val="right" w:leader="dot" w:pos="9378"/>
        </w:tabs>
        <w:rPr>
          <w:rFonts w:eastAsiaTheme="minorEastAsia"/>
          <w:noProof/>
          <w:kern w:val="2"/>
          <w:lang w:val="fr-CH"/>
        </w:rPr>
      </w:pPr>
      <w:r w:rsidRPr="00280AD6">
        <w:rPr>
          <w:noProof/>
          <w:lang w:val="fr-CH"/>
        </w:rPr>
        <w:t>3.1.3 Dent de scie</w:t>
      </w:r>
      <w:r w:rsidRPr="00280AD6">
        <w:rPr>
          <w:noProof/>
        </w:rPr>
        <w:tab/>
      </w:r>
      <w:r w:rsidRPr="00280AD6">
        <w:rPr>
          <w:noProof/>
        </w:rPr>
        <w:fldChar w:fldCharType="begin"/>
      </w:r>
      <w:r w:rsidRPr="00280AD6">
        <w:rPr>
          <w:noProof/>
        </w:rPr>
        <w:instrText xml:space="preserve"> PAGEREF _Toc193320155 \h </w:instrText>
      </w:r>
      <w:r w:rsidRPr="00280AD6">
        <w:rPr>
          <w:noProof/>
        </w:rPr>
      </w:r>
      <w:r w:rsidRPr="00280AD6">
        <w:rPr>
          <w:noProof/>
        </w:rPr>
        <w:fldChar w:fldCharType="separate"/>
      </w:r>
      <w:r w:rsidR="003A1802">
        <w:rPr>
          <w:noProof/>
        </w:rPr>
        <w:t>8</w:t>
      </w:r>
      <w:r w:rsidRPr="00280AD6">
        <w:rPr>
          <w:noProof/>
        </w:rPr>
        <w:fldChar w:fldCharType="end"/>
      </w:r>
    </w:p>
    <w:p w14:paraId="596D2E7B" w14:textId="4DCB3048" w:rsidR="00570595" w:rsidRPr="005715F8" w:rsidRDefault="00570595">
      <w:pPr>
        <w:pStyle w:val="TM3"/>
        <w:tabs>
          <w:tab w:val="right" w:leader="dot" w:pos="9378"/>
        </w:tabs>
        <w:rPr>
          <w:rFonts w:eastAsiaTheme="minorEastAsia"/>
          <w:noProof/>
          <w:kern w:val="2"/>
          <w:lang w:val="fr-CH"/>
        </w:rPr>
      </w:pPr>
      <w:r w:rsidRPr="00280AD6">
        <w:rPr>
          <w:noProof/>
          <w:lang w:val="fr-CH"/>
        </w:rPr>
        <w:t>3.1.4 Carré</w:t>
      </w:r>
      <w:r w:rsidRPr="00280AD6">
        <w:rPr>
          <w:noProof/>
        </w:rPr>
        <w:tab/>
      </w:r>
      <w:r w:rsidRPr="00280AD6">
        <w:rPr>
          <w:noProof/>
        </w:rPr>
        <w:fldChar w:fldCharType="begin"/>
      </w:r>
      <w:r w:rsidRPr="00280AD6">
        <w:rPr>
          <w:noProof/>
        </w:rPr>
        <w:instrText xml:space="preserve"> PAGEREF _Toc193320156 \h </w:instrText>
      </w:r>
      <w:r w:rsidRPr="00280AD6">
        <w:rPr>
          <w:noProof/>
        </w:rPr>
      </w:r>
      <w:r w:rsidRPr="00280AD6">
        <w:rPr>
          <w:noProof/>
        </w:rPr>
        <w:fldChar w:fldCharType="separate"/>
      </w:r>
      <w:r w:rsidR="003A1802">
        <w:rPr>
          <w:noProof/>
        </w:rPr>
        <w:t>9</w:t>
      </w:r>
      <w:r w:rsidRPr="00280AD6">
        <w:rPr>
          <w:noProof/>
        </w:rPr>
        <w:fldChar w:fldCharType="end"/>
      </w:r>
    </w:p>
    <w:p w14:paraId="4C9D10A8" w14:textId="5E07B762" w:rsidR="00570595" w:rsidRPr="005715F8" w:rsidRDefault="00570595">
      <w:pPr>
        <w:pStyle w:val="TM2"/>
        <w:tabs>
          <w:tab w:val="right" w:leader="dot" w:pos="9378"/>
        </w:tabs>
        <w:rPr>
          <w:rFonts w:eastAsiaTheme="minorEastAsia"/>
          <w:noProof/>
          <w:kern w:val="2"/>
          <w:lang w:val="fr-CH"/>
        </w:rPr>
      </w:pPr>
      <w:r w:rsidRPr="00280AD6">
        <w:rPr>
          <w:noProof/>
        </w:rPr>
        <w:t>3.2 Fréquences</w:t>
      </w:r>
      <w:r w:rsidRPr="00280AD6">
        <w:rPr>
          <w:noProof/>
        </w:rPr>
        <w:tab/>
      </w:r>
      <w:r w:rsidRPr="00280AD6">
        <w:rPr>
          <w:noProof/>
        </w:rPr>
        <w:fldChar w:fldCharType="begin"/>
      </w:r>
      <w:r w:rsidRPr="00280AD6">
        <w:rPr>
          <w:noProof/>
        </w:rPr>
        <w:instrText xml:space="preserve"> PAGEREF _Toc193320157 \h </w:instrText>
      </w:r>
      <w:r w:rsidRPr="00280AD6">
        <w:rPr>
          <w:noProof/>
        </w:rPr>
      </w:r>
      <w:r w:rsidRPr="00280AD6">
        <w:rPr>
          <w:noProof/>
        </w:rPr>
        <w:fldChar w:fldCharType="separate"/>
      </w:r>
      <w:r w:rsidR="003A1802">
        <w:rPr>
          <w:noProof/>
        </w:rPr>
        <w:t>9</w:t>
      </w:r>
      <w:r w:rsidRPr="00280AD6">
        <w:rPr>
          <w:noProof/>
        </w:rPr>
        <w:fldChar w:fldCharType="end"/>
      </w:r>
    </w:p>
    <w:p w14:paraId="4094CD0E" w14:textId="1A47CD18" w:rsidR="00570595" w:rsidRPr="005715F8" w:rsidRDefault="00570595">
      <w:pPr>
        <w:pStyle w:val="TM2"/>
        <w:tabs>
          <w:tab w:val="right" w:leader="dot" w:pos="9378"/>
        </w:tabs>
        <w:rPr>
          <w:rFonts w:eastAsiaTheme="minorEastAsia"/>
          <w:noProof/>
          <w:kern w:val="2"/>
          <w:lang w:val="fr-CH"/>
        </w:rPr>
      </w:pPr>
      <w:r w:rsidRPr="00280AD6">
        <w:rPr>
          <w:noProof/>
        </w:rPr>
        <w:t>3.3 Amplitude</w:t>
      </w:r>
      <w:r w:rsidRPr="00280AD6">
        <w:rPr>
          <w:noProof/>
        </w:rPr>
        <w:tab/>
      </w:r>
      <w:r w:rsidRPr="00280AD6">
        <w:rPr>
          <w:noProof/>
        </w:rPr>
        <w:fldChar w:fldCharType="begin"/>
      </w:r>
      <w:r w:rsidRPr="00280AD6">
        <w:rPr>
          <w:noProof/>
        </w:rPr>
        <w:instrText xml:space="preserve"> PAGEREF _Toc193320158 \h </w:instrText>
      </w:r>
      <w:r w:rsidRPr="00280AD6">
        <w:rPr>
          <w:noProof/>
        </w:rPr>
      </w:r>
      <w:r w:rsidRPr="00280AD6">
        <w:rPr>
          <w:noProof/>
        </w:rPr>
        <w:fldChar w:fldCharType="separate"/>
      </w:r>
      <w:r w:rsidR="003A1802">
        <w:rPr>
          <w:noProof/>
        </w:rPr>
        <w:t>10</w:t>
      </w:r>
      <w:r w:rsidRPr="00280AD6">
        <w:rPr>
          <w:noProof/>
        </w:rPr>
        <w:fldChar w:fldCharType="end"/>
      </w:r>
    </w:p>
    <w:p w14:paraId="278B6BA1" w14:textId="76BE15C4" w:rsidR="00570595" w:rsidRPr="005715F8" w:rsidRDefault="00570595">
      <w:pPr>
        <w:pStyle w:val="TM2"/>
        <w:tabs>
          <w:tab w:val="right" w:leader="dot" w:pos="9378"/>
        </w:tabs>
        <w:rPr>
          <w:rFonts w:eastAsiaTheme="minorEastAsia"/>
          <w:noProof/>
          <w:kern w:val="2"/>
          <w:lang w:val="fr-CH"/>
        </w:rPr>
      </w:pPr>
      <w:r w:rsidRPr="00280AD6">
        <w:rPr>
          <w:noProof/>
        </w:rPr>
        <w:t>3.4 Offset</w:t>
      </w:r>
      <w:r w:rsidRPr="00280AD6">
        <w:rPr>
          <w:noProof/>
        </w:rPr>
        <w:tab/>
      </w:r>
      <w:r w:rsidRPr="00280AD6">
        <w:rPr>
          <w:noProof/>
        </w:rPr>
        <w:fldChar w:fldCharType="begin"/>
      </w:r>
      <w:r w:rsidRPr="00280AD6">
        <w:rPr>
          <w:noProof/>
        </w:rPr>
        <w:instrText xml:space="preserve"> PAGEREF _Toc193320159 \h </w:instrText>
      </w:r>
      <w:r w:rsidRPr="00280AD6">
        <w:rPr>
          <w:noProof/>
        </w:rPr>
      </w:r>
      <w:r w:rsidRPr="00280AD6">
        <w:rPr>
          <w:noProof/>
        </w:rPr>
        <w:fldChar w:fldCharType="separate"/>
      </w:r>
      <w:r w:rsidR="003A1802">
        <w:rPr>
          <w:noProof/>
        </w:rPr>
        <w:t>10</w:t>
      </w:r>
      <w:r w:rsidRPr="00280AD6">
        <w:rPr>
          <w:noProof/>
        </w:rPr>
        <w:fldChar w:fldCharType="end"/>
      </w:r>
    </w:p>
    <w:p w14:paraId="2AACB54A" w14:textId="00997941" w:rsidR="00570595" w:rsidRPr="005715F8" w:rsidRDefault="00570595">
      <w:pPr>
        <w:pStyle w:val="TM1"/>
        <w:tabs>
          <w:tab w:val="right" w:leader="dot" w:pos="9378"/>
        </w:tabs>
        <w:rPr>
          <w:rFonts w:eastAsiaTheme="minorEastAsia"/>
          <w:noProof/>
          <w:kern w:val="2"/>
          <w:lang w:val="fr-CH"/>
        </w:rPr>
      </w:pPr>
      <w:r w:rsidRPr="00280AD6">
        <w:rPr>
          <w:noProof/>
        </w:rPr>
        <w:t>4 Vérification des signaux</w:t>
      </w:r>
      <w:r w:rsidRPr="00280AD6">
        <w:rPr>
          <w:noProof/>
        </w:rPr>
        <w:tab/>
      </w:r>
      <w:r w:rsidRPr="00280AD6">
        <w:rPr>
          <w:noProof/>
        </w:rPr>
        <w:fldChar w:fldCharType="begin"/>
      </w:r>
      <w:r w:rsidRPr="00280AD6">
        <w:rPr>
          <w:noProof/>
        </w:rPr>
        <w:instrText xml:space="preserve"> PAGEREF _Toc193320160 \h </w:instrText>
      </w:r>
      <w:r w:rsidRPr="00280AD6">
        <w:rPr>
          <w:noProof/>
        </w:rPr>
      </w:r>
      <w:r w:rsidRPr="00280AD6">
        <w:rPr>
          <w:noProof/>
        </w:rPr>
        <w:fldChar w:fldCharType="separate"/>
      </w:r>
      <w:r w:rsidR="003A1802">
        <w:rPr>
          <w:noProof/>
        </w:rPr>
        <w:t>11</w:t>
      </w:r>
      <w:r w:rsidRPr="00280AD6">
        <w:rPr>
          <w:noProof/>
        </w:rPr>
        <w:fldChar w:fldCharType="end"/>
      </w:r>
    </w:p>
    <w:p w14:paraId="3EB39B65" w14:textId="518AF7CA" w:rsidR="00570595" w:rsidRPr="005715F8" w:rsidRDefault="00570595">
      <w:pPr>
        <w:pStyle w:val="TM2"/>
        <w:tabs>
          <w:tab w:val="right" w:leader="dot" w:pos="9378"/>
        </w:tabs>
        <w:rPr>
          <w:rFonts w:eastAsiaTheme="minorEastAsia"/>
          <w:noProof/>
          <w:kern w:val="2"/>
          <w:lang w:val="fr-CH"/>
        </w:rPr>
      </w:pPr>
      <w:r w:rsidRPr="00280AD6">
        <w:rPr>
          <w:noProof/>
        </w:rPr>
        <w:t>4.1 Schéma de mesure</w:t>
      </w:r>
      <w:r w:rsidRPr="00280AD6">
        <w:rPr>
          <w:noProof/>
        </w:rPr>
        <w:tab/>
      </w:r>
      <w:r w:rsidRPr="00280AD6">
        <w:rPr>
          <w:noProof/>
        </w:rPr>
        <w:fldChar w:fldCharType="begin"/>
      </w:r>
      <w:r w:rsidRPr="00280AD6">
        <w:rPr>
          <w:noProof/>
        </w:rPr>
        <w:instrText xml:space="preserve"> PAGEREF _Toc193320161 \h </w:instrText>
      </w:r>
      <w:r w:rsidRPr="00280AD6">
        <w:rPr>
          <w:noProof/>
        </w:rPr>
      </w:r>
      <w:r w:rsidRPr="00280AD6">
        <w:rPr>
          <w:noProof/>
        </w:rPr>
        <w:fldChar w:fldCharType="separate"/>
      </w:r>
      <w:r w:rsidR="003A1802">
        <w:rPr>
          <w:noProof/>
        </w:rPr>
        <w:t>11</w:t>
      </w:r>
      <w:r w:rsidRPr="00280AD6">
        <w:rPr>
          <w:noProof/>
        </w:rPr>
        <w:fldChar w:fldCharType="end"/>
      </w:r>
    </w:p>
    <w:p w14:paraId="0B5D3E6C" w14:textId="4B94F307" w:rsidR="00570595" w:rsidRPr="005715F8" w:rsidRDefault="00570595">
      <w:pPr>
        <w:pStyle w:val="TM3"/>
        <w:tabs>
          <w:tab w:val="right" w:leader="dot" w:pos="9378"/>
        </w:tabs>
        <w:rPr>
          <w:rFonts w:eastAsiaTheme="minorEastAsia"/>
          <w:noProof/>
          <w:kern w:val="2"/>
          <w:lang w:val="fr-CH"/>
        </w:rPr>
      </w:pPr>
      <w:r w:rsidRPr="00280AD6">
        <w:rPr>
          <w:noProof/>
        </w:rPr>
        <w:t>4.1.1 Méthode de mesure</w:t>
      </w:r>
      <w:r w:rsidRPr="00280AD6">
        <w:rPr>
          <w:noProof/>
        </w:rPr>
        <w:tab/>
      </w:r>
      <w:r w:rsidRPr="00280AD6">
        <w:rPr>
          <w:noProof/>
        </w:rPr>
        <w:fldChar w:fldCharType="begin"/>
      </w:r>
      <w:r w:rsidRPr="00280AD6">
        <w:rPr>
          <w:noProof/>
        </w:rPr>
        <w:instrText xml:space="preserve"> PAGEREF _Toc193320162 \h </w:instrText>
      </w:r>
      <w:r w:rsidRPr="00280AD6">
        <w:rPr>
          <w:noProof/>
        </w:rPr>
      </w:r>
      <w:r w:rsidRPr="00280AD6">
        <w:rPr>
          <w:noProof/>
        </w:rPr>
        <w:fldChar w:fldCharType="separate"/>
      </w:r>
      <w:r w:rsidR="003A1802">
        <w:rPr>
          <w:noProof/>
        </w:rPr>
        <w:t>11</w:t>
      </w:r>
      <w:r w:rsidRPr="00280AD6">
        <w:rPr>
          <w:noProof/>
        </w:rPr>
        <w:fldChar w:fldCharType="end"/>
      </w:r>
    </w:p>
    <w:p w14:paraId="133068B7" w14:textId="1BDF57B0" w:rsidR="00570595" w:rsidRPr="005715F8" w:rsidRDefault="00570595">
      <w:pPr>
        <w:pStyle w:val="TM4"/>
        <w:tabs>
          <w:tab w:val="right" w:leader="dot" w:pos="9378"/>
        </w:tabs>
        <w:rPr>
          <w:rFonts w:eastAsiaTheme="minorEastAsia"/>
          <w:noProof/>
          <w:kern w:val="2"/>
          <w:lang w:val="fr-CH"/>
        </w:rPr>
      </w:pPr>
      <w:r w:rsidRPr="00280AD6">
        <w:rPr>
          <w:noProof/>
        </w:rPr>
        <w:t>4.1.1.1 Conditions</w:t>
      </w:r>
      <w:r w:rsidRPr="00280AD6">
        <w:rPr>
          <w:noProof/>
        </w:rPr>
        <w:tab/>
      </w:r>
      <w:r w:rsidRPr="00280AD6">
        <w:rPr>
          <w:noProof/>
        </w:rPr>
        <w:fldChar w:fldCharType="begin"/>
      </w:r>
      <w:r w:rsidRPr="00280AD6">
        <w:rPr>
          <w:noProof/>
        </w:rPr>
        <w:instrText xml:space="preserve"> PAGEREF _Toc193320163 \h </w:instrText>
      </w:r>
      <w:r w:rsidRPr="00280AD6">
        <w:rPr>
          <w:noProof/>
        </w:rPr>
      </w:r>
      <w:r w:rsidRPr="00280AD6">
        <w:rPr>
          <w:noProof/>
        </w:rPr>
        <w:fldChar w:fldCharType="separate"/>
      </w:r>
      <w:r w:rsidR="003A1802">
        <w:rPr>
          <w:noProof/>
        </w:rPr>
        <w:t>11</w:t>
      </w:r>
      <w:r w:rsidRPr="00280AD6">
        <w:rPr>
          <w:noProof/>
        </w:rPr>
        <w:fldChar w:fldCharType="end"/>
      </w:r>
    </w:p>
    <w:p w14:paraId="432DDFCA" w14:textId="788AF291" w:rsidR="00570595" w:rsidRPr="005715F8" w:rsidRDefault="00570595">
      <w:pPr>
        <w:pStyle w:val="TM2"/>
        <w:tabs>
          <w:tab w:val="right" w:leader="dot" w:pos="9378"/>
        </w:tabs>
        <w:rPr>
          <w:rFonts w:eastAsiaTheme="minorEastAsia"/>
          <w:noProof/>
          <w:kern w:val="2"/>
          <w:lang w:val="fr-CH"/>
        </w:rPr>
      </w:pPr>
      <w:r w:rsidRPr="00280AD6">
        <w:rPr>
          <w:noProof/>
        </w:rPr>
        <w:t>4.2 Sinus</w:t>
      </w:r>
      <w:r w:rsidRPr="00280AD6">
        <w:rPr>
          <w:noProof/>
        </w:rPr>
        <w:tab/>
      </w:r>
      <w:r w:rsidRPr="00280AD6">
        <w:rPr>
          <w:noProof/>
        </w:rPr>
        <w:fldChar w:fldCharType="begin"/>
      </w:r>
      <w:r w:rsidRPr="00280AD6">
        <w:rPr>
          <w:noProof/>
        </w:rPr>
        <w:instrText xml:space="preserve"> PAGEREF _Toc193320164 \h </w:instrText>
      </w:r>
      <w:r w:rsidRPr="00280AD6">
        <w:rPr>
          <w:noProof/>
        </w:rPr>
      </w:r>
      <w:r w:rsidRPr="00280AD6">
        <w:rPr>
          <w:noProof/>
        </w:rPr>
        <w:fldChar w:fldCharType="separate"/>
      </w:r>
      <w:r w:rsidR="003A1802">
        <w:rPr>
          <w:noProof/>
        </w:rPr>
        <w:t>11</w:t>
      </w:r>
      <w:r w:rsidRPr="00280AD6">
        <w:rPr>
          <w:noProof/>
        </w:rPr>
        <w:fldChar w:fldCharType="end"/>
      </w:r>
    </w:p>
    <w:p w14:paraId="51EF21C6" w14:textId="64FF2AEF" w:rsidR="00570595" w:rsidRPr="005715F8" w:rsidRDefault="00570595">
      <w:pPr>
        <w:pStyle w:val="TM2"/>
        <w:tabs>
          <w:tab w:val="right" w:leader="dot" w:pos="9378"/>
        </w:tabs>
        <w:rPr>
          <w:rFonts w:eastAsiaTheme="minorEastAsia"/>
          <w:noProof/>
          <w:kern w:val="2"/>
          <w:lang w:val="fr-CH"/>
        </w:rPr>
      </w:pPr>
      <w:r w:rsidRPr="00280AD6">
        <w:rPr>
          <w:noProof/>
        </w:rPr>
        <w:t>4.3 Triangle</w:t>
      </w:r>
      <w:r w:rsidRPr="00280AD6">
        <w:rPr>
          <w:noProof/>
        </w:rPr>
        <w:tab/>
      </w:r>
      <w:r w:rsidRPr="00280AD6">
        <w:rPr>
          <w:noProof/>
        </w:rPr>
        <w:fldChar w:fldCharType="begin"/>
      </w:r>
      <w:r w:rsidRPr="00280AD6">
        <w:rPr>
          <w:noProof/>
        </w:rPr>
        <w:instrText xml:space="preserve"> PAGEREF _Toc193320165 \h </w:instrText>
      </w:r>
      <w:r w:rsidRPr="00280AD6">
        <w:rPr>
          <w:noProof/>
        </w:rPr>
      </w:r>
      <w:r w:rsidRPr="00280AD6">
        <w:rPr>
          <w:noProof/>
        </w:rPr>
        <w:fldChar w:fldCharType="separate"/>
      </w:r>
      <w:r w:rsidR="003A1802">
        <w:rPr>
          <w:noProof/>
        </w:rPr>
        <w:t>12</w:t>
      </w:r>
      <w:r w:rsidRPr="00280AD6">
        <w:rPr>
          <w:noProof/>
        </w:rPr>
        <w:fldChar w:fldCharType="end"/>
      </w:r>
    </w:p>
    <w:p w14:paraId="5DEF7727" w14:textId="3B6110CC" w:rsidR="00570595" w:rsidRPr="005715F8" w:rsidRDefault="00570595">
      <w:pPr>
        <w:pStyle w:val="TM2"/>
        <w:tabs>
          <w:tab w:val="right" w:leader="dot" w:pos="9378"/>
        </w:tabs>
        <w:rPr>
          <w:rFonts w:eastAsiaTheme="minorEastAsia"/>
          <w:noProof/>
          <w:kern w:val="2"/>
          <w:lang w:val="fr-CH"/>
        </w:rPr>
      </w:pPr>
      <w:r w:rsidRPr="00280AD6">
        <w:rPr>
          <w:noProof/>
        </w:rPr>
        <w:t>4.4 Dent de scie</w:t>
      </w:r>
      <w:r w:rsidRPr="00280AD6">
        <w:rPr>
          <w:noProof/>
        </w:rPr>
        <w:tab/>
      </w:r>
      <w:r w:rsidRPr="00280AD6">
        <w:rPr>
          <w:noProof/>
        </w:rPr>
        <w:fldChar w:fldCharType="begin"/>
      </w:r>
      <w:r w:rsidRPr="00280AD6">
        <w:rPr>
          <w:noProof/>
        </w:rPr>
        <w:instrText xml:space="preserve"> PAGEREF _Toc193320166 \h </w:instrText>
      </w:r>
      <w:r w:rsidRPr="00280AD6">
        <w:rPr>
          <w:noProof/>
        </w:rPr>
      </w:r>
      <w:r w:rsidRPr="00280AD6">
        <w:rPr>
          <w:noProof/>
        </w:rPr>
        <w:fldChar w:fldCharType="separate"/>
      </w:r>
      <w:r w:rsidR="003A1802">
        <w:rPr>
          <w:noProof/>
        </w:rPr>
        <w:t>12</w:t>
      </w:r>
      <w:r w:rsidRPr="00280AD6">
        <w:rPr>
          <w:noProof/>
        </w:rPr>
        <w:fldChar w:fldCharType="end"/>
      </w:r>
    </w:p>
    <w:p w14:paraId="46BB0549" w14:textId="24F57E68" w:rsidR="00570595" w:rsidRPr="005715F8" w:rsidRDefault="00570595">
      <w:pPr>
        <w:pStyle w:val="TM2"/>
        <w:tabs>
          <w:tab w:val="right" w:leader="dot" w:pos="9378"/>
        </w:tabs>
        <w:rPr>
          <w:rFonts w:eastAsiaTheme="minorEastAsia"/>
          <w:noProof/>
          <w:kern w:val="2"/>
          <w:lang w:val="fr-CH"/>
        </w:rPr>
      </w:pPr>
      <w:r w:rsidRPr="00280AD6">
        <w:rPr>
          <w:noProof/>
        </w:rPr>
        <w:t>4.5 Carré</w:t>
      </w:r>
      <w:r w:rsidRPr="00280AD6">
        <w:rPr>
          <w:noProof/>
        </w:rPr>
        <w:tab/>
      </w:r>
      <w:r w:rsidRPr="00280AD6">
        <w:rPr>
          <w:noProof/>
        </w:rPr>
        <w:fldChar w:fldCharType="begin"/>
      </w:r>
      <w:r w:rsidRPr="00280AD6">
        <w:rPr>
          <w:noProof/>
        </w:rPr>
        <w:instrText xml:space="preserve"> PAGEREF _Toc193320167 \h </w:instrText>
      </w:r>
      <w:r w:rsidRPr="00280AD6">
        <w:rPr>
          <w:noProof/>
        </w:rPr>
      </w:r>
      <w:r w:rsidRPr="00280AD6">
        <w:rPr>
          <w:noProof/>
        </w:rPr>
        <w:fldChar w:fldCharType="separate"/>
      </w:r>
      <w:r w:rsidR="003A1802">
        <w:rPr>
          <w:noProof/>
        </w:rPr>
        <w:t>12</w:t>
      </w:r>
      <w:r w:rsidRPr="00280AD6">
        <w:rPr>
          <w:noProof/>
        </w:rPr>
        <w:fldChar w:fldCharType="end"/>
      </w:r>
    </w:p>
    <w:p w14:paraId="0FC68D80" w14:textId="6F3DA303" w:rsidR="00570595" w:rsidRPr="005715F8" w:rsidRDefault="00570595">
      <w:pPr>
        <w:pStyle w:val="TM1"/>
        <w:tabs>
          <w:tab w:val="right" w:leader="dot" w:pos="9378"/>
        </w:tabs>
        <w:rPr>
          <w:rFonts w:eastAsiaTheme="minorEastAsia"/>
          <w:noProof/>
          <w:kern w:val="2"/>
          <w:lang w:val="fr-CH"/>
        </w:rPr>
      </w:pPr>
      <w:r w:rsidRPr="00280AD6">
        <w:rPr>
          <w:noProof/>
        </w:rPr>
        <w:t>5 Signal triangulaire</w:t>
      </w:r>
      <w:r w:rsidRPr="00280AD6">
        <w:rPr>
          <w:noProof/>
        </w:rPr>
        <w:tab/>
      </w:r>
      <w:r w:rsidRPr="00280AD6">
        <w:rPr>
          <w:noProof/>
        </w:rPr>
        <w:fldChar w:fldCharType="begin"/>
      </w:r>
      <w:r w:rsidRPr="00280AD6">
        <w:rPr>
          <w:noProof/>
        </w:rPr>
        <w:instrText xml:space="preserve"> PAGEREF _Toc193320168 \h </w:instrText>
      </w:r>
      <w:r w:rsidRPr="00280AD6">
        <w:rPr>
          <w:noProof/>
        </w:rPr>
      </w:r>
      <w:r w:rsidRPr="00280AD6">
        <w:rPr>
          <w:noProof/>
        </w:rPr>
        <w:fldChar w:fldCharType="separate"/>
      </w:r>
      <w:r w:rsidR="003A1802">
        <w:rPr>
          <w:noProof/>
        </w:rPr>
        <w:t>12</w:t>
      </w:r>
      <w:r w:rsidRPr="00280AD6">
        <w:rPr>
          <w:noProof/>
        </w:rPr>
        <w:fldChar w:fldCharType="end"/>
      </w:r>
    </w:p>
    <w:p w14:paraId="4F2F2205" w14:textId="623C22D7" w:rsidR="00570595" w:rsidRPr="005715F8" w:rsidRDefault="00570595">
      <w:pPr>
        <w:pStyle w:val="TM2"/>
        <w:tabs>
          <w:tab w:val="right" w:leader="dot" w:pos="9378"/>
        </w:tabs>
        <w:rPr>
          <w:rFonts w:eastAsiaTheme="minorEastAsia"/>
          <w:noProof/>
          <w:kern w:val="2"/>
          <w:lang w:val="fr-CH"/>
        </w:rPr>
      </w:pPr>
      <w:r w:rsidRPr="00280AD6">
        <w:rPr>
          <w:noProof/>
        </w:rPr>
        <w:t>5.1 Schéma de mesure – bus SPI et échantillons</w:t>
      </w:r>
      <w:r w:rsidRPr="00280AD6">
        <w:rPr>
          <w:noProof/>
        </w:rPr>
        <w:tab/>
      </w:r>
      <w:r w:rsidRPr="00280AD6">
        <w:rPr>
          <w:noProof/>
        </w:rPr>
        <w:fldChar w:fldCharType="begin"/>
      </w:r>
      <w:r w:rsidRPr="00280AD6">
        <w:rPr>
          <w:noProof/>
        </w:rPr>
        <w:instrText xml:space="preserve"> PAGEREF _Toc193320169 \h </w:instrText>
      </w:r>
      <w:r w:rsidRPr="00280AD6">
        <w:rPr>
          <w:noProof/>
        </w:rPr>
      </w:r>
      <w:r w:rsidRPr="00280AD6">
        <w:rPr>
          <w:noProof/>
        </w:rPr>
        <w:fldChar w:fldCharType="separate"/>
      </w:r>
      <w:r w:rsidR="003A1802">
        <w:rPr>
          <w:noProof/>
        </w:rPr>
        <w:t>13</w:t>
      </w:r>
      <w:r w:rsidRPr="00280AD6">
        <w:rPr>
          <w:noProof/>
        </w:rPr>
        <w:fldChar w:fldCharType="end"/>
      </w:r>
    </w:p>
    <w:p w14:paraId="5E38EE56" w14:textId="0F5E54FA" w:rsidR="00570595" w:rsidRPr="005715F8" w:rsidRDefault="00570595">
      <w:pPr>
        <w:pStyle w:val="TM3"/>
        <w:tabs>
          <w:tab w:val="right" w:leader="dot" w:pos="9378"/>
        </w:tabs>
        <w:rPr>
          <w:rFonts w:eastAsiaTheme="minorEastAsia"/>
          <w:noProof/>
          <w:kern w:val="2"/>
          <w:lang w:val="fr-CH"/>
        </w:rPr>
      </w:pPr>
      <w:r w:rsidRPr="00280AD6">
        <w:rPr>
          <w:noProof/>
        </w:rPr>
        <w:t>5.1.1 Méthode de mesure</w:t>
      </w:r>
      <w:r w:rsidRPr="00280AD6">
        <w:rPr>
          <w:noProof/>
        </w:rPr>
        <w:tab/>
      </w:r>
      <w:r w:rsidRPr="00280AD6">
        <w:rPr>
          <w:noProof/>
        </w:rPr>
        <w:fldChar w:fldCharType="begin"/>
      </w:r>
      <w:r w:rsidRPr="00280AD6">
        <w:rPr>
          <w:noProof/>
        </w:rPr>
        <w:instrText xml:space="preserve"> PAGEREF _Toc193320170 \h </w:instrText>
      </w:r>
      <w:r w:rsidRPr="00280AD6">
        <w:rPr>
          <w:noProof/>
        </w:rPr>
      </w:r>
      <w:r w:rsidRPr="00280AD6">
        <w:rPr>
          <w:noProof/>
        </w:rPr>
        <w:fldChar w:fldCharType="separate"/>
      </w:r>
      <w:r w:rsidR="003A1802">
        <w:rPr>
          <w:noProof/>
        </w:rPr>
        <w:t>13</w:t>
      </w:r>
      <w:r w:rsidRPr="00280AD6">
        <w:rPr>
          <w:noProof/>
        </w:rPr>
        <w:fldChar w:fldCharType="end"/>
      </w:r>
    </w:p>
    <w:p w14:paraId="491C2EE3" w14:textId="516A76B8" w:rsidR="00570595" w:rsidRPr="005715F8" w:rsidRDefault="00570595">
      <w:pPr>
        <w:pStyle w:val="TM2"/>
        <w:tabs>
          <w:tab w:val="right" w:leader="dot" w:pos="9378"/>
        </w:tabs>
        <w:rPr>
          <w:rFonts w:eastAsiaTheme="minorEastAsia"/>
          <w:noProof/>
          <w:kern w:val="2"/>
          <w:lang w:val="fr-CH"/>
        </w:rPr>
      </w:pPr>
      <w:r w:rsidRPr="00280AD6">
        <w:rPr>
          <w:noProof/>
        </w:rPr>
        <w:t>5.2 Résultat</w:t>
      </w:r>
      <w:r w:rsidRPr="00280AD6">
        <w:rPr>
          <w:noProof/>
        </w:rPr>
        <w:tab/>
      </w:r>
      <w:r w:rsidRPr="00280AD6">
        <w:rPr>
          <w:noProof/>
        </w:rPr>
        <w:fldChar w:fldCharType="begin"/>
      </w:r>
      <w:r w:rsidRPr="00280AD6">
        <w:rPr>
          <w:noProof/>
        </w:rPr>
        <w:instrText xml:space="preserve"> PAGEREF _Toc193320171 \h </w:instrText>
      </w:r>
      <w:r w:rsidRPr="00280AD6">
        <w:rPr>
          <w:noProof/>
        </w:rPr>
      </w:r>
      <w:r w:rsidRPr="00280AD6">
        <w:rPr>
          <w:noProof/>
        </w:rPr>
        <w:fldChar w:fldCharType="separate"/>
      </w:r>
      <w:r w:rsidR="003A1802">
        <w:rPr>
          <w:noProof/>
        </w:rPr>
        <w:t>13</w:t>
      </w:r>
      <w:r w:rsidRPr="00280AD6">
        <w:rPr>
          <w:noProof/>
        </w:rPr>
        <w:fldChar w:fldCharType="end"/>
      </w:r>
    </w:p>
    <w:p w14:paraId="593F858B" w14:textId="080BD354" w:rsidR="00570595" w:rsidRPr="005715F8" w:rsidRDefault="00570595">
      <w:pPr>
        <w:pStyle w:val="TM1"/>
        <w:tabs>
          <w:tab w:val="right" w:leader="dot" w:pos="9378"/>
        </w:tabs>
        <w:rPr>
          <w:rFonts w:eastAsiaTheme="minorEastAsia"/>
          <w:noProof/>
          <w:kern w:val="2"/>
          <w:lang w:val="fr-CH"/>
        </w:rPr>
      </w:pPr>
      <w:r w:rsidRPr="00280AD6">
        <w:rPr>
          <w:noProof/>
        </w:rPr>
        <w:t>6 Durée de traitement d’un échantillon</w:t>
      </w:r>
      <w:r w:rsidRPr="00280AD6">
        <w:rPr>
          <w:noProof/>
        </w:rPr>
        <w:tab/>
      </w:r>
      <w:r w:rsidRPr="00280AD6">
        <w:rPr>
          <w:noProof/>
        </w:rPr>
        <w:fldChar w:fldCharType="begin"/>
      </w:r>
      <w:r w:rsidRPr="00280AD6">
        <w:rPr>
          <w:noProof/>
        </w:rPr>
        <w:instrText xml:space="preserve"> PAGEREF _Toc193320172 \h </w:instrText>
      </w:r>
      <w:r w:rsidRPr="00280AD6">
        <w:rPr>
          <w:noProof/>
        </w:rPr>
      </w:r>
      <w:r w:rsidRPr="00280AD6">
        <w:rPr>
          <w:noProof/>
        </w:rPr>
        <w:fldChar w:fldCharType="separate"/>
      </w:r>
      <w:r w:rsidR="003A1802">
        <w:rPr>
          <w:noProof/>
        </w:rPr>
        <w:t>14</w:t>
      </w:r>
      <w:r w:rsidRPr="00280AD6">
        <w:rPr>
          <w:noProof/>
        </w:rPr>
        <w:fldChar w:fldCharType="end"/>
      </w:r>
    </w:p>
    <w:p w14:paraId="74F2FF7B" w14:textId="2D818F5C" w:rsidR="00570595" w:rsidRPr="005715F8" w:rsidRDefault="00570595">
      <w:pPr>
        <w:pStyle w:val="TM2"/>
        <w:tabs>
          <w:tab w:val="right" w:leader="dot" w:pos="9378"/>
        </w:tabs>
        <w:rPr>
          <w:rFonts w:eastAsiaTheme="minorEastAsia"/>
          <w:noProof/>
          <w:kern w:val="2"/>
          <w:lang w:val="fr-CH"/>
        </w:rPr>
      </w:pPr>
      <w:r w:rsidRPr="00280AD6">
        <w:rPr>
          <w:noProof/>
        </w:rPr>
        <w:t>6.1 Schéma de mesure</w:t>
      </w:r>
      <w:r w:rsidRPr="00280AD6">
        <w:rPr>
          <w:noProof/>
        </w:rPr>
        <w:tab/>
      </w:r>
      <w:r w:rsidRPr="00280AD6">
        <w:rPr>
          <w:noProof/>
        </w:rPr>
        <w:fldChar w:fldCharType="begin"/>
      </w:r>
      <w:r w:rsidRPr="00280AD6">
        <w:rPr>
          <w:noProof/>
        </w:rPr>
        <w:instrText xml:space="preserve"> PAGEREF _Toc193320173 \h </w:instrText>
      </w:r>
      <w:r w:rsidRPr="00280AD6">
        <w:rPr>
          <w:noProof/>
        </w:rPr>
      </w:r>
      <w:r w:rsidRPr="00280AD6">
        <w:rPr>
          <w:noProof/>
        </w:rPr>
        <w:fldChar w:fldCharType="separate"/>
      </w:r>
      <w:r w:rsidR="003A1802">
        <w:rPr>
          <w:noProof/>
        </w:rPr>
        <w:t>14</w:t>
      </w:r>
      <w:r w:rsidRPr="00280AD6">
        <w:rPr>
          <w:noProof/>
        </w:rPr>
        <w:fldChar w:fldCharType="end"/>
      </w:r>
    </w:p>
    <w:p w14:paraId="294017A8" w14:textId="7956A49D" w:rsidR="00570595" w:rsidRPr="005715F8" w:rsidRDefault="00570595">
      <w:pPr>
        <w:pStyle w:val="TM3"/>
        <w:tabs>
          <w:tab w:val="right" w:leader="dot" w:pos="9378"/>
        </w:tabs>
        <w:rPr>
          <w:rFonts w:eastAsiaTheme="minorEastAsia"/>
          <w:noProof/>
          <w:kern w:val="2"/>
          <w:lang w:val="fr-CH"/>
        </w:rPr>
      </w:pPr>
      <w:r w:rsidRPr="00280AD6">
        <w:rPr>
          <w:noProof/>
        </w:rPr>
        <w:t>6.1.1 Méthode de mesure</w:t>
      </w:r>
      <w:r w:rsidRPr="00280AD6">
        <w:rPr>
          <w:noProof/>
        </w:rPr>
        <w:tab/>
      </w:r>
      <w:r w:rsidRPr="00280AD6">
        <w:rPr>
          <w:noProof/>
        </w:rPr>
        <w:fldChar w:fldCharType="begin"/>
      </w:r>
      <w:r w:rsidRPr="00280AD6">
        <w:rPr>
          <w:noProof/>
        </w:rPr>
        <w:instrText xml:space="preserve"> PAGEREF _Toc193320174 \h </w:instrText>
      </w:r>
      <w:r w:rsidRPr="00280AD6">
        <w:rPr>
          <w:noProof/>
        </w:rPr>
      </w:r>
      <w:r w:rsidRPr="00280AD6">
        <w:rPr>
          <w:noProof/>
        </w:rPr>
        <w:fldChar w:fldCharType="separate"/>
      </w:r>
      <w:r w:rsidR="003A1802">
        <w:rPr>
          <w:noProof/>
        </w:rPr>
        <w:t>14</w:t>
      </w:r>
      <w:r w:rsidRPr="00280AD6">
        <w:rPr>
          <w:noProof/>
        </w:rPr>
        <w:fldChar w:fldCharType="end"/>
      </w:r>
    </w:p>
    <w:p w14:paraId="1AD8592E" w14:textId="7A54D25B" w:rsidR="00570595" w:rsidRPr="005715F8" w:rsidRDefault="00570595">
      <w:pPr>
        <w:pStyle w:val="TM2"/>
        <w:tabs>
          <w:tab w:val="right" w:leader="dot" w:pos="9378"/>
        </w:tabs>
        <w:rPr>
          <w:rFonts w:eastAsiaTheme="minorEastAsia"/>
          <w:noProof/>
          <w:kern w:val="2"/>
          <w:lang w:val="fr-CH"/>
        </w:rPr>
      </w:pPr>
      <w:r w:rsidRPr="00280AD6">
        <w:rPr>
          <w:noProof/>
        </w:rPr>
        <w:t>6.2 Résultat</w:t>
      </w:r>
      <w:r w:rsidRPr="00280AD6">
        <w:rPr>
          <w:noProof/>
        </w:rPr>
        <w:tab/>
      </w:r>
      <w:r w:rsidRPr="00280AD6">
        <w:rPr>
          <w:noProof/>
        </w:rPr>
        <w:fldChar w:fldCharType="begin"/>
      </w:r>
      <w:r w:rsidRPr="00280AD6">
        <w:rPr>
          <w:noProof/>
        </w:rPr>
        <w:instrText xml:space="preserve"> PAGEREF _Toc193320175 \h </w:instrText>
      </w:r>
      <w:r w:rsidRPr="00280AD6">
        <w:rPr>
          <w:noProof/>
        </w:rPr>
      </w:r>
      <w:r w:rsidRPr="00280AD6">
        <w:rPr>
          <w:noProof/>
        </w:rPr>
        <w:fldChar w:fldCharType="separate"/>
      </w:r>
      <w:r w:rsidR="003A1802">
        <w:rPr>
          <w:noProof/>
        </w:rPr>
        <w:t>15</w:t>
      </w:r>
      <w:r w:rsidRPr="00280AD6">
        <w:rPr>
          <w:noProof/>
        </w:rPr>
        <w:fldChar w:fldCharType="end"/>
      </w:r>
    </w:p>
    <w:p w14:paraId="78E208AF" w14:textId="3DD040BF" w:rsidR="00570595" w:rsidRPr="005715F8" w:rsidRDefault="00570595">
      <w:pPr>
        <w:pStyle w:val="TM1"/>
        <w:tabs>
          <w:tab w:val="right" w:leader="dot" w:pos="9378"/>
        </w:tabs>
        <w:rPr>
          <w:rFonts w:eastAsiaTheme="minorEastAsia"/>
          <w:noProof/>
          <w:kern w:val="2"/>
          <w:lang w:val="fr-CH"/>
        </w:rPr>
      </w:pPr>
      <w:r w:rsidRPr="00280AD6">
        <w:rPr>
          <w:noProof/>
        </w:rPr>
        <w:t>7 Signal sinus seul</w:t>
      </w:r>
      <w:r w:rsidRPr="00280AD6">
        <w:rPr>
          <w:noProof/>
        </w:rPr>
        <w:tab/>
      </w:r>
      <w:r w:rsidRPr="00280AD6">
        <w:rPr>
          <w:noProof/>
        </w:rPr>
        <w:fldChar w:fldCharType="begin"/>
      </w:r>
      <w:r w:rsidRPr="00280AD6">
        <w:rPr>
          <w:noProof/>
        </w:rPr>
        <w:instrText xml:space="preserve"> PAGEREF _Toc193320176 \h </w:instrText>
      </w:r>
      <w:r w:rsidRPr="00280AD6">
        <w:rPr>
          <w:noProof/>
        </w:rPr>
      </w:r>
      <w:r w:rsidRPr="00280AD6">
        <w:rPr>
          <w:noProof/>
        </w:rPr>
        <w:fldChar w:fldCharType="separate"/>
      </w:r>
      <w:r w:rsidR="003A1802">
        <w:rPr>
          <w:noProof/>
        </w:rPr>
        <w:t>16</w:t>
      </w:r>
      <w:r w:rsidRPr="00280AD6">
        <w:rPr>
          <w:noProof/>
        </w:rPr>
        <w:fldChar w:fldCharType="end"/>
      </w:r>
    </w:p>
    <w:p w14:paraId="12740CA6" w14:textId="264C755C" w:rsidR="00570595" w:rsidRPr="005715F8" w:rsidRDefault="00570595">
      <w:pPr>
        <w:pStyle w:val="TM2"/>
        <w:tabs>
          <w:tab w:val="right" w:leader="dot" w:pos="9378"/>
        </w:tabs>
        <w:rPr>
          <w:rFonts w:eastAsiaTheme="minorEastAsia"/>
          <w:noProof/>
          <w:kern w:val="2"/>
          <w:lang w:val="fr-CH"/>
        </w:rPr>
      </w:pPr>
      <w:r w:rsidRPr="00280AD6">
        <w:rPr>
          <w:noProof/>
        </w:rPr>
        <w:t>7.1 Représentation temporelle</w:t>
      </w:r>
      <w:r w:rsidRPr="00280AD6">
        <w:rPr>
          <w:noProof/>
        </w:rPr>
        <w:tab/>
      </w:r>
      <w:r w:rsidRPr="00280AD6">
        <w:rPr>
          <w:noProof/>
        </w:rPr>
        <w:fldChar w:fldCharType="begin"/>
      </w:r>
      <w:r w:rsidRPr="00280AD6">
        <w:rPr>
          <w:noProof/>
        </w:rPr>
        <w:instrText xml:space="preserve"> PAGEREF _Toc193320177 \h </w:instrText>
      </w:r>
      <w:r w:rsidRPr="00280AD6">
        <w:rPr>
          <w:noProof/>
        </w:rPr>
      </w:r>
      <w:r w:rsidRPr="00280AD6">
        <w:rPr>
          <w:noProof/>
        </w:rPr>
        <w:fldChar w:fldCharType="separate"/>
      </w:r>
      <w:r w:rsidR="003A1802">
        <w:rPr>
          <w:noProof/>
        </w:rPr>
        <w:t>16</w:t>
      </w:r>
      <w:r w:rsidRPr="00280AD6">
        <w:rPr>
          <w:noProof/>
        </w:rPr>
        <w:fldChar w:fldCharType="end"/>
      </w:r>
    </w:p>
    <w:p w14:paraId="09160583" w14:textId="35034B2C" w:rsidR="00570595" w:rsidRPr="005715F8" w:rsidRDefault="00570595">
      <w:pPr>
        <w:pStyle w:val="TM2"/>
        <w:tabs>
          <w:tab w:val="right" w:leader="dot" w:pos="9378"/>
        </w:tabs>
        <w:rPr>
          <w:rFonts w:eastAsiaTheme="minorEastAsia"/>
          <w:noProof/>
          <w:kern w:val="2"/>
          <w:lang w:val="fr-CH"/>
        </w:rPr>
      </w:pPr>
      <w:r w:rsidRPr="00280AD6">
        <w:rPr>
          <w:noProof/>
        </w:rPr>
        <w:t>7.2 Représentation fréquentielle</w:t>
      </w:r>
      <w:r w:rsidRPr="00280AD6">
        <w:rPr>
          <w:noProof/>
        </w:rPr>
        <w:tab/>
      </w:r>
      <w:r w:rsidRPr="00280AD6">
        <w:rPr>
          <w:noProof/>
        </w:rPr>
        <w:fldChar w:fldCharType="begin"/>
      </w:r>
      <w:r w:rsidRPr="00280AD6">
        <w:rPr>
          <w:noProof/>
        </w:rPr>
        <w:instrText xml:space="preserve"> PAGEREF _Toc193320178 \h </w:instrText>
      </w:r>
      <w:r w:rsidRPr="00280AD6">
        <w:rPr>
          <w:noProof/>
        </w:rPr>
      </w:r>
      <w:r w:rsidRPr="00280AD6">
        <w:rPr>
          <w:noProof/>
        </w:rPr>
        <w:fldChar w:fldCharType="separate"/>
      </w:r>
      <w:r w:rsidR="003A1802">
        <w:rPr>
          <w:noProof/>
        </w:rPr>
        <w:t>17</w:t>
      </w:r>
      <w:r w:rsidRPr="00280AD6">
        <w:rPr>
          <w:noProof/>
        </w:rPr>
        <w:fldChar w:fldCharType="end"/>
      </w:r>
    </w:p>
    <w:p w14:paraId="2CDE37D3" w14:textId="545C7E54" w:rsidR="00570595" w:rsidRPr="005715F8" w:rsidRDefault="00570595">
      <w:pPr>
        <w:pStyle w:val="TM1"/>
        <w:tabs>
          <w:tab w:val="right" w:leader="dot" w:pos="9378"/>
        </w:tabs>
        <w:rPr>
          <w:rFonts w:eastAsiaTheme="minorEastAsia"/>
          <w:noProof/>
          <w:kern w:val="2"/>
          <w:lang w:val="fr-CH"/>
        </w:rPr>
      </w:pPr>
      <w:r w:rsidRPr="00280AD6">
        <w:rPr>
          <w:noProof/>
        </w:rPr>
        <w:t>8 Code</w:t>
      </w:r>
      <w:r w:rsidRPr="00280AD6">
        <w:rPr>
          <w:noProof/>
        </w:rPr>
        <w:tab/>
      </w:r>
      <w:r w:rsidRPr="00280AD6">
        <w:rPr>
          <w:noProof/>
        </w:rPr>
        <w:fldChar w:fldCharType="begin"/>
      </w:r>
      <w:r w:rsidRPr="00280AD6">
        <w:rPr>
          <w:noProof/>
        </w:rPr>
        <w:instrText xml:space="preserve"> PAGEREF _Toc193320179 \h </w:instrText>
      </w:r>
      <w:r w:rsidRPr="00280AD6">
        <w:rPr>
          <w:noProof/>
        </w:rPr>
      </w:r>
      <w:r w:rsidRPr="00280AD6">
        <w:rPr>
          <w:noProof/>
        </w:rPr>
        <w:fldChar w:fldCharType="separate"/>
      </w:r>
      <w:r w:rsidR="003A1802">
        <w:rPr>
          <w:noProof/>
        </w:rPr>
        <w:t>18</w:t>
      </w:r>
      <w:r w:rsidRPr="00280AD6">
        <w:rPr>
          <w:noProof/>
        </w:rPr>
        <w:fldChar w:fldCharType="end"/>
      </w:r>
    </w:p>
    <w:p w14:paraId="64106D32" w14:textId="4118D8AE" w:rsidR="00570595" w:rsidRPr="005715F8" w:rsidRDefault="00570595">
      <w:pPr>
        <w:pStyle w:val="TM1"/>
        <w:tabs>
          <w:tab w:val="right" w:leader="dot" w:pos="9378"/>
        </w:tabs>
        <w:rPr>
          <w:rFonts w:eastAsiaTheme="minorEastAsia"/>
          <w:noProof/>
          <w:kern w:val="2"/>
          <w:lang w:val="fr-CH"/>
        </w:rPr>
      </w:pPr>
      <w:r w:rsidRPr="00280AD6">
        <w:rPr>
          <w:noProof/>
        </w:rPr>
        <w:t>9 Conclusion</w:t>
      </w:r>
      <w:r w:rsidRPr="00280AD6">
        <w:rPr>
          <w:noProof/>
        </w:rPr>
        <w:tab/>
      </w:r>
      <w:r w:rsidRPr="00280AD6">
        <w:rPr>
          <w:noProof/>
        </w:rPr>
        <w:fldChar w:fldCharType="begin"/>
      </w:r>
      <w:r w:rsidRPr="00280AD6">
        <w:rPr>
          <w:noProof/>
        </w:rPr>
        <w:instrText xml:space="preserve"> PAGEREF _Toc193320180 \h </w:instrText>
      </w:r>
      <w:r w:rsidRPr="00280AD6">
        <w:rPr>
          <w:noProof/>
        </w:rPr>
      </w:r>
      <w:r w:rsidRPr="00280AD6">
        <w:rPr>
          <w:noProof/>
        </w:rPr>
        <w:fldChar w:fldCharType="separate"/>
      </w:r>
      <w:r w:rsidR="003A1802">
        <w:rPr>
          <w:noProof/>
        </w:rPr>
        <w:t>18</w:t>
      </w:r>
      <w:r w:rsidRPr="00280AD6">
        <w:rPr>
          <w:noProof/>
        </w:rPr>
        <w:fldChar w:fldCharType="end"/>
      </w:r>
    </w:p>
    <w:p w14:paraId="653A054F" w14:textId="5AF2FA0D" w:rsidR="00570595" w:rsidRPr="005715F8" w:rsidRDefault="00570595">
      <w:pPr>
        <w:pStyle w:val="TM1"/>
        <w:tabs>
          <w:tab w:val="right" w:leader="dot" w:pos="9378"/>
        </w:tabs>
        <w:rPr>
          <w:rFonts w:eastAsiaTheme="minorEastAsia"/>
          <w:noProof/>
          <w:kern w:val="2"/>
          <w:lang w:val="fr-CH"/>
        </w:rPr>
      </w:pPr>
      <w:r w:rsidRPr="00280AD6">
        <w:rPr>
          <w:noProof/>
        </w:rPr>
        <w:t>10 Annexes</w:t>
      </w:r>
      <w:r w:rsidRPr="00280AD6">
        <w:rPr>
          <w:noProof/>
        </w:rPr>
        <w:tab/>
      </w:r>
      <w:r w:rsidRPr="00280AD6">
        <w:rPr>
          <w:noProof/>
        </w:rPr>
        <w:fldChar w:fldCharType="begin"/>
      </w:r>
      <w:r w:rsidRPr="00280AD6">
        <w:rPr>
          <w:noProof/>
        </w:rPr>
        <w:instrText xml:space="preserve"> PAGEREF _Toc193320181 \h </w:instrText>
      </w:r>
      <w:r w:rsidRPr="00280AD6">
        <w:rPr>
          <w:noProof/>
        </w:rPr>
      </w:r>
      <w:r w:rsidRPr="00280AD6">
        <w:rPr>
          <w:noProof/>
        </w:rPr>
        <w:fldChar w:fldCharType="separate"/>
      </w:r>
      <w:r w:rsidR="003A1802">
        <w:rPr>
          <w:noProof/>
        </w:rPr>
        <w:t>19</w:t>
      </w:r>
      <w:r w:rsidRPr="00280AD6">
        <w:rPr>
          <w:noProof/>
        </w:rPr>
        <w:fldChar w:fldCharType="end"/>
      </w:r>
    </w:p>
    <w:p w14:paraId="7DEA81FC" w14:textId="7253D54B" w:rsidR="00570595" w:rsidRPr="005715F8" w:rsidRDefault="00570595">
      <w:pPr>
        <w:pStyle w:val="TM2"/>
        <w:tabs>
          <w:tab w:val="right" w:leader="dot" w:pos="9378"/>
        </w:tabs>
        <w:rPr>
          <w:rFonts w:eastAsiaTheme="minorEastAsia"/>
          <w:noProof/>
          <w:kern w:val="2"/>
          <w:lang w:val="fr-CH"/>
        </w:rPr>
      </w:pPr>
      <w:r w:rsidRPr="00280AD6">
        <w:rPr>
          <w:noProof/>
        </w:rPr>
        <w:t>10.1 Timer</w:t>
      </w:r>
      <w:r w:rsidRPr="00280AD6">
        <w:rPr>
          <w:noProof/>
        </w:rPr>
        <w:tab/>
      </w:r>
      <w:r w:rsidRPr="00280AD6">
        <w:rPr>
          <w:noProof/>
        </w:rPr>
        <w:fldChar w:fldCharType="begin"/>
      </w:r>
      <w:r w:rsidRPr="00280AD6">
        <w:rPr>
          <w:noProof/>
        </w:rPr>
        <w:instrText xml:space="preserve"> PAGEREF _Toc193320182 \h </w:instrText>
      </w:r>
      <w:r w:rsidRPr="00280AD6">
        <w:rPr>
          <w:noProof/>
        </w:rPr>
      </w:r>
      <w:r w:rsidRPr="00280AD6">
        <w:rPr>
          <w:noProof/>
        </w:rPr>
        <w:fldChar w:fldCharType="separate"/>
      </w:r>
      <w:r w:rsidR="003A1802">
        <w:rPr>
          <w:noProof/>
        </w:rPr>
        <w:t>19</w:t>
      </w:r>
      <w:r w:rsidRPr="00280AD6">
        <w:rPr>
          <w:noProof/>
        </w:rPr>
        <w:fldChar w:fldCharType="end"/>
      </w:r>
    </w:p>
    <w:p w14:paraId="28899C08" w14:textId="1D7545E4" w:rsidR="00570595" w:rsidRPr="005715F8" w:rsidRDefault="00570595">
      <w:pPr>
        <w:pStyle w:val="TM3"/>
        <w:tabs>
          <w:tab w:val="right" w:leader="dot" w:pos="9378"/>
        </w:tabs>
        <w:rPr>
          <w:rFonts w:eastAsiaTheme="minorEastAsia"/>
          <w:noProof/>
          <w:kern w:val="2"/>
          <w:lang w:val="fr-CH"/>
        </w:rPr>
      </w:pPr>
      <w:r w:rsidRPr="00280AD6">
        <w:rPr>
          <w:noProof/>
        </w:rPr>
        <w:t>10.1.1 Timer 1</w:t>
      </w:r>
      <w:r w:rsidRPr="00280AD6">
        <w:rPr>
          <w:noProof/>
        </w:rPr>
        <w:tab/>
      </w:r>
      <w:r w:rsidRPr="00280AD6">
        <w:rPr>
          <w:noProof/>
        </w:rPr>
        <w:fldChar w:fldCharType="begin"/>
      </w:r>
      <w:r w:rsidRPr="00280AD6">
        <w:rPr>
          <w:noProof/>
        </w:rPr>
        <w:instrText xml:space="preserve"> PAGEREF _Toc193320183 \h </w:instrText>
      </w:r>
      <w:r w:rsidRPr="00280AD6">
        <w:rPr>
          <w:noProof/>
        </w:rPr>
      </w:r>
      <w:r w:rsidRPr="00280AD6">
        <w:rPr>
          <w:noProof/>
        </w:rPr>
        <w:fldChar w:fldCharType="separate"/>
      </w:r>
      <w:r w:rsidR="003A1802">
        <w:rPr>
          <w:noProof/>
        </w:rPr>
        <w:t>19</w:t>
      </w:r>
      <w:r w:rsidRPr="00280AD6">
        <w:rPr>
          <w:noProof/>
        </w:rPr>
        <w:fldChar w:fldCharType="end"/>
      </w:r>
    </w:p>
    <w:p w14:paraId="42339F92" w14:textId="228718F2" w:rsidR="00570595" w:rsidRPr="005715F8" w:rsidRDefault="00570595">
      <w:pPr>
        <w:pStyle w:val="TM3"/>
        <w:tabs>
          <w:tab w:val="right" w:leader="dot" w:pos="9378"/>
        </w:tabs>
        <w:rPr>
          <w:rFonts w:eastAsiaTheme="minorEastAsia"/>
          <w:noProof/>
          <w:kern w:val="2"/>
          <w:lang w:val="fr-CH"/>
        </w:rPr>
      </w:pPr>
      <w:r w:rsidRPr="00280AD6">
        <w:rPr>
          <w:noProof/>
        </w:rPr>
        <w:t>10.1.2 Timer 3</w:t>
      </w:r>
      <w:r w:rsidRPr="00280AD6">
        <w:rPr>
          <w:noProof/>
        </w:rPr>
        <w:tab/>
      </w:r>
      <w:r w:rsidRPr="00280AD6">
        <w:rPr>
          <w:noProof/>
        </w:rPr>
        <w:fldChar w:fldCharType="begin"/>
      </w:r>
      <w:r w:rsidRPr="00280AD6">
        <w:rPr>
          <w:noProof/>
        </w:rPr>
        <w:instrText xml:space="preserve"> PAGEREF _Toc193320184 \h </w:instrText>
      </w:r>
      <w:r w:rsidRPr="00280AD6">
        <w:rPr>
          <w:noProof/>
        </w:rPr>
      </w:r>
      <w:r w:rsidRPr="00280AD6">
        <w:rPr>
          <w:noProof/>
        </w:rPr>
        <w:fldChar w:fldCharType="separate"/>
      </w:r>
      <w:r w:rsidR="003A1802">
        <w:rPr>
          <w:noProof/>
        </w:rPr>
        <w:t>19</w:t>
      </w:r>
      <w:r w:rsidRPr="00280AD6">
        <w:rPr>
          <w:noProof/>
        </w:rPr>
        <w:fldChar w:fldCharType="end"/>
      </w:r>
    </w:p>
    <w:p w14:paraId="517D7483" w14:textId="053ED421" w:rsidR="00570595" w:rsidRPr="005715F8" w:rsidRDefault="00570595">
      <w:pPr>
        <w:pStyle w:val="TM2"/>
        <w:tabs>
          <w:tab w:val="right" w:leader="dot" w:pos="9378"/>
        </w:tabs>
        <w:rPr>
          <w:rFonts w:eastAsiaTheme="minorEastAsia"/>
          <w:noProof/>
          <w:kern w:val="2"/>
          <w:lang w:val="fr-CH"/>
        </w:rPr>
      </w:pPr>
      <w:r w:rsidRPr="00280AD6">
        <w:rPr>
          <w:noProof/>
        </w:rPr>
        <w:t>10.2 Mesure A-B PEC12</w:t>
      </w:r>
      <w:r w:rsidRPr="00280AD6">
        <w:rPr>
          <w:noProof/>
        </w:rPr>
        <w:tab/>
      </w:r>
      <w:r w:rsidRPr="00280AD6">
        <w:rPr>
          <w:noProof/>
        </w:rPr>
        <w:fldChar w:fldCharType="begin"/>
      </w:r>
      <w:r w:rsidRPr="00280AD6">
        <w:rPr>
          <w:noProof/>
        </w:rPr>
        <w:instrText xml:space="preserve"> PAGEREF _Toc193320185 \h </w:instrText>
      </w:r>
      <w:r w:rsidRPr="00280AD6">
        <w:rPr>
          <w:noProof/>
        </w:rPr>
      </w:r>
      <w:r w:rsidRPr="00280AD6">
        <w:rPr>
          <w:noProof/>
        </w:rPr>
        <w:fldChar w:fldCharType="separate"/>
      </w:r>
      <w:r w:rsidR="003A1802">
        <w:rPr>
          <w:noProof/>
        </w:rPr>
        <w:t>20</w:t>
      </w:r>
      <w:r w:rsidRPr="00280AD6">
        <w:rPr>
          <w:noProof/>
        </w:rPr>
        <w:fldChar w:fldCharType="end"/>
      </w:r>
    </w:p>
    <w:p w14:paraId="54EBA293" w14:textId="3A377EEA" w:rsidR="00570595" w:rsidRPr="005715F8" w:rsidRDefault="00570595">
      <w:pPr>
        <w:pStyle w:val="TM2"/>
        <w:tabs>
          <w:tab w:val="right" w:leader="dot" w:pos="9378"/>
        </w:tabs>
        <w:rPr>
          <w:rFonts w:eastAsiaTheme="minorEastAsia"/>
          <w:noProof/>
          <w:kern w:val="2"/>
          <w:lang w:val="fr-CH"/>
        </w:rPr>
      </w:pPr>
      <w:r w:rsidRPr="00280AD6">
        <w:rPr>
          <w:noProof/>
        </w:rPr>
        <w:t>10.3 Mesure des signaux à 20 Hz</w:t>
      </w:r>
      <w:r w:rsidRPr="00280AD6">
        <w:rPr>
          <w:noProof/>
        </w:rPr>
        <w:tab/>
      </w:r>
      <w:r w:rsidRPr="00280AD6">
        <w:rPr>
          <w:noProof/>
        </w:rPr>
        <w:fldChar w:fldCharType="begin"/>
      </w:r>
      <w:r w:rsidRPr="00280AD6">
        <w:rPr>
          <w:noProof/>
        </w:rPr>
        <w:instrText xml:space="preserve"> PAGEREF _Toc193320186 \h </w:instrText>
      </w:r>
      <w:r w:rsidRPr="00280AD6">
        <w:rPr>
          <w:noProof/>
        </w:rPr>
      </w:r>
      <w:r w:rsidRPr="00280AD6">
        <w:rPr>
          <w:noProof/>
        </w:rPr>
        <w:fldChar w:fldCharType="separate"/>
      </w:r>
      <w:r w:rsidR="003A1802">
        <w:rPr>
          <w:noProof/>
        </w:rPr>
        <w:t>21</w:t>
      </w:r>
      <w:r w:rsidRPr="00280AD6">
        <w:rPr>
          <w:noProof/>
        </w:rPr>
        <w:fldChar w:fldCharType="end"/>
      </w:r>
    </w:p>
    <w:p w14:paraId="6EC8CB33" w14:textId="46A4751E" w:rsidR="00570595" w:rsidRPr="005715F8" w:rsidRDefault="00570595">
      <w:pPr>
        <w:pStyle w:val="TM2"/>
        <w:tabs>
          <w:tab w:val="right" w:leader="dot" w:pos="9378"/>
        </w:tabs>
        <w:rPr>
          <w:rFonts w:eastAsiaTheme="minorEastAsia"/>
          <w:noProof/>
          <w:kern w:val="2"/>
          <w:lang w:val="fr-CH"/>
        </w:rPr>
      </w:pPr>
      <w:r w:rsidRPr="00280AD6">
        <w:rPr>
          <w:noProof/>
        </w:rPr>
        <w:t>10.4 Mesure des signaux à 500 Hz</w:t>
      </w:r>
      <w:r w:rsidRPr="00280AD6">
        <w:rPr>
          <w:noProof/>
        </w:rPr>
        <w:tab/>
      </w:r>
      <w:r w:rsidRPr="00280AD6">
        <w:rPr>
          <w:noProof/>
        </w:rPr>
        <w:fldChar w:fldCharType="begin"/>
      </w:r>
      <w:r w:rsidRPr="00280AD6">
        <w:rPr>
          <w:noProof/>
        </w:rPr>
        <w:instrText xml:space="preserve"> PAGEREF _Toc193320187 \h </w:instrText>
      </w:r>
      <w:r w:rsidRPr="00280AD6">
        <w:rPr>
          <w:noProof/>
        </w:rPr>
      </w:r>
      <w:r w:rsidRPr="00280AD6">
        <w:rPr>
          <w:noProof/>
        </w:rPr>
        <w:fldChar w:fldCharType="separate"/>
      </w:r>
      <w:r w:rsidR="003A1802">
        <w:rPr>
          <w:noProof/>
        </w:rPr>
        <w:t>22</w:t>
      </w:r>
      <w:r w:rsidRPr="00280AD6">
        <w:rPr>
          <w:noProof/>
        </w:rPr>
        <w:fldChar w:fldCharType="end"/>
      </w:r>
    </w:p>
    <w:p w14:paraId="28284FA7" w14:textId="30C4B0CC" w:rsidR="00570595" w:rsidRPr="005715F8" w:rsidRDefault="00570595">
      <w:pPr>
        <w:pStyle w:val="TM2"/>
        <w:tabs>
          <w:tab w:val="right" w:leader="dot" w:pos="9378"/>
        </w:tabs>
        <w:rPr>
          <w:rFonts w:eastAsiaTheme="minorEastAsia"/>
          <w:noProof/>
          <w:kern w:val="2"/>
          <w:lang w:val="fr-CH"/>
        </w:rPr>
      </w:pPr>
      <w:r w:rsidRPr="00280AD6">
        <w:rPr>
          <w:noProof/>
        </w:rPr>
        <w:t>10.5 Mesure signaux triangulaire</w:t>
      </w:r>
      <w:r w:rsidRPr="00280AD6">
        <w:rPr>
          <w:noProof/>
        </w:rPr>
        <w:tab/>
      </w:r>
      <w:r w:rsidRPr="00280AD6">
        <w:rPr>
          <w:noProof/>
        </w:rPr>
        <w:fldChar w:fldCharType="begin"/>
      </w:r>
      <w:r w:rsidRPr="00280AD6">
        <w:rPr>
          <w:noProof/>
        </w:rPr>
        <w:instrText xml:space="preserve"> PAGEREF _Toc193320188 \h </w:instrText>
      </w:r>
      <w:r w:rsidRPr="00280AD6">
        <w:rPr>
          <w:noProof/>
        </w:rPr>
      </w:r>
      <w:r w:rsidRPr="00280AD6">
        <w:rPr>
          <w:noProof/>
        </w:rPr>
        <w:fldChar w:fldCharType="separate"/>
      </w:r>
      <w:r w:rsidR="003A1802">
        <w:rPr>
          <w:noProof/>
        </w:rPr>
        <w:t>23</w:t>
      </w:r>
      <w:r w:rsidRPr="00280AD6">
        <w:rPr>
          <w:noProof/>
        </w:rPr>
        <w:fldChar w:fldCharType="end"/>
      </w:r>
    </w:p>
    <w:p w14:paraId="2D847157" w14:textId="3BA1D1AD" w:rsidR="00570595" w:rsidRPr="005715F8" w:rsidRDefault="00570595">
      <w:pPr>
        <w:pStyle w:val="TM2"/>
        <w:tabs>
          <w:tab w:val="right" w:leader="dot" w:pos="9378"/>
        </w:tabs>
        <w:rPr>
          <w:rFonts w:eastAsiaTheme="minorEastAsia"/>
          <w:noProof/>
          <w:kern w:val="2"/>
          <w:lang w:val="fr-CH"/>
        </w:rPr>
      </w:pPr>
      <w:r w:rsidRPr="00280AD6">
        <w:rPr>
          <w:noProof/>
        </w:rPr>
        <w:t>10.6 Feuille de contrôle</w:t>
      </w:r>
      <w:r w:rsidRPr="00280AD6">
        <w:rPr>
          <w:noProof/>
        </w:rPr>
        <w:tab/>
      </w:r>
      <w:r w:rsidRPr="00280AD6">
        <w:rPr>
          <w:noProof/>
        </w:rPr>
        <w:fldChar w:fldCharType="begin"/>
      </w:r>
      <w:r w:rsidRPr="00280AD6">
        <w:rPr>
          <w:noProof/>
        </w:rPr>
        <w:instrText xml:space="preserve"> PAGEREF _Toc193320189 \h </w:instrText>
      </w:r>
      <w:r w:rsidRPr="00280AD6">
        <w:rPr>
          <w:noProof/>
        </w:rPr>
      </w:r>
      <w:r w:rsidRPr="00280AD6">
        <w:rPr>
          <w:noProof/>
        </w:rPr>
        <w:fldChar w:fldCharType="separate"/>
      </w:r>
      <w:r w:rsidR="003A1802">
        <w:rPr>
          <w:noProof/>
        </w:rPr>
        <w:t>24</w:t>
      </w:r>
      <w:r w:rsidRPr="00280AD6">
        <w:rPr>
          <w:noProof/>
        </w:rPr>
        <w:fldChar w:fldCharType="end"/>
      </w:r>
    </w:p>
    <w:p w14:paraId="4CFCEEDF" w14:textId="6F8894CD" w:rsidR="00570595" w:rsidRPr="005715F8" w:rsidRDefault="00570595">
      <w:pPr>
        <w:pStyle w:val="TM2"/>
        <w:tabs>
          <w:tab w:val="right" w:leader="dot" w:pos="9378"/>
        </w:tabs>
        <w:rPr>
          <w:rFonts w:eastAsiaTheme="minorEastAsia"/>
          <w:noProof/>
          <w:kern w:val="2"/>
          <w:lang w:val="fr-CH"/>
        </w:rPr>
      </w:pPr>
      <w:r w:rsidRPr="00280AD6">
        <w:rPr>
          <w:noProof/>
        </w:rPr>
        <w:t>10.7 Cahier des charges</w:t>
      </w:r>
      <w:r w:rsidRPr="00280AD6">
        <w:rPr>
          <w:noProof/>
        </w:rPr>
        <w:tab/>
      </w:r>
      <w:r w:rsidRPr="00280AD6">
        <w:rPr>
          <w:noProof/>
        </w:rPr>
        <w:fldChar w:fldCharType="begin"/>
      </w:r>
      <w:r w:rsidRPr="00280AD6">
        <w:rPr>
          <w:noProof/>
        </w:rPr>
        <w:instrText xml:space="preserve"> PAGEREF _Toc193320190 \h </w:instrText>
      </w:r>
      <w:r w:rsidRPr="00280AD6">
        <w:rPr>
          <w:noProof/>
        </w:rPr>
      </w:r>
      <w:r w:rsidRPr="00280AD6">
        <w:rPr>
          <w:noProof/>
        </w:rPr>
        <w:fldChar w:fldCharType="separate"/>
      </w:r>
      <w:r w:rsidR="003A1802">
        <w:rPr>
          <w:noProof/>
        </w:rPr>
        <w:t>24</w:t>
      </w:r>
      <w:r w:rsidRPr="00280AD6">
        <w:rPr>
          <w:noProof/>
        </w:rPr>
        <w:fldChar w:fldCharType="end"/>
      </w:r>
    </w:p>
    <w:p w14:paraId="1E64B9CE" w14:textId="476EF1E9" w:rsidR="00570595" w:rsidRPr="005715F8" w:rsidRDefault="00570595">
      <w:pPr>
        <w:pStyle w:val="TM2"/>
        <w:tabs>
          <w:tab w:val="right" w:leader="dot" w:pos="9378"/>
        </w:tabs>
        <w:rPr>
          <w:rFonts w:eastAsiaTheme="minorEastAsia"/>
          <w:noProof/>
          <w:kern w:val="2"/>
          <w:lang w:val="fr-CH"/>
        </w:rPr>
      </w:pPr>
      <w:r w:rsidRPr="00280AD6">
        <w:rPr>
          <w:noProof/>
        </w:rPr>
        <w:t>10.8 Liste du matériel</w:t>
      </w:r>
      <w:r w:rsidRPr="00280AD6">
        <w:rPr>
          <w:noProof/>
        </w:rPr>
        <w:tab/>
      </w:r>
      <w:r w:rsidRPr="00280AD6">
        <w:rPr>
          <w:noProof/>
        </w:rPr>
        <w:fldChar w:fldCharType="begin"/>
      </w:r>
      <w:r w:rsidRPr="00280AD6">
        <w:rPr>
          <w:noProof/>
        </w:rPr>
        <w:instrText xml:space="preserve"> PAGEREF _Toc193320191 \h </w:instrText>
      </w:r>
      <w:r w:rsidRPr="00280AD6">
        <w:rPr>
          <w:noProof/>
        </w:rPr>
      </w:r>
      <w:r w:rsidRPr="00280AD6">
        <w:rPr>
          <w:noProof/>
        </w:rPr>
        <w:fldChar w:fldCharType="separate"/>
      </w:r>
      <w:r w:rsidR="003A1802">
        <w:rPr>
          <w:noProof/>
        </w:rPr>
        <w:t>24</w:t>
      </w:r>
      <w:r w:rsidRPr="00280AD6">
        <w:rPr>
          <w:noProof/>
        </w:rPr>
        <w:fldChar w:fldCharType="end"/>
      </w:r>
    </w:p>
    <w:p w14:paraId="4ECBC81E" w14:textId="1938D0AE" w:rsidR="00C62131" w:rsidRPr="00280AD6" w:rsidRDefault="00C62131" w:rsidP="00996548">
      <w:pPr>
        <w:rPr>
          <w:b/>
        </w:rPr>
        <w:sectPr w:rsidR="00C62131" w:rsidRPr="00280AD6" w:rsidSect="00223D8D">
          <w:endnotePr>
            <w:numFmt w:val="decimal"/>
          </w:endnotePr>
          <w:type w:val="oddPage"/>
          <w:pgSz w:w="11906" w:h="16838" w:code="9"/>
          <w:pgMar w:top="720" w:right="851" w:bottom="720" w:left="1440" w:header="720" w:footer="720" w:gutter="227"/>
          <w:cols w:space="720"/>
          <w:noEndnote/>
        </w:sectPr>
      </w:pPr>
      <w:r>
        <w:rPr>
          <w:b/>
        </w:rPr>
        <w:fldChar w:fldCharType="end"/>
      </w:r>
    </w:p>
    <w:p w14:paraId="7AC917F6" w14:textId="296B9C68" w:rsidR="00C81A77" w:rsidRPr="00280AD6" w:rsidRDefault="00BD58E2" w:rsidP="00996548">
      <w:pPr>
        <w:pStyle w:val="Titre1"/>
        <w:spacing w:before="0"/>
        <w:rPr>
          <w:rFonts w:ascii="Times New Roman" w:hAnsi="Times New Roman" w:cs="Times New Roman"/>
        </w:rPr>
      </w:pPr>
      <w:bookmarkStart w:id="1" w:name="_Cahier_des_charges"/>
      <w:bookmarkStart w:id="2" w:name="_Toc193320146"/>
      <w:bookmarkEnd w:id="1"/>
      <w:r w:rsidRPr="00280AD6">
        <w:rPr>
          <w:rFonts w:ascii="Times New Roman" w:hAnsi="Times New Roman" w:cs="Times New Roman"/>
        </w:rPr>
        <w:lastRenderedPageBreak/>
        <w:t>Cahier des charges</w:t>
      </w:r>
      <w:bookmarkEnd w:id="2"/>
    </w:p>
    <w:p w14:paraId="41E29155" w14:textId="55CFEF9B" w:rsidR="002717B9" w:rsidRPr="00280AD6" w:rsidRDefault="00BD58E2" w:rsidP="00B2116B">
      <w:r w:rsidRPr="00280AD6">
        <w:t xml:space="preserve">Voir en </w:t>
      </w:r>
      <w:r w:rsidRPr="00280AD6">
        <w:rPr>
          <w:i/>
        </w:rPr>
        <w:t xml:space="preserve">annexe </w:t>
      </w:r>
      <w:r w:rsidR="00D35516" w:rsidRPr="00280AD6">
        <w:rPr>
          <w:i/>
        </w:rPr>
        <w:fldChar w:fldCharType="begin"/>
      </w:r>
      <w:r w:rsidR="00D35516" w:rsidRPr="00280AD6">
        <w:rPr>
          <w:i/>
        </w:rPr>
        <w:instrText xml:space="preserve"> REF _Ref187875496 \r \h </w:instrText>
      </w:r>
      <w:r w:rsidR="0010423C" w:rsidRPr="00280AD6">
        <w:rPr>
          <w:i/>
        </w:rPr>
        <w:instrText xml:space="preserve"> \* MERGEFORMAT </w:instrText>
      </w:r>
      <w:r w:rsidR="00D35516" w:rsidRPr="00280AD6">
        <w:rPr>
          <w:i/>
        </w:rPr>
      </w:r>
      <w:r w:rsidR="00D35516" w:rsidRPr="00280AD6">
        <w:rPr>
          <w:i/>
        </w:rPr>
        <w:fldChar w:fldCharType="separate"/>
      </w:r>
      <w:r w:rsidR="003A1802">
        <w:rPr>
          <w:i/>
        </w:rPr>
        <w:t>10.7</w:t>
      </w:r>
      <w:r w:rsidR="00D35516" w:rsidRPr="00280AD6">
        <w:rPr>
          <w:i/>
        </w:rPr>
        <w:fldChar w:fldCharType="end"/>
      </w:r>
      <w:r w:rsidR="00996548" w:rsidRPr="00280AD6">
        <w:rPr>
          <w:i/>
          <w:iCs/>
        </w:rPr>
        <w:t>, page 23</w:t>
      </w:r>
      <w:r w:rsidR="00996548" w:rsidRPr="00280AD6">
        <w:t>.</w:t>
      </w:r>
    </w:p>
    <w:p w14:paraId="7EB45FCC" w14:textId="51FF1557" w:rsidR="00A700E3" w:rsidRPr="00280AD6" w:rsidRDefault="002B5832" w:rsidP="00A700E3">
      <w:pPr>
        <w:pStyle w:val="Titre1"/>
        <w:rPr>
          <w:rFonts w:ascii="Times New Roman" w:hAnsi="Times New Roman" w:cs="Times New Roman"/>
        </w:rPr>
      </w:pPr>
      <w:bookmarkStart w:id="3" w:name="_Toc193320147"/>
      <w:r w:rsidRPr="00280AD6">
        <w:rPr>
          <w:rFonts w:ascii="Times New Roman" w:hAnsi="Times New Roman" w:cs="Times New Roman"/>
        </w:rPr>
        <w:t>Mesure des signaux A et B – PEC12</w:t>
      </w:r>
      <w:bookmarkEnd w:id="3"/>
    </w:p>
    <w:p w14:paraId="1662C4DF" w14:textId="3A0D4969" w:rsidR="002B5832" w:rsidRDefault="00136C53" w:rsidP="002B5832">
      <w:r>
        <w:t>En fonction</w:t>
      </w:r>
      <w:r w:rsidR="005721DF">
        <w:t xml:space="preserve"> du sens de rotation et de la vitesse de rotation</w:t>
      </w:r>
      <w:r w:rsidR="00DD5398">
        <w:t xml:space="preserve"> du PEC12, il a été demandé </w:t>
      </w:r>
      <w:r w:rsidR="00BD0AFA" w:rsidRPr="00280AD6">
        <w:t>d'observer d'éventuels rebonds</w:t>
      </w:r>
      <w:r w:rsidR="00DD5398">
        <w:t xml:space="preserve"> sur les signaux. </w:t>
      </w:r>
    </w:p>
    <w:p w14:paraId="756F56D3" w14:textId="0C676156" w:rsidR="002901B5" w:rsidRPr="00280AD6" w:rsidRDefault="002901B5" w:rsidP="00F27C1C">
      <w:pPr>
        <w:pStyle w:val="Titre2"/>
        <w:rPr>
          <w:rFonts w:ascii="Times New Roman" w:hAnsi="Times New Roman" w:cs="Times New Roman"/>
        </w:rPr>
      </w:pPr>
      <w:bookmarkStart w:id="4" w:name="_Toc193320148"/>
      <w:r w:rsidRPr="00280AD6">
        <w:rPr>
          <w:rFonts w:ascii="Times New Roman" w:hAnsi="Times New Roman" w:cs="Times New Roman"/>
        </w:rPr>
        <w:t>Schéma de mesure</w:t>
      </w:r>
      <w:bookmarkEnd w:id="4"/>
    </w:p>
    <w:p w14:paraId="4CDA9272" w14:textId="77777777" w:rsidR="00996548" w:rsidRPr="00280AD6" w:rsidRDefault="00C7792F" w:rsidP="00996548">
      <w:pPr>
        <w:keepNext/>
        <w:jc w:val="center"/>
      </w:pPr>
      <w:r w:rsidRPr="00280AD6">
        <w:rPr>
          <w:noProof/>
        </w:rPr>
        <w:drawing>
          <wp:inline distT="0" distB="0" distL="0" distR="0" wp14:anchorId="5CA7AF79" wp14:editId="358565B4">
            <wp:extent cx="4822647" cy="1571937"/>
            <wp:effectExtent l="19050" t="19050" r="0" b="9525"/>
            <wp:docPr id="520515520" name="Image 1" descr="Une image contenant texte, diagramme,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15520" name="Image 1" descr="Une image contenant texte, diagramme, ligne, Police&#10;&#10;Le contenu généré par l’IA peut êtr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2797" cy="1591543"/>
                    </a:xfrm>
                    <a:prstGeom prst="rect">
                      <a:avLst/>
                    </a:prstGeom>
                    <a:noFill/>
                    <a:ln>
                      <a:solidFill>
                        <a:schemeClr val="tx1"/>
                      </a:solidFill>
                    </a:ln>
                  </pic:spPr>
                </pic:pic>
              </a:graphicData>
            </a:graphic>
          </wp:inline>
        </w:drawing>
      </w:r>
    </w:p>
    <w:p w14:paraId="1DB09B1C" w14:textId="6E04C583" w:rsidR="002901B5" w:rsidRDefault="00996548" w:rsidP="00996548">
      <w:pPr>
        <w:pStyle w:val="Lgende"/>
        <w:jc w:val="center"/>
      </w:pPr>
      <w:r w:rsidRPr="00280AD6">
        <w:t xml:space="preserve">Schéma </w:t>
      </w:r>
      <w:r w:rsidRPr="00280AD6">
        <w:fldChar w:fldCharType="begin"/>
      </w:r>
      <w:r w:rsidRPr="00280AD6">
        <w:instrText xml:space="preserve"> SEQ Schéma \* ARABIC </w:instrText>
      </w:r>
      <w:r w:rsidRPr="00280AD6">
        <w:fldChar w:fldCharType="separate"/>
      </w:r>
      <w:r w:rsidR="003A1802">
        <w:rPr>
          <w:noProof/>
        </w:rPr>
        <w:t>1</w:t>
      </w:r>
      <w:r w:rsidRPr="00280AD6">
        <w:fldChar w:fldCharType="end"/>
      </w:r>
      <w:r w:rsidRPr="00280AD6">
        <w:t xml:space="preserve"> - Mesure signaux A et B</w:t>
      </w:r>
    </w:p>
    <w:p w14:paraId="4C61F351" w14:textId="3C86AA36" w:rsidR="002901B5" w:rsidRPr="00280AD6" w:rsidRDefault="00607A39" w:rsidP="0021647A">
      <w:pPr>
        <w:pStyle w:val="Titre3"/>
        <w:rPr>
          <w:rFonts w:ascii="Times New Roman" w:hAnsi="Times New Roman" w:cs="Times New Roman"/>
        </w:rPr>
      </w:pPr>
      <w:bookmarkStart w:id="5" w:name="_Toc193320149"/>
      <w:r w:rsidRPr="00280AD6">
        <w:rPr>
          <w:rFonts w:ascii="Times New Roman" w:hAnsi="Times New Roman" w:cs="Times New Roman"/>
        </w:rPr>
        <w:t>Méthode</w:t>
      </w:r>
      <w:r w:rsidR="002901B5" w:rsidRPr="00280AD6">
        <w:rPr>
          <w:rFonts w:ascii="Times New Roman" w:hAnsi="Times New Roman" w:cs="Times New Roman"/>
        </w:rPr>
        <w:t xml:space="preserve"> de mesure</w:t>
      </w:r>
      <w:bookmarkEnd w:id="5"/>
    </w:p>
    <w:p w14:paraId="43F6321A" w14:textId="77777777" w:rsidR="008E3BEF" w:rsidRPr="00280AD6" w:rsidRDefault="008E3BEF" w:rsidP="00941630">
      <w:pPr>
        <w:pStyle w:val="Paragraphedeliste"/>
        <w:numPr>
          <w:ilvl w:val="0"/>
          <w:numId w:val="2"/>
        </w:numPr>
      </w:pPr>
      <w:r w:rsidRPr="00280AD6">
        <w:t xml:space="preserve">Alimenter la carte </w:t>
      </w:r>
    </w:p>
    <w:p w14:paraId="56ECD7C0" w14:textId="77777777" w:rsidR="008E3BEF" w:rsidRPr="00280AD6" w:rsidRDefault="008E3BEF" w:rsidP="00941630">
      <w:pPr>
        <w:pStyle w:val="Paragraphedeliste"/>
        <w:numPr>
          <w:ilvl w:val="0"/>
          <w:numId w:val="2"/>
        </w:numPr>
      </w:pPr>
      <w:r w:rsidRPr="00280AD6">
        <w:t>Programmer la carte si cela n’est pas fait.</w:t>
      </w:r>
    </w:p>
    <w:p w14:paraId="571DC574" w14:textId="77777777" w:rsidR="008E3BEF" w:rsidRPr="00280AD6" w:rsidRDefault="008E3BEF" w:rsidP="00941630">
      <w:pPr>
        <w:pStyle w:val="Paragraphedeliste"/>
        <w:numPr>
          <w:ilvl w:val="0"/>
          <w:numId w:val="2"/>
        </w:numPr>
      </w:pPr>
      <w:r w:rsidRPr="00280AD6">
        <w:t>Brancher les sondes de l’oscilloscope, d’après le schéma.</w:t>
      </w:r>
    </w:p>
    <w:p w14:paraId="2C2CD1C7" w14:textId="77777777" w:rsidR="008E3BEF" w:rsidRPr="00280AD6" w:rsidRDefault="008E3BEF" w:rsidP="00941630">
      <w:pPr>
        <w:pStyle w:val="Paragraphedeliste"/>
        <w:numPr>
          <w:ilvl w:val="0"/>
          <w:numId w:val="2"/>
        </w:numPr>
      </w:pPr>
      <w:r w:rsidRPr="00280AD6">
        <w:t>Régler l’oscilloscope comme sur le schéma.</w:t>
      </w:r>
    </w:p>
    <w:p w14:paraId="4E788294" w14:textId="3D26617B" w:rsidR="008E3BEF" w:rsidRPr="00280AD6" w:rsidRDefault="008E3BEF" w:rsidP="00941630">
      <w:pPr>
        <w:pStyle w:val="Paragraphedeliste"/>
        <w:numPr>
          <w:ilvl w:val="0"/>
          <w:numId w:val="2"/>
        </w:numPr>
      </w:pPr>
      <w:r w:rsidRPr="00280AD6">
        <w:t xml:space="preserve">Appuyer sur le bouton reset S1 </w:t>
      </w:r>
    </w:p>
    <w:p w14:paraId="6D3F2876" w14:textId="005754BE" w:rsidR="00E02C18" w:rsidRPr="00280AD6" w:rsidRDefault="003B4A18" w:rsidP="00941630">
      <w:pPr>
        <w:pStyle w:val="Paragraphedeliste"/>
        <w:numPr>
          <w:ilvl w:val="0"/>
          <w:numId w:val="2"/>
        </w:numPr>
      </w:pPr>
      <w:r w:rsidRPr="00280AD6">
        <w:t xml:space="preserve">Tourner l’encodeur S18 </w:t>
      </w:r>
      <w:r w:rsidR="00F72CEF" w:rsidRPr="00280AD6">
        <w:t>dans les sens CW (horaire) et CCW (anti-horaire)</w:t>
      </w:r>
    </w:p>
    <w:p w14:paraId="7DC200B9" w14:textId="6A1F5317" w:rsidR="00F72CEF" w:rsidRPr="00280AD6" w:rsidRDefault="002C45BA" w:rsidP="00941630">
      <w:pPr>
        <w:pStyle w:val="Paragraphedeliste"/>
        <w:numPr>
          <w:ilvl w:val="0"/>
          <w:numId w:val="2"/>
        </w:numPr>
      </w:pPr>
      <w:r w:rsidRPr="00280AD6">
        <w:t xml:space="preserve">Une première fois lentement </w:t>
      </w:r>
    </w:p>
    <w:p w14:paraId="40D2B587" w14:textId="1A068755" w:rsidR="002C45BA" w:rsidRPr="00280AD6" w:rsidRDefault="002C45BA" w:rsidP="00941630">
      <w:pPr>
        <w:pStyle w:val="Paragraphedeliste"/>
        <w:numPr>
          <w:ilvl w:val="0"/>
          <w:numId w:val="2"/>
        </w:numPr>
      </w:pPr>
      <w:r w:rsidRPr="00280AD6">
        <w:t>Une seconde fois rapidement</w:t>
      </w:r>
    </w:p>
    <w:p w14:paraId="4F1715C0" w14:textId="7D5E81D6" w:rsidR="00B0733B" w:rsidRPr="00280AD6" w:rsidRDefault="008E3BEF" w:rsidP="00941630">
      <w:pPr>
        <w:pStyle w:val="Paragraphedeliste"/>
        <w:numPr>
          <w:ilvl w:val="0"/>
          <w:numId w:val="2"/>
        </w:numPr>
      </w:pPr>
      <w:r w:rsidRPr="00280AD6">
        <w:t>Relever l’oscillogramme</w:t>
      </w:r>
      <w:r w:rsidR="00E5540A" w:rsidRPr="00280AD6">
        <w:t xml:space="preserve"> pour chacun des cas cités ci-dessus</w:t>
      </w:r>
    </w:p>
    <w:p w14:paraId="5873194A" w14:textId="2D3E6866" w:rsidR="009F56D2" w:rsidRPr="00280AD6" w:rsidRDefault="009F56D2" w:rsidP="00B2116B">
      <w:r w:rsidRPr="00280AD6">
        <w:t xml:space="preserve">La liste du matériel se trouve en </w:t>
      </w:r>
      <w:r w:rsidRPr="00280AD6">
        <w:rPr>
          <w:i/>
        </w:rPr>
        <w:t xml:space="preserve">annexe </w:t>
      </w:r>
      <w:r w:rsidR="008906A4" w:rsidRPr="00280AD6">
        <w:rPr>
          <w:i/>
        </w:rPr>
        <w:fldChar w:fldCharType="begin"/>
      </w:r>
      <w:r w:rsidR="008906A4" w:rsidRPr="00280AD6">
        <w:rPr>
          <w:i/>
        </w:rPr>
        <w:instrText xml:space="preserve"> REF _Ref193312684 \r \h </w:instrText>
      </w:r>
      <w:r w:rsidR="00EB615E" w:rsidRPr="00280AD6">
        <w:rPr>
          <w:i/>
        </w:rPr>
        <w:instrText xml:space="preserve"> \* MERGEFORMAT </w:instrText>
      </w:r>
      <w:r w:rsidR="008906A4" w:rsidRPr="00280AD6">
        <w:rPr>
          <w:i/>
        </w:rPr>
      </w:r>
      <w:r w:rsidR="008906A4" w:rsidRPr="00280AD6">
        <w:rPr>
          <w:i/>
        </w:rPr>
        <w:fldChar w:fldCharType="separate"/>
      </w:r>
      <w:r w:rsidR="003A1802">
        <w:rPr>
          <w:i/>
        </w:rPr>
        <w:t>10.8</w:t>
      </w:r>
      <w:r w:rsidR="008906A4" w:rsidRPr="00280AD6">
        <w:rPr>
          <w:i/>
        </w:rPr>
        <w:fldChar w:fldCharType="end"/>
      </w:r>
      <w:r w:rsidR="002F04E0" w:rsidRPr="00280AD6">
        <w:rPr>
          <w:i/>
        </w:rPr>
        <w:t xml:space="preserve">, page </w:t>
      </w:r>
      <w:r w:rsidR="00392F98" w:rsidRPr="00280AD6">
        <w:rPr>
          <w:i/>
          <w:iCs/>
        </w:rPr>
        <w:t>23</w:t>
      </w:r>
      <w:r w:rsidRPr="00280AD6">
        <w:rPr>
          <w:i/>
        </w:rPr>
        <w:t>.</w:t>
      </w:r>
    </w:p>
    <w:p w14:paraId="566E2B59" w14:textId="77777777" w:rsidR="00CF3FC3" w:rsidRPr="00280AD6" w:rsidRDefault="0021647A" w:rsidP="0021647A">
      <w:pPr>
        <w:pStyle w:val="Titre2"/>
        <w:rPr>
          <w:rFonts w:ascii="Times New Roman" w:hAnsi="Times New Roman" w:cs="Times New Roman"/>
        </w:rPr>
      </w:pPr>
      <w:bookmarkStart w:id="6" w:name="_Toc193320150"/>
      <w:r w:rsidRPr="00280AD6">
        <w:rPr>
          <w:rFonts w:ascii="Times New Roman" w:hAnsi="Times New Roman" w:cs="Times New Roman"/>
        </w:rPr>
        <w:t>Résultats</w:t>
      </w:r>
      <w:bookmarkEnd w:id="6"/>
    </w:p>
    <w:p w14:paraId="21F8A7B3" w14:textId="4EABEDDC" w:rsidR="00FD1512" w:rsidRPr="001A5504" w:rsidRDefault="0027448F" w:rsidP="00CF3FC3">
      <w:pPr>
        <w:rPr>
          <w:highlight w:val="yellow"/>
        </w:rPr>
      </w:pPr>
      <w:r w:rsidRPr="00280AD6">
        <w:t xml:space="preserve">Oscillogramme en </w:t>
      </w:r>
      <w:r w:rsidRPr="00280AD6">
        <w:rPr>
          <w:i/>
        </w:rPr>
        <w:t>annexe</w:t>
      </w:r>
      <w:r w:rsidR="00FD1512" w:rsidRPr="00280AD6">
        <w:rPr>
          <w:i/>
        </w:rPr>
        <w:t xml:space="preserve"> </w:t>
      </w:r>
      <w:r w:rsidR="00FC6F63" w:rsidRPr="00280AD6">
        <w:rPr>
          <w:i/>
        </w:rPr>
        <w:fldChar w:fldCharType="begin"/>
      </w:r>
      <w:r w:rsidR="00FC6F63" w:rsidRPr="00280AD6">
        <w:instrText xml:space="preserve"> REF _Ref193312706 \r \h </w:instrText>
      </w:r>
      <w:r w:rsidR="00E13B7D" w:rsidRPr="00280AD6">
        <w:instrText xml:space="preserve"> \* MERGEFORMAT </w:instrText>
      </w:r>
      <w:r w:rsidR="00FC6F63" w:rsidRPr="00280AD6">
        <w:rPr>
          <w:i/>
        </w:rPr>
      </w:r>
      <w:r w:rsidR="00FC6F63" w:rsidRPr="00280AD6">
        <w:rPr>
          <w:i/>
        </w:rPr>
        <w:fldChar w:fldCharType="separate"/>
      </w:r>
      <w:r w:rsidR="003A1802">
        <w:t>10.2</w:t>
      </w:r>
      <w:r w:rsidR="00FC6F63" w:rsidRPr="00280AD6">
        <w:rPr>
          <w:i/>
        </w:rPr>
        <w:fldChar w:fldCharType="end"/>
      </w:r>
      <w:r w:rsidR="00392F98" w:rsidRPr="00280AD6">
        <w:rPr>
          <w:i/>
          <w:iCs/>
        </w:rPr>
        <w:t>, page 19.</w:t>
      </w:r>
    </w:p>
    <w:p w14:paraId="6E838DE9" w14:textId="69881876" w:rsidR="00E361DA" w:rsidRPr="00280AD6" w:rsidRDefault="00737D15" w:rsidP="00E361DA">
      <w:r w:rsidRPr="00280AD6">
        <w:t xml:space="preserve">Selon </w:t>
      </w:r>
      <w:r w:rsidR="003D542F" w:rsidRPr="00280AD6">
        <w:t>le cahier</w:t>
      </w:r>
      <w:r w:rsidRPr="00280AD6">
        <w:t xml:space="preserve"> des charges</w:t>
      </w:r>
      <w:r w:rsidR="00C67A37" w:rsidRPr="00280AD6">
        <w:t>,</w:t>
      </w:r>
      <w:r w:rsidR="00855B71" w:rsidRPr="00280AD6">
        <w:t xml:space="preserve"> page</w:t>
      </w:r>
      <w:r w:rsidR="004E697B" w:rsidRPr="00280AD6">
        <w:t xml:space="preserve"> </w:t>
      </w:r>
      <w:r w:rsidR="00C84B91" w:rsidRPr="00280AD6">
        <w:t>5</w:t>
      </w:r>
      <w:r w:rsidRPr="00280AD6">
        <w:t xml:space="preserve">, </w:t>
      </w:r>
      <w:r w:rsidR="003D542F" w:rsidRPr="00280AD6">
        <w:t>les résultats attendus</w:t>
      </w:r>
      <w:r w:rsidR="00FC4423" w:rsidRPr="00280AD6">
        <w:t xml:space="preserve"> doivent correspondre à l’image ci-dessous</w:t>
      </w:r>
      <w:r w:rsidR="00C67A37" w:rsidRPr="00280AD6">
        <w:t xml:space="preserve"> :</w:t>
      </w:r>
    </w:p>
    <w:p w14:paraId="7E2E4D33" w14:textId="77777777" w:rsidR="00996548" w:rsidRPr="00280AD6" w:rsidRDefault="00B2116B" w:rsidP="00996548">
      <w:pPr>
        <w:keepNext/>
        <w:jc w:val="center"/>
      </w:pPr>
      <w:r w:rsidRPr="00280AD6">
        <w:rPr>
          <w:noProof/>
        </w:rPr>
        <w:drawing>
          <wp:inline distT="0" distB="0" distL="0" distR="0" wp14:anchorId="2B34CD70" wp14:editId="4688A2D5">
            <wp:extent cx="4888290" cy="1799076"/>
            <wp:effectExtent l="12700" t="12700" r="1270" b="4445"/>
            <wp:docPr id="448919990" name="Image 1"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19990" name="Image 1" descr="Une image contenant texte, capture d’écran, ligne, diagramme&#10;&#10;Le contenu généré par l’IA peut êtr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0368" cy="1803521"/>
                    </a:xfrm>
                    <a:prstGeom prst="rect">
                      <a:avLst/>
                    </a:prstGeom>
                    <a:ln>
                      <a:solidFill>
                        <a:schemeClr val="tx1"/>
                      </a:solidFill>
                    </a:ln>
                  </pic:spPr>
                </pic:pic>
              </a:graphicData>
            </a:graphic>
          </wp:inline>
        </w:drawing>
      </w:r>
    </w:p>
    <w:p w14:paraId="71228423" w14:textId="7DA5BDAA" w:rsidR="003D542F" w:rsidRDefault="00996548" w:rsidP="00996548">
      <w:pPr>
        <w:pStyle w:val="Lgende"/>
        <w:jc w:val="center"/>
      </w:pPr>
      <w:r w:rsidRPr="00280AD6">
        <w:t xml:space="preserve">Figure </w:t>
      </w:r>
      <w:r w:rsidRPr="00280AD6">
        <w:fldChar w:fldCharType="begin"/>
      </w:r>
      <w:r w:rsidRPr="00280AD6">
        <w:instrText xml:space="preserve"> SEQ Figure \* ARABIC </w:instrText>
      </w:r>
      <w:r w:rsidRPr="00280AD6">
        <w:fldChar w:fldCharType="separate"/>
      </w:r>
      <w:r w:rsidR="003A1802">
        <w:rPr>
          <w:noProof/>
        </w:rPr>
        <w:t>1</w:t>
      </w:r>
      <w:r w:rsidRPr="00280AD6">
        <w:fldChar w:fldCharType="end"/>
      </w:r>
      <w:r w:rsidRPr="00280AD6">
        <w:t xml:space="preserve"> - Oscillogramme codeur incrémentale</w:t>
      </w:r>
    </w:p>
    <w:p w14:paraId="7E875CC7" w14:textId="76A35E34" w:rsidR="00FC4423" w:rsidRDefault="00FC4423" w:rsidP="00CF3FC3">
      <w:r>
        <w:lastRenderedPageBreak/>
        <w:t xml:space="preserve">Le tableau d’analyse résume les </w:t>
      </w:r>
      <w:r w:rsidR="003D542F">
        <w:t>différents états</w:t>
      </w:r>
      <w:r w:rsidR="008C6E78" w:rsidRPr="00280AD6">
        <w:t> :</w:t>
      </w:r>
    </w:p>
    <w:tbl>
      <w:tblPr>
        <w:tblStyle w:val="Grilledutableau"/>
        <w:tblW w:w="0" w:type="auto"/>
        <w:tblLook w:val="04A0" w:firstRow="1" w:lastRow="0" w:firstColumn="1" w:lastColumn="0" w:noHBand="0" w:noVBand="1"/>
      </w:tblPr>
      <w:tblGrid>
        <w:gridCol w:w="1240"/>
        <w:gridCol w:w="1557"/>
        <w:gridCol w:w="6996"/>
        <w:gridCol w:w="38"/>
      </w:tblGrid>
      <w:tr w:rsidR="002262E9" w14:paraId="596C451B" w14:textId="77777777" w:rsidTr="001316AA">
        <w:tc>
          <w:tcPr>
            <w:tcW w:w="1242" w:type="dxa"/>
            <w:shd w:val="clear" w:color="auto" w:fill="A6A6A6" w:themeFill="background1" w:themeFillShade="A6"/>
            <w:vAlign w:val="center"/>
          </w:tcPr>
          <w:p w14:paraId="0034ABF1" w14:textId="201E6A72" w:rsidR="007B1F0F" w:rsidRPr="00280AD6" w:rsidRDefault="007B1F0F" w:rsidP="001316AA">
            <w:pPr>
              <w:jc w:val="center"/>
              <w:rPr>
                <w:b/>
              </w:rPr>
            </w:pPr>
            <w:r w:rsidRPr="00280AD6">
              <w:rPr>
                <w:b/>
              </w:rPr>
              <w:t>Sens</w:t>
            </w:r>
          </w:p>
        </w:tc>
        <w:tc>
          <w:tcPr>
            <w:tcW w:w="1560" w:type="dxa"/>
            <w:shd w:val="clear" w:color="auto" w:fill="A6A6A6" w:themeFill="background1" w:themeFillShade="A6"/>
            <w:vAlign w:val="center"/>
          </w:tcPr>
          <w:p w14:paraId="6189DA1C" w14:textId="3E86E08E" w:rsidR="007B1F0F" w:rsidRPr="00280AD6" w:rsidRDefault="007B1F0F" w:rsidP="001316AA">
            <w:pPr>
              <w:jc w:val="center"/>
              <w:rPr>
                <w:b/>
              </w:rPr>
            </w:pPr>
            <w:r w:rsidRPr="00280AD6">
              <w:rPr>
                <w:b/>
              </w:rPr>
              <w:t>Vitesse de rotation</w:t>
            </w:r>
          </w:p>
        </w:tc>
        <w:tc>
          <w:tcPr>
            <w:tcW w:w="7029" w:type="dxa"/>
            <w:gridSpan w:val="2"/>
            <w:shd w:val="clear" w:color="auto" w:fill="A6A6A6" w:themeFill="background1" w:themeFillShade="A6"/>
            <w:vAlign w:val="center"/>
          </w:tcPr>
          <w:p w14:paraId="7FB4E2C3" w14:textId="56917FCD" w:rsidR="007B1F0F" w:rsidRPr="00280AD6" w:rsidRDefault="00591CD1" w:rsidP="001316AA">
            <w:pPr>
              <w:jc w:val="center"/>
              <w:rPr>
                <w:b/>
              </w:rPr>
            </w:pPr>
            <w:r w:rsidRPr="00280AD6">
              <w:rPr>
                <w:b/>
              </w:rPr>
              <w:t>Analyse</w:t>
            </w:r>
          </w:p>
        </w:tc>
      </w:tr>
      <w:tr w:rsidR="002262E9" w14:paraId="69E001FF" w14:textId="77777777" w:rsidTr="00591CD1">
        <w:trPr>
          <w:gridAfter w:val="1"/>
          <w:wAfter w:w="38" w:type="dxa"/>
        </w:trPr>
        <w:tc>
          <w:tcPr>
            <w:tcW w:w="1242" w:type="dxa"/>
          </w:tcPr>
          <w:p w14:paraId="29A4052F" w14:textId="22F532FF" w:rsidR="007B1F0F" w:rsidRDefault="007B1F0F" w:rsidP="00CF3FC3">
            <w:r>
              <w:t>Droite</w:t>
            </w:r>
            <w:r w:rsidR="00591CD1">
              <w:t xml:space="preserve"> (CW)</w:t>
            </w:r>
          </w:p>
        </w:tc>
        <w:tc>
          <w:tcPr>
            <w:tcW w:w="1560" w:type="dxa"/>
          </w:tcPr>
          <w:p w14:paraId="675EFA8B" w14:textId="20470EE1" w:rsidR="007B1F0F" w:rsidRDefault="00BC3305" w:rsidP="00CF3FC3">
            <w:r>
              <w:t xml:space="preserve">Rotation </w:t>
            </w:r>
            <w:r w:rsidR="0054402F">
              <w:t>lente</w:t>
            </w:r>
          </w:p>
        </w:tc>
        <w:tc>
          <w:tcPr>
            <w:tcW w:w="7029" w:type="dxa"/>
          </w:tcPr>
          <w:p w14:paraId="1467B6E4" w14:textId="2817807C" w:rsidR="007B1F0F" w:rsidRDefault="00FE5E25" w:rsidP="00CF3FC3">
            <w:r>
              <w:t xml:space="preserve">En relation avec ce qui a été </w:t>
            </w:r>
            <w:r w:rsidR="00D656FF" w:rsidRPr="00280AD6">
              <w:t>fourni</w:t>
            </w:r>
            <w:r>
              <w:t xml:space="preserve"> dans le cahier des charges</w:t>
            </w:r>
            <w:r w:rsidR="00F309BA">
              <w:t xml:space="preserve">, </w:t>
            </w:r>
            <w:r w:rsidR="0022517A">
              <w:t xml:space="preserve">les signaux A et B correspondent bel et bien à une réponse </w:t>
            </w:r>
            <w:r w:rsidR="00355304">
              <w:t>à la rotation du PEC12</w:t>
            </w:r>
            <w:r w:rsidR="00D415EC">
              <w:t xml:space="preserve"> en sens horaire</w:t>
            </w:r>
            <w:r w:rsidR="00F168A1">
              <w:t xml:space="preserve">. </w:t>
            </w:r>
            <w:r w:rsidR="00D656FF" w:rsidRPr="00280AD6">
              <w:t>Peu de rebonds (voire</w:t>
            </w:r>
            <w:r w:rsidR="00597B57">
              <w:t xml:space="preserve"> aucun) sont </w:t>
            </w:r>
            <w:r w:rsidR="00D656FF" w:rsidRPr="00280AD6">
              <w:t>visibles</w:t>
            </w:r>
            <w:r w:rsidR="00355304">
              <w:t xml:space="preserve"> </w:t>
            </w:r>
            <w:r w:rsidR="00A54D49">
              <w:t xml:space="preserve">et </w:t>
            </w:r>
            <w:r w:rsidR="00D656FF" w:rsidRPr="00280AD6">
              <w:t>n’influencent</w:t>
            </w:r>
            <w:r w:rsidR="00A54D49">
              <w:t xml:space="preserve"> en rien </w:t>
            </w:r>
            <w:r w:rsidR="007744B7">
              <w:t>la compréhension du Uc</w:t>
            </w:r>
            <w:r w:rsidR="0078610F">
              <w:t xml:space="preserve"> quant </w:t>
            </w:r>
            <w:r w:rsidR="00D656FF" w:rsidRPr="00280AD6">
              <w:t>aux</w:t>
            </w:r>
            <w:r w:rsidR="0078610F">
              <w:t xml:space="preserve"> signaux émis</w:t>
            </w:r>
            <w:r w:rsidR="00B654C8">
              <w:t>.</w:t>
            </w:r>
          </w:p>
        </w:tc>
      </w:tr>
      <w:tr w:rsidR="002262E9" w14:paraId="7B9BE888" w14:textId="77777777" w:rsidTr="00591CD1">
        <w:trPr>
          <w:gridAfter w:val="1"/>
          <w:wAfter w:w="38" w:type="dxa"/>
        </w:trPr>
        <w:tc>
          <w:tcPr>
            <w:tcW w:w="1242" w:type="dxa"/>
          </w:tcPr>
          <w:p w14:paraId="51B9842E" w14:textId="32E4C1BD" w:rsidR="007B1F0F" w:rsidRDefault="007B1F0F" w:rsidP="00CF3FC3">
            <w:r>
              <w:t>Gauche</w:t>
            </w:r>
            <w:r w:rsidR="00591CD1">
              <w:t xml:space="preserve"> (CCW)</w:t>
            </w:r>
          </w:p>
        </w:tc>
        <w:tc>
          <w:tcPr>
            <w:tcW w:w="1560" w:type="dxa"/>
          </w:tcPr>
          <w:p w14:paraId="662726D8" w14:textId="08941DA1" w:rsidR="007B1F0F" w:rsidRDefault="0054402F" w:rsidP="00CF3FC3">
            <w:r>
              <w:t>Rotation lente</w:t>
            </w:r>
          </w:p>
        </w:tc>
        <w:tc>
          <w:tcPr>
            <w:tcW w:w="7029" w:type="dxa"/>
          </w:tcPr>
          <w:p w14:paraId="5510ABCE" w14:textId="74CA67F9" w:rsidR="007B1F0F" w:rsidRDefault="003E2B26" w:rsidP="00CF3FC3">
            <w:r>
              <w:t xml:space="preserve">En relation avec ce qui a été </w:t>
            </w:r>
            <w:r w:rsidR="00264B9F" w:rsidRPr="00280AD6">
              <w:t>fourni</w:t>
            </w:r>
            <w:r>
              <w:t xml:space="preserve"> dans le cahier des charges, les signaux A et B correspondent bel et bien à une réponse à la rotation du PEC12 en sens </w:t>
            </w:r>
            <w:r w:rsidR="00264B9F" w:rsidRPr="00280AD6">
              <w:t>antihoraire.</w:t>
            </w:r>
            <w:r>
              <w:t xml:space="preserve"> Peu de </w:t>
            </w:r>
            <w:r w:rsidR="00264B9F" w:rsidRPr="00280AD6">
              <w:t>rebonds (voire</w:t>
            </w:r>
            <w:r>
              <w:t xml:space="preserve"> aucun) sont </w:t>
            </w:r>
            <w:r w:rsidR="00264B9F" w:rsidRPr="00280AD6">
              <w:t>visibles</w:t>
            </w:r>
            <w:r>
              <w:t xml:space="preserve"> et </w:t>
            </w:r>
            <w:r w:rsidR="00264B9F" w:rsidRPr="00280AD6">
              <w:t>n’influencent</w:t>
            </w:r>
            <w:r>
              <w:t xml:space="preserve"> en rien la compréhension du Uc quant </w:t>
            </w:r>
            <w:r w:rsidR="00264B9F" w:rsidRPr="00280AD6">
              <w:t>aux</w:t>
            </w:r>
            <w:r>
              <w:t xml:space="preserve"> signaux </w:t>
            </w:r>
            <w:r w:rsidR="0078610F">
              <w:t>émis</w:t>
            </w:r>
            <w:r>
              <w:t>.</w:t>
            </w:r>
          </w:p>
        </w:tc>
      </w:tr>
      <w:tr w:rsidR="002262E9" w14:paraId="4663F779" w14:textId="77777777" w:rsidTr="00591CD1">
        <w:trPr>
          <w:gridAfter w:val="1"/>
          <w:wAfter w:w="38" w:type="dxa"/>
        </w:trPr>
        <w:tc>
          <w:tcPr>
            <w:tcW w:w="1242" w:type="dxa"/>
          </w:tcPr>
          <w:p w14:paraId="27349C6C" w14:textId="616C260C" w:rsidR="007B1F0F" w:rsidRDefault="007B1F0F" w:rsidP="00CF3FC3">
            <w:r>
              <w:t>Droite</w:t>
            </w:r>
            <w:r w:rsidR="00591CD1">
              <w:t xml:space="preserve"> (CW)</w:t>
            </w:r>
          </w:p>
        </w:tc>
        <w:tc>
          <w:tcPr>
            <w:tcW w:w="1560" w:type="dxa"/>
          </w:tcPr>
          <w:p w14:paraId="14B8B7B3" w14:textId="6EE138C9" w:rsidR="007B1F0F" w:rsidRDefault="0054402F" w:rsidP="00CF3FC3">
            <w:r>
              <w:t>Rotation rapide</w:t>
            </w:r>
          </w:p>
        </w:tc>
        <w:tc>
          <w:tcPr>
            <w:tcW w:w="7029" w:type="dxa"/>
          </w:tcPr>
          <w:p w14:paraId="2861AE2F" w14:textId="1CFD4281" w:rsidR="007B1F0F" w:rsidRDefault="009E402F" w:rsidP="00CF3FC3">
            <w:r>
              <w:t xml:space="preserve">Comme en rotation lente, </w:t>
            </w:r>
            <w:r w:rsidR="00CB57D9">
              <w:t xml:space="preserve">peu de </w:t>
            </w:r>
            <w:r>
              <w:t>rebond</w:t>
            </w:r>
            <w:r w:rsidR="00EE2D91">
              <w:t>s</w:t>
            </w:r>
            <w:r>
              <w:t xml:space="preserve"> </w:t>
            </w:r>
            <w:r w:rsidR="00CB57D9">
              <w:t xml:space="preserve">sont </w:t>
            </w:r>
            <w:r w:rsidR="00727B48" w:rsidRPr="00280AD6">
              <w:t>visibles.</w:t>
            </w:r>
            <w:r w:rsidR="00EE2D91" w:rsidRPr="00280AD6">
              <w:t xml:space="preserve"> </w:t>
            </w:r>
            <w:r w:rsidR="002D53A1" w:rsidRPr="00280AD6">
              <w:t>I</w:t>
            </w:r>
            <w:r w:rsidR="00222E9B" w:rsidRPr="00280AD6">
              <w:t>l</w:t>
            </w:r>
            <w:r w:rsidR="00222E9B">
              <w:t xml:space="preserve"> est possible de visualiser chacun des crans </w:t>
            </w:r>
            <w:r w:rsidR="00D37984">
              <w:t>lors de la rotation du commutateur</w:t>
            </w:r>
            <w:r w:rsidR="00737D15">
              <w:t>.</w:t>
            </w:r>
          </w:p>
        </w:tc>
      </w:tr>
      <w:tr w:rsidR="002262E9" w14:paraId="5EC407F5" w14:textId="77777777" w:rsidTr="00591CD1">
        <w:trPr>
          <w:gridAfter w:val="1"/>
          <w:wAfter w:w="38" w:type="dxa"/>
        </w:trPr>
        <w:tc>
          <w:tcPr>
            <w:tcW w:w="1242" w:type="dxa"/>
          </w:tcPr>
          <w:p w14:paraId="126F6380" w14:textId="7670ED82" w:rsidR="007B1F0F" w:rsidRDefault="007B1F0F" w:rsidP="00CF3FC3">
            <w:r>
              <w:t>Gauche</w:t>
            </w:r>
            <w:r w:rsidR="00591CD1">
              <w:t xml:space="preserve"> (CCW)</w:t>
            </w:r>
          </w:p>
        </w:tc>
        <w:tc>
          <w:tcPr>
            <w:tcW w:w="1560" w:type="dxa"/>
          </w:tcPr>
          <w:p w14:paraId="5648D9CD" w14:textId="6C617588" w:rsidR="007B1F0F" w:rsidRDefault="0054402F" w:rsidP="00CF3FC3">
            <w:r>
              <w:t>Rotation rapide</w:t>
            </w:r>
          </w:p>
        </w:tc>
        <w:tc>
          <w:tcPr>
            <w:tcW w:w="7029" w:type="dxa"/>
          </w:tcPr>
          <w:p w14:paraId="43D85F12" w14:textId="2944321A" w:rsidR="007B1F0F" w:rsidRDefault="00737D15" w:rsidP="00CF3FC3">
            <w:r>
              <w:t xml:space="preserve">Comme en rotation lente, peu de rebonds sont </w:t>
            </w:r>
            <w:r w:rsidR="00727B48" w:rsidRPr="00280AD6">
              <w:t>visibles.</w:t>
            </w:r>
            <w:r w:rsidRPr="00280AD6">
              <w:t xml:space="preserve"> </w:t>
            </w:r>
            <w:r w:rsidR="002D53A1" w:rsidRPr="00280AD6">
              <w:t>Il</w:t>
            </w:r>
            <w:r>
              <w:t xml:space="preserve"> est possible de visualiser chacun des crans lors de la rotation du commutateur.</w:t>
            </w:r>
          </w:p>
        </w:tc>
      </w:tr>
    </w:tbl>
    <w:p w14:paraId="0912AE7F" w14:textId="77777777" w:rsidR="002262E9" w:rsidRDefault="002262E9" w:rsidP="00CF3FC3"/>
    <w:p w14:paraId="4D177D85" w14:textId="25687A14" w:rsidR="00C87F89" w:rsidRDefault="00106920" w:rsidP="00CF3FC3">
      <w:r>
        <w:t xml:space="preserve">Ces analyses permettent d’affirmer que les mesures effectuées </w:t>
      </w:r>
      <w:r w:rsidR="00C87F89">
        <w:t>correspondent</w:t>
      </w:r>
      <w:r>
        <w:t xml:space="preserve"> à </w:t>
      </w:r>
      <w:r w:rsidR="003042C9" w:rsidRPr="00280AD6">
        <w:t>celles attendues</w:t>
      </w:r>
      <w:r>
        <w:t xml:space="preserve"> </w:t>
      </w:r>
      <w:r w:rsidR="00E84F80">
        <w:t xml:space="preserve">(en concordance avec </w:t>
      </w:r>
      <w:r w:rsidR="00003873">
        <w:t xml:space="preserve">les </w:t>
      </w:r>
      <w:r w:rsidR="00C87F89">
        <w:t>signaux</w:t>
      </w:r>
      <w:r w:rsidR="00003873">
        <w:t xml:space="preserve"> </w:t>
      </w:r>
      <w:r w:rsidR="00D211B7">
        <w:t xml:space="preserve">d’un codeur incrémental </w:t>
      </w:r>
      <w:r w:rsidR="00590E68">
        <w:t xml:space="preserve">2 </w:t>
      </w:r>
      <w:r w:rsidR="00D211B7">
        <w:t>bits</w:t>
      </w:r>
      <w:r w:rsidR="00590E68" w:rsidRPr="00280AD6">
        <w:t>)</w:t>
      </w:r>
      <w:r w:rsidR="008A7E6E" w:rsidRPr="00280AD6">
        <w:t xml:space="preserve"> et </w:t>
      </w:r>
      <w:r w:rsidR="003042C9" w:rsidRPr="00280AD6">
        <w:t>présentent quelques rebonds</w:t>
      </w:r>
      <w:r w:rsidR="002D53A1" w:rsidRPr="00280AD6">
        <w:t xml:space="preserve"> en rotation rapide</w:t>
      </w:r>
      <w:r w:rsidR="00D57A48" w:rsidRPr="00280AD6">
        <w:t xml:space="preserve">, </w:t>
      </w:r>
      <w:r w:rsidR="003042C9" w:rsidRPr="00280AD6">
        <w:t>explicables</w:t>
      </w:r>
      <w:r w:rsidR="00D57A48" w:rsidRPr="00280AD6">
        <w:t xml:space="preserve"> par les </w:t>
      </w:r>
      <w:r w:rsidR="00E80D8E" w:rsidRPr="00280AD6">
        <w:t>caractéristiques</w:t>
      </w:r>
      <w:r w:rsidR="00667A76" w:rsidRPr="00280AD6">
        <w:t xml:space="preserve"> mécanique</w:t>
      </w:r>
      <w:r w:rsidR="00E80D8E" w:rsidRPr="00280AD6">
        <w:t>s</w:t>
      </w:r>
      <w:r w:rsidR="00621D1F" w:rsidRPr="00280AD6">
        <w:t xml:space="preserve"> dues à </w:t>
      </w:r>
      <w:r w:rsidR="00E80D8E" w:rsidRPr="00280AD6">
        <w:t xml:space="preserve">l’inertie de l’encodeur </w:t>
      </w:r>
      <w:r w:rsidR="003E332C" w:rsidRPr="00280AD6">
        <w:t>en rotation accélé</w:t>
      </w:r>
      <w:r w:rsidR="00D350C3" w:rsidRPr="00280AD6">
        <w:t>rée.</w:t>
      </w:r>
      <w:r w:rsidR="00621D1F" w:rsidRPr="00280AD6">
        <w:t xml:space="preserve"> </w:t>
      </w:r>
    </w:p>
    <w:p w14:paraId="76CA0D2A" w14:textId="78447D0F" w:rsidR="00C87F89" w:rsidRPr="00280AD6" w:rsidRDefault="00135D86" w:rsidP="00C87F89">
      <w:pPr>
        <w:pStyle w:val="Titre1"/>
        <w:rPr>
          <w:rFonts w:ascii="Times New Roman" w:hAnsi="Times New Roman" w:cs="Times New Roman"/>
        </w:rPr>
      </w:pPr>
      <w:bookmarkStart w:id="7" w:name="_Toc193320151"/>
      <w:r w:rsidRPr="00280AD6">
        <w:rPr>
          <w:rFonts w:ascii="Times New Roman" w:hAnsi="Times New Roman" w:cs="Times New Roman"/>
        </w:rPr>
        <w:t xml:space="preserve">Explication </w:t>
      </w:r>
      <w:r w:rsidR="009B2B9D" w:rsidRPr="00280AD6">
        <w:rPr>
          <w:rFonts w:ascii="Times New Roman" w:hAnsi="Times New Roman" w:cs="Times New Roman"/>
        </w:rPr>
        <w:t xml:space="preserve">des </w:t>
      </w:r>
      <w:r w:rsidR="00AE1B95" w:rsidRPr="00280AD6">
        <w:rPr>
          <w:rFonts w:ascii="Times New Roman" w:hAnsi="Times New Roman" w:cs="Times New Roman"/>
        </w:rPr>
        <w:t xml:space="preserve">caractéristiques des </w:t>
      </w:r>
      <w:r w:rsidR="007F5BA8" w:rsidRPr="00280AD6">
        <w:rPr>
          <w:rFonts w:ascii="Times New Roman" w:hAnsi="Times New Roman" w:cs="Times New Roman"/>
        </w:rPr>
        <w:t>signaux</w:t>
      </w:r>
      <w:bookmarkEnd w:id="7"/>
    </w:p>
    <w:p w14:paraId="7F6008D9" w14:textId="5D289088" w:rsidR="00AE1B95" w:rsidRPr="00280AD6" w:rsidRDefault="00AE1B95" w:rsidP="00AE1B95">
      <w:pPr>
        <w:pStyle w:val="Titre2"/>
        <w:rPr>
          <w:rFonts w:ascii="Times New Roman" w:hAnsi="Times New Roman" w:cs="Times New Roman"/>
        </w:rPr>
      </w:pPr>
      <w:bookmarkStart w:id="8" w:name="_Toc193320152"/>
      <w:r w:rsidRPr="00280AD6">
        <w:rPr>
          <w:rFonts w:ascii="Times New Roman" w:hAnsi="Times New Roman" w:cs="Times New Roman"/>
        </w:rPr>
        <w:t>Formes</w:t>
      </w:r>
      <w:bookmarkEnd w:id="8"/>
    </w:p>
    <w:p w14:paraId="30F6E226" w14:textId="51E989E1" w:rsidR="00E210DA" w:rsidRPr="00280AD6" w:rsidRDefault="00E210DA" w:rsidP="00E210DA">
      <w:pPr>
        <w:pStyle w:val="Titre3"/>
        <w:rPr>
          <w:rFonts w:ascii="Times New Roman" w:hAnsi="Times New Roman" w:cs="Times New Roman"/>
        </w:rPr>
      </w:pPr>
      <w:bookmarkStart w:id="9" w:name="_Toc193320153"/>
      <w:r w:rsidRPr="00280AD6">
        <w:rPr>
          <w:rFonts w:ascii="Times New Roman" w:hAnsi="Times New Roman" w:cs="Times New Roman"/>
        </w:rPr>
        <w:t>Sinus</w:t>
      </w:r>
      <w:bookmarkEnd w:id="9"/>
    </w:p>
    <w:p w14:paraId="59C8FAF7" w14:textId="77777777" w:rsidR="009C59D3" w:rsidRDefault="00E8046E" w:rsidP="00C739C0">
      <w:r>
        <w:t xml:space="preserve">Nous avons d’abord </w:t>
      </w:r>
      <w:r w:rsidR="00C32917">
        <w:t>g</w:t>
      </w:r>
      <w:r w:rsidR="00566B9A">
        <w:t>é</w:t>
      </w:r>
      <w:r w:rsidR="00D62501">
        <w:t xml:space="preserve">néré un tableau de sinus sur 100 points. </w:t>
      </w:r>
    </w:p>
    <w:p w14:paraId="721B7CA7" w14:textId="187A71B1" w:rsidR="0049512E" w:rsidRDefault="002B225E" w:rsidP="00C739C0">
      <w:r>
        <w:t xml:space="preserve">Pour calculer la valeur </w:t>
      </w:r>
      <w:r w:rsidR="00B4504F">
        <w:t xml:space="preserve">d’un </w:t>
      </w:r>
      <w:r w:rsidR="00793798">
        <w:t>échantillon</w:t>
      </w:r>
      <w:r w:rsidR="00A55261">
        <w:t xml:space="preserve"> du</w:t>
      </w:r>
      <w:r w:rsidR="00C206DD">
        <w:t xml:space="preserve"> signal</w:t>
      </w:r>
      <w:r w:rsidR="00A55261">
        <w:t xml:space="preserve"> sinus</w:t>
      </w:r>
      <w:r w:rsidR="0049512E">
        <w:t> :</w:t>
      </w:r>
    </w:p>
    <w:p w14:paraId="372456D3" w14:textId="77777777" w:rsidR="006A711E" w:rsidRDefault="006A711E" w:rsidP="00941630">
      <w:pPr>
        <w:pStyle w:val="Paragraphedeliste"/>
        <w:numPr>
          <w:ilvl w:val="0"/>
          <w:numId w:val="3"/>
        </w:numPr>
      </w:pPr>
      <w:r>
        <w:t>Diviser 360° par 100 (le nombre de valeur souhaité)</w:t>
      </w:r>
    </w:p>
    <w:p w14:paraId="6C37DDBB" w14:textId="060C9A35" w:rsidR="00993219" w:rsidRPr="00993219" w:rsidRDefault="00F673DD" w:rsidP="00941630">
      <w:pPr>
        <w:pStyle w:val="Paragraphedeliste"/>
        <w:numPr>
          <w:ilvl w:val="0"/>
          <w:numId w:val="3"/>
        </w:numPr>
      </w:pPr>
      <w:r>
        <w:t xml:space="preserve">Convertir </w:t>
      </w:r>
      <w:r w:rsidR="00F372B4">
        <w:t>cet</w:t>
      </w:r>
      <w:r>
        <w:t xml:space="preserve"> angle </w:t>
      </w:r>
      <w:r w:rsidR="00A353DC">
        <w:t xml:space="preserve">de degré </w:t>
      </w:r>
      <w:r w:rsidR="007304C9">
        <w:t>en radians</w:t>
      </w:r>
      <w:r w:rsidR="00555A8D">
        <w:t xml:space="preserve"> </w:t>
      </w:r>
      <w:r w:rsidR="001B2102">
        <w:t xml:space="preserve"> </w:t>
      </w:r>
      <m:oMath>
        <m:r>
          <w:rPr>
            <w:rFonts w:ascii="Cambria Math" w:hAnsi="Cambria Math"/>
          </w:rPr>
          <m:t>Angle [rad]=</m:t>
        </m:r>
        <m:f>
          <m:fPr>
            <m:ctrlPr>
              <w:rPr>
                <w:rFonts w:ascii="Cambria Math" w:hAnsi="Cambria Math"/>
              </w:rPr>
            </m:ctrlPr>
          </m:fPr>
          <m:num>
            <m:d>
              <m:dPr>
                <m:ctrlPr>
                  <w:rPr>
                    <w:rFonts w:ascii="Cambria Math" w:hAnsi="Cambria Math"/>
                    <w:i/>
                  </w:rPr>
                </m:ctrlPr>
              </m:dPr>
              <m:e>
                <m:r>
                  <w:rPr>
                    <w:rFonts w:ascii="Cambria Math" w:hAnsi="Cambria Math"/>
                  </w:rPr>
                  <m:t>Angle[°]</m:t>
                </m:r>
                <m:r>
                  <m:rPr>
                    <m:sty m:val="p"/>
                  </m:rPr>
                  <w:rPr>
                    <w:rFonts w:ascii="Cambria Math" w:hAnsi="Cambria Math"/>
                  </w:rPr>
                  <m:t>⋅π</m:t>
                </m:r>
              </m:e>
            </m:d>
            <m:ctrlPr>
              <w:rPr>
                <w:rFonts w:ascii="Cambria Math" w:hAnsi="Cambria Math"/>
                <w:i/>
              </w:rPr>
            </m:ctrlPr>
          </m:num>
          <m:den>
            <m:r>
              <w:rPr>
                <w:rFonts w:ascii="Cambria Math" w:hAnsi="Cambria Math"/>
              </w:rPr>
              <m:t>180</m:t>
            </m:r>
            <m:ctrlPr>
              <w:rPr>
                <w:rFonts w:ascii="Cambria Math" w:hAnsi="Cambria Math"/>
                <w:i/>
              </w:rPr>
            </m:ctrlPr>
          </m:den>
        </m:f>
      </m:oMath>
    </w:p>
    <w:p w14:paraId="68985E7A" w14:textId="38734501" w:rsidR="008D1D5E" w:rsidRPr="00993219" w:rsidRDefault="009B3B65" w:rsidP="00941630">
      <w:pPr>
        <w:pStyle w:val="Paragraphedeliste"/>
        <w:numPr>
          <w:ilvl w:val="0"/>
          <w:numId w:val="3"/>
        </w:numPr>
      </w:pPr>
      <w:r>
        <w:t>Faire sin</w:t>
      </w:r>
      <w:r w:rsidR="00392F98" w:rsidRPr="00280AD6">
        <w:t xml:space="preserve"> </w:t>
      </w:r>
      <w:r>
        <w:t>(Angle [rad])</w:t>
      </w:r>
    </w:p>
    <w:p w14:paraId="0FE86D9A" w14:textId="77777777" w:rsidR="003174AE" w:rsidRPr="00280AD6" w:rsidRDefault="003174AE" w:rsidP="003174AE">
      <w:pPr>
        <w:ind w:left="360"/>
      </w:pPr>
    </w:p>
    <w:p w14:paraId="56EAB3AC" w14:textId="500FC07B" w:rsidR="00066956" w:rsidRDefault="00CF32DF" w:rsidP="00C739C0">
      <w:r>
        <w:t xml:space="preserve">Ces calculs </w:t>
      </w:r>
      <w:r w:rsidR="002C410E">
        <w:t>ont</w:t>
      </w:r>
      <w:r>
        <w:t xml:space="preserve"> été effectué</w:t>
      </w:r>
      <w:r w:rsidR="008F5FE7">
        <w:t xml:space="preserve">s dans un tableau Excel </w:t>
      </w:r>
      <w:r w:rsidR="004B744A">
        <w:t>(disponible si besoin sur demande)</w:t>
      </w:r>
      <w:r w:rsidR="00116F07">
        <w:t>.</w:t>
      </w:r>
    </w:p>
    <w:p w14:paraId="488003A6" w14:textId="57A458AC" w:rsidR="00720BFE" w:rsidRDefault="005A31EC" w:rsidP="00C739C0">
      <w:pPr>
        <w:rPr>
          <w:lang w:val="fr-CH"/>
        </w:rPr>
      </w:pPr>
      <w:r>
        <w:t>Ensuite il</w:t>
      </w:r>
      <w:r w:rsidR="0069775E">
        <w:t xml:space="preserve"> suffit de </w:t>
      </w:r>
      <w:r w:rsidR="00AA5E9B">
        <w:t xml:space="preserve">multiplier </w:t>
      </w:r>
      <w:r w:rsidR="00206882">
        <w:t xml:space="preserve">cette valeur par </w:t>
      </w:r>
      <w:r w:rsidR="002214B8">
        <w:t xml:space="preserve">l’amplitude </w:t>
      </w:r>
      <w:r w:rsidR="00B82CBD">
        <w:t xml:space="preserve">sur </w:t>
      </w:r>
      <w:r w:rsidR="006046BC">
        <w:t>2 pour adapter</w:t>
      </w:r>
      <w:r w:rsidR="006046BC" w:rsidRPr="006046BC">
        <w:rPr>
          <w:lang w:val="fr-CH"/>
        </w:rPr>
        <w:t xml:space="preserve"> </w:t>
      </w:r>
      <w:r w:rsidR="006046BC" w:rsidRPr="00C739C0">
        <w:rPr>
          <w:lang w:val="fr-CH"/>
        </w:rPr>
        <w:t>l'échelle</w:t>
      </w:r>
      <w:r w:rsidR="006046BC">
        <w:rPr>
          <w:lang w:val="fr-CH"/>
        </w:rPr>
        <w:t xml:space="preserve">. </w:t>
      </w:r>
      <w:r w:rsidR="000C377B">
        <w:rPr>
          <w:lang w:val="fr-CH"/>
        </w:rPr>
        <w:t xml:space="preserve">Pour finir il faut encore additionner l’offset et la </w:t>
      </w:r>
      <w:r w:rsidR="00BD4A5E">
        <w:rPr>
          <w:lang w:val="fr-CH"/>
        </w:rPr>
        <w:t xml:space="preserve">moyenne </w:t>
      </w:r>
      <w:r w:rsidR="00393566">
        <w:rPr>
          <w:lang w:val="fr-CH"/>
        </w:rPr>
        <w:t>de l’amplitude</w:t>
      </w:r>
      <w:r w:rsidR="00411FAD">
        <w:rPr>
          <w:lang w:val="fr-CH"/>
        </w:rPr>
        <w:t>.</w:t>
      </w:r>
      <w:r w:rsidR="00393566">
        <w:rPr>
          <w:lang w:val="fr-CH"/>
        </w:rPr>
        <w:t xml:space="preserve"> </w:t>
      </w:r>
      <w:r w:rsidR="00BD212A">
        <w:rPr>
          <w:lang w:val="fr-CH"/>
        </w:rPr>
        <w:t xml:space="preserve">La moyenne de l’amplitude </w:t>
      </w:r>
      <w:r w:rsidR="00A9512D">
        <w:rPr>
          <w:lang w:val="fr-CH"/>
        </w:rPr>
        <w:t>sert</w:t>
      </w:r>
      <w:r w:rsidR="00E54B63">
        <w:rPr>
          <w:lang w:val="fr-CH"/>
        </w:rPr>
        <w:t xml:space="preserve"> </w:t>
      </w:r>
      <w:r w:rsidR="000B38A3">
        <w:rPr>
          <w:lang w:val="fr-CH"/>
        </w:rPr>
        <w:t xml:space="preserve">de base autour </w:t>
      </w:r>
      <w:r w:rsidR="0004254A" w:rsidRPr="00C739C0">
        <w:rPr>
          <w:lang w:val="fr-CH"/>
        </w:rPr>
        <w:t>de laquelle le signal</w:t>
      </w:r>
      <w:r w:rsidR="0004254A">
        <w:rPr>
          <w:lang w:val="fr-CH"/>
        </w:rPr>
        <w:t xml:space="preserve"> va</w:t>
      </w:r>
      <w:r w:rsidR="0004254A" w:rsidRPr="00C739C0">
        <w:rPr>
          <w:lang w:val="fr-CH"/>
        </w:rPr>
        <w:t xml:space="preserve"> oscille</w:t>
      </w:r>
      <w:r w:rsidR="0004254A">
        <w:rPr>
          <w:lang w:val="fr-CH"/>
        </w:rPr>
        <w:t>r.</w:t>
      </w:r>
    </w:p>
    <w:p w14:paraId="77FA9DB5" w14:textId="77777777" w:rsidR="00156FA1" w:rsidRDefault="00156FA1" w:rsidP="00C739C0">
      <w:pPr>
        <w:rPr>
          <w:lang w:val="fr-CH"/>
        </w:rPr>
      </w:pPr>
    </w:p>
    <w:p w14:paraId="7720AC2E" w14:textId="7556330B" w:rsidR="00C64350" w:rsidRDefault="00C64350" w:rsidP="00C739C0">
      <w:pPr>
        <w:rPr>
          <w:lang w:val="fr-CH"/>
        </w:rPr>
      </w:pPr>
      <w:r>
        <w:rPr>
          <w:lang w:val="fr-CH"/>
        </w:rPr>
        <w:t>Exemple du calcul en C :</w:t>
      </w:r>
    </w:p>
    <w:p w14:paraId="061F298D" w14:textId="3F31E6C7" w:rsidR="00A720F1" w:rsidRPr="005A31EC" w:rsidRDefault="00C64350" w:rsidP="00C739C0">
      <w:r>
        <w:rPr>
          <w:noProof/>
        </w:rPr>
        <w:drawing>
          <wp:inline distT="0" distB="0" distL="0" distR="0" wp14:anchorId="3A32DF05" wp14:editId="60637894">
            <wp:extent cx="6102350" cy="177800"/>
            <wp:effectExtent l="19050" t="1905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2350" cy="177800"/>
                    </a:xfrm>
                    <a:prstGeom prst="rect">
                      <a:avLst/>
                    </a:prstGeom>
                    <a:noFill/>
                    <a:ln>
                      <a:solidFill>
                        <a:schemeClr val="tx1"/>
                      </a:solidFill>
                    </a:ln>
                  </pic:spPr>
                </pic:pic>
              </a:graphicData>
            </a:graphic>
          </wp:inline>
        </w:drawing>
      </w:r>
    </w:p>
    <w:p w14:paraId="2DC059A9" w14:textId="77777777" w:rsidR="00C64350" w:rsidRPr="005A31EC" w:rsidRDefault="00C64350" w:rsidP="00C739C0"/>
    <w:p w14:paraId="4EEC143E" w14:textId="77777777" w:rsidR="00C739C0" w:rsidRPr="00C739C0" w:rsidRDefault="00C739C0" w:rsidP="00C739C0">
      <w:pPr>
        <w:rPr>
          <w:lang w:val="fr-CH"/>
        </w:rPr>
      </w:pPr>
      <w:r w:rsidRPr="00C739C0">
        <w:rPr>
          <w:lang w:val="fr-CH"/>
        </w:rPr>
        <w:t>MOITIE_AMPLITUDE : C'est la valeur de base autour de laquelle le signal oscille.</w:t>
      </w:r>
    </w:p>
    <w:p w14:paraId="51D16225" w14:textId="77777777" w:rsidR="00C739C0" w:rsidRPr="00C739C0" w:rsidRDefault="00C739C0" w:rsidP="00C739C0">
      <w:pPr>
        <w:rPr>
          <w:lang w:val="fr-CH"/>
        </w:rPr>
      </w:pPr>
      <w:r w:rsidRPr="00C739C0">
        <w:rPr>
          <w:lang w:val="fr-CH"/>
        </w:rPr>
        <w:t>offset : C'est un décalage qui peut être appliqué au signal pour le déplacer vers le haut ou vers le bas.</w:t>
      </w:r>
    </w:p>
    <w:p w14:paraId="68AEF430" w14:textId="77777777" w:rsidR="00C739C0" w:rsidRPr="00C739C0" w:rsidRDefault="00C739C0" w:rsidP="00C739C0">
      <w:pPr>
        <w:rPr>
          <w:lang w:val="fr-CH"/>
        </w:rPr>
      </w:pPr>
      <w:r w:rsidRPr="00C739C0">
        <w:rPr>
          <w:lang w:val="fr-CH"/>
        </w:rPr>
        <w:t>tableauSinus[nbEchantillon] : C'est la valeur du sinus normalisée (entre -1 et 1) pour l'échantillon courant.</w:t>
      </w:r>
    </w:p>
    <w:p w14:paraId="56267CA9" w14:textId="4AE1E670" w:rsidR="00E210DA" w:rsidRPr="00C739C0" w:rsidRDefault="00C739C0" w:rsidP="00E210DA">
      <w:pPr>
        <w:rPr>
          <w:lang w:val="fr-CH"/>
        </w:rPr>
      </w:pPr>
      <w:r w:rsidRPr="00C739C0">
        <w:rPr>
          <w:lang w:val="fr-CH"/>
        </w:rPr>
        <w:t>amplitude / DEUX : L'amplitude est divisée par 2 pour ajuster l'échelle du signal.</w:t>
      </w:r>
    </w:p>
    <w:p w14:paraId="74E1918A" w14:textId="13E2523D" w:rsidR="007F5BA8" w:rsidRPr="00280AD6" w:rsidRDefault="006E3EB7" w:rsidP="00C64350">
      <w:pPr>
        <w:pStyle w:val="Titre3"/>
        <w:rPr>
          <w:rFonts w:ascii="Times New Roman" w:hAnsi="Times New Roman" w:cs="Times New Roman"/>
        </w:rPr>
      </w:pPr>
      <w:bookmarkStart w:id="10" w:name="_Toc193320154"/>
      <w:r w:rsidRPr="00280AD6">
        <w:rPr>
          <w:rFonts w:ascii="Times New Roman" w:hAnsi="Times New Roman" w:cs="Times New Roman"/>
        </w:rPr>
        <w:lastRenderedPageBreak/>
        <w:t>Triangle</w:t>
      </w:r>
      <w:bookmarkEnd w:id="10"/>
    </w:p>
    <w:p w14:paraId="72F82562" w14:textId="385EA603" w:rsidR="00D74A04" w:rsidRDefault="00D74A04" w:rsidP="002D4DAB">
      <w:pPr>
        <w:pStyle w:val="NormalWeb"/>
        <w:jc w:val="both"/>
      </w:pPr>
      <w:r>
        <w:t xml:space="preserve">La génération d’un </w:t>
      </w:r>
      <w:r w:rsidRPr="00280AD6">
        <w:t>signal triangulaire</w:t>
      </w:r>
      <w:r>
        <w:t xml:space="preserve"> repose sur l’évolution de la variable </w:t>
      </w:r>
      <w:r w:rsidR="00717028" w:rsidRPr="0063488C">
        <w:t>nbEchantillon</w:t>
      </w:r>
      <w:r>
        <w:t xml:space="preserve">, qui contrôle l’évolution du signal. Celui-ci est divisé en deux phases afin d'obtenir une forme </w:t>
      </w:r>
      <w:r w:rsidRPr="00280AD6">
        <w:t>symétrique sur 100 échantillons</w:t>
      </w:r>
      <w:r>
        <w:t xml:space="preserve"> :</w:t>
      </w:r>
    </w:p>
    <w:p w14:paraId="2112FBEF" w14:textId="77777777" w:rsidR="009B3DF4" w:rsidRPr="0034537C" w:rsidRDefault="009B3DF4" w:rsidP="009B3DF4">
      <w:pPr>
        <w:rPr>
          <w:lang w:val="fr-CH"/>
        </w:rPr>
      </w:pPr>
      <w:r w:rsidRPr="0034537C">
        <w:rPr>
          <w:lang w:val="fr-CH"/>
        </w:rPr>
        <w:t>Première moitié : Pour les échantillons dans la première moitié du cycle (0 à MAX_ECH/2), la valeur augmente linéairement.</w:t>
      </w:r>
    </w:p>
    <w:p w14:paraId="7057C4D5" w14:textId="77777777" w:rsidR="009B3DF4" w:rsidRDefault="009B3DF4" w:rsidP="009B3DF4">
      <w:pPr>
        <w:rPr>
          <w:lang w:val="fr-CH"/>
        </w:rPr>
      </w:pPr>
      <w:r w:rsidRPr="0034537C">
        <w:rPr>
          <w:lang w:val="fr-CH"/>
        </w:rPr>
        <w:t>Deuxième moitié : Pour les échantillons dans la seconde moitié (MAX_ECH/2 à MAX_ECH), la valeur diminue linéairement.</w:t>
      </w:r>
    </w:p>
    <w:p w14:paraId="59810B97" w14:textId="77777777" w:rsidR="009B3DF4" w:rsidRPr="00280AD6" w:rsidRDefault="009B3DF4" w:rsidP="009B3DF4">
      <w:pPr>
        <w:rPr>
          <w:rStyle w:val="lev"/>
          <w:b w:val="0"/>
        </w:rPr>
      </w:pPr>
    </w:p>
    <w:p w14:paraId="2F4154FC" w14:textId="1E0760D3" w:rsidR="00D74A04" w:rsidRDefault="00D74A04" w:rsidP="007C5C4E">
      <w:r>
        <w:t xml:space="preserve">Pour assurer une transition fluide entre la montée et la descente, nous soustrayons </w:t>
      </w:r>
      <w:r w:rsidRPr="00280AD6">
        <w:t>25</w:t>
      </w:r>
      <w:r>
        <w:t xml:space="preserve"> à </w:t>
      </w:r>
      <w:r w:rsidR="004C70D1" w:rsidRPr="0063488C">
        <w:t>nbEchantillon</w:t>
      </w:r>
      <w:r w:rsidR="004C70D1" w:rsidRPr="00280AD6">
        <w:t>.</w:t>
      </w:r>
      <w:r>
        <w:t xml:space="preserve"> Cela recentre le signal et garantit une variation régulière. Ensuite, nous </w:t>
      </w:r>
      <w:r w:rsidRPr="00280AD6">
        <w:t>multiplions par 2</w:t>
      </w:r>
      <w:r>
        <w:t xml:space="preserve"> afin que la montée et la descente se fassent </w:t>
      </w:r>
      <w:r w:rsidRPr="00280AD6">
        <w:t>deux fois plus vite qu</w:t>
      </w:r>
      <w:r w:rsidR="002C1856" w:rsidRPr="00280AD6">
        <w:t>e pour un</w:t>
      </w:r>
      <w:r w:rsidRPr="00280AD6">
        <w:t xml:space="preserve"> signal </w:t>
      </w:r>
      <w:r w:rsidR="004C70D1" w:rsidRPr="00280AD6">
        <w:t xml:space="preserve">en </w:t>
      </w:r>
      <w:r w:rsidRPr="00280AD6">
        <w:t>dent de scie</w:t>
      </w:r>
      <w:r>
        <w:t>.</w:t>
      </w:r>
    </w:p>
    <w:p w14:paraId="19C37D25" w14:textId="5A9A6E9B" w:rsidR="00CF2C35" w:rsidRPr="0034537C" w:rsidRDefault="00564ACC" w:rsidP="002D4DAB">
      <w:pPr>
        <w:pStyle w:val="NormalWeb"/>
        <w:jc w:val="both"/>
      </w:pPr>
      <w:r>
        <w:t xml:space="preserve">Dans le cas de la descente du signal nous </w:t>
      </w:r>
      <w:r w:rsidRPr="0034537C">
        <w:t>soustrayons</w:t>
      </w:r>
      <w:r>
        <w:t xml:space="preserve"> </w:t>
      </w:r>
      <w:r w:rsidR="004F3D5A">
        <w:t>100</w:t>
      </w:r>
      <w:r w:rsidR="00496C20">
        <w:t xml:space="preserve"> </w:t>
      </w:r>
      <w:r w:rsidR="00D4061E">
        <w:t xml:space="preserve">au calcul de l’ajustement de la pente. </w:t>
      </w:r>
    </w:p>
    <w:p w14:paraId="6D261C8D" w14:textId="3D3513DE" w:rsidR="003F2A43" w:rsidRDefault="005C28B8" w:rsidP="002D4DAB">
      <w:pPr>
        <w:rPr>
          <w:lang w:val="fr-CH"/>
        </w:rPr>
      </w:pPr>
      <w:r>
        <w:rPr>
          <w:lang w:val="fr-CH"/>
        </w:rPr>
        <w:t>Pour finir il faut encore additionner l’offset et la moyenne de l’amplitude. La moyenne</w:t>
      </w:r>
      <w:r w:rsidR="00D74A04">
        <w:rPr>
          <w:lang w:val="fr-CH"/>
        </w:rPr>
        <w:t xml:space="preserve"> de l’amplitude </w:t>
      </w:r>
      <w:r>
        <w:rPr>
          <w:lang w:val="fr-CH"/>
        </w:rPr>
        <w:t xml:space="preserve">sert de base autour </w:t>
      </w:r>
      <w:r w:rsidRPr="00C739C0">
        <w:rPr>
          <w:lang w:val="fr-CH"/>
        </w:rPr>
        <w:t>de laquelle</w:t>
      </w:r>
      <w:r w:rsidR="00D74A04" w:rsidRPr="00C739C0">
        <w:rPr>
          <w:lang w:val="fr-CH"/>
        </w:rPr>
        <w:t xml:space="preserve"> le signal</w:t>
      </w:r>
      <w:r w:rsidR="00D74A04">
        <w:rPr>
          <w:lang w:val="fr-CH"/>
        </w:rPr>
        <w:t xml:space="preserve"> </w:t>
      </w:r>
      <w:r>
        <w:rPr>
          <w:lang w:val="fr-CH"/>
        </w:rPr>
        <w:t>va</w:t>
      </w:r>
      <w:r w:rsidRPr="00C739C0">
        <w:rPr>
          <w:lang w:val="fr-CH"/>
        </w:rPr>
        <w:t xml:space="preserve"> oscille</w:t>
      </w:r>
      <w:r>
        <w:rPr>
          <w:lang w:val="fr-CH"/>
        </w:rPr>
        <w:t>r</w:t>
      </w:r>
      <w:r w:rsidR="009B2137">
        <w:rPr>
          <w:lang w:val="fr-CH"/>
        </w:rPr>
        <w:t>.</w:t>
      </w:r>
      <w:r w:rsidRPr="0034537C">
        <w:rPr>
          <w:lang w:val="fr-CH"/>
        </w:rPr>
        <w:t xml:space="preserve"> </w:t>
      </w:r>
    </w:p>
    <w:p w14:paraId="6BB87C8A" w14:textId="77777777" w:rsidR="00172460" w:rsidRDefault="00172460" w:rsidP="002D4DAB">
      <w:pPr>
        <w:rPr>
          <w:lang w:val="fr-CH"/>
        </w:rPr>
      </w:pPr>
    </w:p>
    <w:p w14:paraId="1972C40C" w14:textId="0AE9A64B" w:rsidR="00F82E9F" w:rsidRDefault="00172460" w:rsidP="002D4DAB">
      <w:pPr>
        <w:rPr>
          <w:lang w:val="fr-CH"/>
        </w:rPr>
      </w:pPr>
      <w:r>
        <w:rPr>
          <w:noProof/>
          <w:lang w:val="fr-CH"/>
        </w:rPr>
        <w:drawing>
          <wp:inline distT="0" distB="0" distL="0" distR="0" wp14:anchorId="1F535F58" wp14:editId="3D031B71">
            <wp:extent cx="6102350" cy="641350"/>
            <wp:effectExtent l="19050" t="19050" r="0" b="63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2350" cy="641350"/>
                    </a:xfrm>
                    <a:prstGeom prst="rect">
                      <a:avLst/>
                    </a:prstGeom>
                    <a:noFill/>
                    <a:ln>
                      <a:solidFill>
                        <a:schemeClr val="tx1"/>
                      </a:solidFill>
                    </a:ln>
                  </pic:spPr>
                </pic:pic>
              </a:graphicData>
            </a:graphic>
          </wp:inline>
        </w:drawing>
      </w:r>
    </w:p>
    <w:p w14:paraId="10660576" w14:textId="363AD991" w:rsidR="006E3EB7" w:rsidRPr="00296155" w:rsidRDefault="00296155" w:rsidP="006E3EB7">
      <w:pPr>
        <w:rPr>
          <w:lang w:val="fr-CH"/>
        </w:rPr>
      </w:pPr>
      <w:r w:rsidRPr="00296155">
        <w:rPr>
          <w:lang w:val="fr-CH"/>
        </w:rPr>
        <w:t>amplitude_en_mV : C'est l'amplitude convertie en millivolts, utilisée pour ajuster la pente du triangle.</w:t>
      </w:r>
    </w:p>
    <w:p w14:paraId="48FAD062" w14:textId="2FE871D5" w:rsidR="000C4304" w:rsidRPr="00280AD6" w:rsidRDefault="00BD6866" w:rsidP="000C4304">
      <w:pPr>
        <w:pStyle w:val="Titre3"/>
        <w:rPr>
          <w:rFonts w:ascii="Times New Roman" w:hAnsi="Times New Roman" w:cs="Times New Roman"/>
          <w:lang w:val="fr-CH"/>
        </w:rPr>
      </w:pPr>
      <w:bookmarkStart w:id="11" w:name="_Toc193320155"/>
      <w:r w:rsidRPr="00280AD6">
        <w:rPr>
          <w:rFonts w:ascii="Times New Roman" w:hAnsi="Times New Roman" w:cs="Times New Roman"/>
          <w:lang w:val="fr-CH"/>
        </w:rPr>
        <w:t>Dent de scie</w:t>
      </w:r>
      <w:bookmarkEnd w:id="11"/>
    </w:p>
    <w:p w14:paraId="5A15C20A" w14:textId="758409F1" w:rsidR="00C15264" w:rsidRPr="00280AD6" w:rsidRDefault="00C15264" w:rsidP="00C15264">
      <w:pPr>
        <w:pStyle w:val="NormalWeb"/>
      </w:pPr>
      <w:r w:rsidRPr="00280AD6">
        <w:t xml:space="preserve">Pour générer un signal en dent de scie, nous utilisons la variable </w:t>
      </w:r>
      <w:r w:rsidRPr="0063488C">
        <w:t>nbEchantillon</w:t>
      </w:r>
      <w:r w:rsidRPr="00280AD6">
        <w:t>, qui démarre à 0 et s'incrémente jusqu'à 99. Cette progression permet de créer une pente linéaire croissante, où chaque échantillon prend une valeur de plus en plus grande jusqu’à atteindre la valeur maximale souhaitée.</w:t>
      </w:r>
    </w:p>
    <w:p w14:paraId="153B76A3" w14:textId="657E4F92" w:rsidR="00FE4882" w:rsidRPr="00971EEF" w:rsidRDefault="00FE4882" w:rsidP="002C4DC3">
      <w:pPr>
        <w:pStyle w:val="NormalWeb"/>
        <w:jc w:val="both"/>
      </w:pPr>
      <w:r w:rsidRPr="00971EEF">
        <w:t xml:space="preserve">Le signal est donc </w:t>
      </w:r>
      <w:r w:rsidRPr="00280AD6">
        <w:t>linéairement croissant</w:t>
      </w:r>
      <w:r w:rsidRPr="00971EEF">
        <w:t>, ce qui signifie que chaque valeur est calculée en fonction de son index dans la boucle, sans inversion de pente. Ensuite, cette valeur est multipliée par l'</w:t>
      </w:r>
      <w:r w:rsidRPr="00280AD6">
        <w:t xml:space="preserve">amplitude définie par l'utilisateur </w:t>
      </w:r>
      <w:r w:rsidRPr="00971EEF">
        <w:t>et ajustée avec l'</w:t>
      </w:r>
      <w:r w:rsidRPr="00280AD6">
        <w:t>offset</w:t>
      </w:r>
      <w:r w:rsidRPr="00971EEF">
        <w:t xml:space="preserve"> ainsi que la </w:t>
      </w:r>
      <w:r w:rsidRPr="00280AD6">
        <w:t>moitié de l'amplitude maximale</w:t>
      </w:r>
      <w:r w:rsidR="003C6CEC">
        <w:t>.</w:t>
      </w:r>
    </w:p>
    <w:p w14:paraId="3C4310D8" w14:textId="6F5D0291" w:rsidR="00FE4882" w:rsidRPr="00FE4882" w:rsidRDefault="00E61286" w:rsidP="00FE4882">
      <w:pPr>
        <w:rPr>
          <w:lang w:val="fr-CH"/>
        </w:rPr>
      </w:pPr>
      <w:r>
        <w:rPr>
          <w:noProof/>
          <w:lang w:val="fr-CH"/>
        </w:rPr>
        <w:drawing>
          <wp:inline distT="0" distB="0" distL="0" distR="0" wp14:anchorId="12A85D1D" wp14:editId="2F3EEB2E">
            <wp:extent cx="6102350" cy="152400"/>
            <wp:effectExtent l="19050" t="1905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2350" cy="152400"/>
                    </a:xfrm>
                    <a:prstGeom prst="rect">
                      <a:avLst/>
                    </a:prstGeom>
                    <a:noFill/>
                    <a:ln>
                      <a:solidFill>
                        <a:schemeClr val="tx1"/>
                      </a:solidFill>
                    </a:ln>
                  </pic:spPr>
                </pic:pic>
              </a:graphicData>
            </a:graphic>
          </wp:inline>
        </w:drawing>
      </w:r>
    </w:p>
    <w:p w14:paraId="22BED6FB" w14:textId="77777777" w:rsidR="00BD6866" w:rsidRDefault="00BD6866" w:rsidP="00BD6866">
      <w:pPr>
        <w:rPr>
          <w:lang w:val="fr-CH"/>
        </w:rPr>
      </w:pPr>
    </w:p>
    <w:p w14:paraId="70558F6E" w14:textId="77777777" w:rsidR="002C4DC3" w:rsidRPr="002C4DC3" w:rsidRDefault="002C4DC3" w:rsidP="002C4DC3">
      <w:pPr>
        <w:rPr>
          <w:lang w:val="fr-CH"/>
        </w:rPr>
      </w:pPr>
      <w:r w:rsidRPr="002C4DC3">
        <w:rPr>
          <w:lang w:val="fr-CH"/>
        </w:rPr>
        <w:t>La valeur augmente linéairement de 0 à MAX_ECH, avec un décalage basé sur l'offset.</w:t>
      </w:r>
    </w:p>
    <w:p w14:paraId="1C10C64F" w14:textId="39BF78F8" w:rsidR="002C4DC3" w:rsidRDefault="002C4DC3" w:rsidP="002C4DC3">
      <w:pPr>
        <w:rPr>
          <w:lang w:val="fr-CH"/>
        </w:rPr>
      </w:pPr>
      <w:r w:rsidRPr="002C4DC3">
        <w:rPr>
          <w:lang w:val="fr-CH"/>
        </w:rPr>
        <w:t>nbEchantillon - MOITIE_ECH : Cela permet de commencer à partir de la moitié de l'échelle, ce qui signifie que le signal commence à 0 et monte jusqu'à l'amplitude maximale.</w:t>
      </w:r>
    </w:p>
    <w:p w14:paraId="76C122E3" w14:textId="5E55D497" w:rsidR="002C4DC3" w:rsidRPr="00280AD6" w:rsidRDefault="00AB4BAE" w:rsidP="00280AD6">
      <w:pPr>
        <w:keepLines w:val="0"/>
        <w:rPr>
          <w:lang w:val="fr-CH"/>
        </w:rPr>
      </w:pPr>
      <w:r w:rsidRPr="00280AD6">
        <w:rPr>
          <w:lang w:val="fr-CH"/>
        </w:rPr>
        <w:br w:type="page"/>
      </w:r>
    </w:p>
    <w:p w14:paraId="4DD2F085" w14:textId="77777777" w:rsidR="00BD6866" w:rsidRPr="00280AD6" w:rsidRDefault="00BD6866" w:rsidP="00BD6866">
      <w:pPr>
        <w:pStyle w:val="Titre3"/>
        <w:rPr>
          <w:rFonts w:ascii="Times New Roman" w:hAnsi="Times New Roman" w:cs="Times New Roman"/>
          <w:lang w:val="fr-CH"/>
        </w:rPr>
      </w:pPr>
      <w:bookmarkStart w:id="12" w:name="_Toc193320156"/>
      <w:r w:rsidRPr="00280AD6">
        <w:rPr>
          <w:rFonts w:ascii="Times New Roman" w:hAnsi="Times New Roman" w:cs="Times New Roman"/>
          <w:lang w:val="fr-CH"/>
        </w:rPr>
        <w:lastRenderedPageBreak/>
        <w:t>Carré</w:t>
      </w:r>
      <w:bookmarkEnd w:id="12"/>
    </w:p>
    <w:p w14:paraId="0045382C" w14:textId="77777777" w:rsidR="002F3D5D" w:rsidRPr="002F3D5D" w:rsidRDefault="002F3D5D" w:rsidP="002F3D5D">
      <w:pPr>
        <w:keepLines w:val="0"/>
        <w:spacing w:before="100" w:beforeAutospacing="1" w:after="100" w:afterAutospacing="1"/>
        <w:jc w:val="left"/>
        <w:rPr>
          <w:lang w:val="fr-CH" w:eastAsia="fr-CH"/>
        </w:rPr>
      </w:pPr>
      <w:r w:rsidRPr="002F3D5D">
        <w:rPr>
          <w:lang w:val="fr-CH" w:eastAsia="fr-CH"/>
        </w:rPr>
        <w:t>Pour générer un signal carré, nous divisons les 100 échantillons en deux groupes :</w:t>
      </w:r>
    </w:p>
    <w:p w14:paraId="7A889153" w14:textId="77777777" w:rsidR="002F3D5D" w:rsidRPr="002F3D5D" w:rsidRDefault="002F3D5D" w:rsidP="00941630">
      <w:pPr>
        <w:keepLines w:val="0"/>
        <w:numPr>
          <w:ilvl w:val="0"/>
          <w:numId w:val="5"/>
        </w:numPr>
        <w:spacing w:before="100" w:beforeAutospacing="1" w:after="100" w:afterAutospacing="1"/>
        <w:jc w:val="left"/>
        <w:rPr>
          <w:lang w:val="fr-CH" w:eastAsia="fr-CH"/>
        </w:rPr>
      </w:pPr>
      <w:r w:rsidRPr="002F3D5D">
        <w:rPr>
          <w:lang w:val="fr-CH" w:eastAsia="fr-CH"/>
        </w:rPr>
        <w:t>Les 50 premiers échantillons correspondent à l'état haut.</w:t>
      </w:r>
    </w:p>
    <w:p w14:paraId="643C16D6" w14:textId="77777777" w:rsidR="002F3D5D" w:rsidRPr="002F3D5D" w:rsidRDefault="002F3D5D" w:rsidP="00941630">
      <w:pPr>
        <w:keepLines w:val="0"/>
        <w:numPr>
          <w:ilvl w:val="0"/>
          <w:numId w:val="5"/>
        </w:numPr>
        <w:spacing w:before="100" w:beforeAutospacing="1" w:after="100" w:afterAutospacing="1"/>
        <w:jc w:val="left"/>
        <w:rPr>
          <w:lang w:val="fr-CH" w:eastAsia="fr-CH"/>
        </w:rPr>
      </w:pPr>
      <w:r w:rsidRPr="002F3D5D">
        <w:rPr>
          <w:lang w:val="fr-CH" w:eastAsia="fr-CH"/>
        </w:rPr>
        <w:t>Les 50 suivants correspondent à l'état bas.</w:t>
      </w:r>
    </w:p>
    <w:p w14:paraId="7044F75E" w14:textId="6E865DF6" w:rsidR="002F3D5D" w:rsidRPr="002F3D5D" w:rsidRDefault="002F3D5D" w:rsidP="002F3D5D">
      <w:pPr>
        <w:keepLines w:val="0"/>
        <w:spacing w:before="100" w:beforeAutospacing="1" w:after="100" w:afterAutospacing="1"/>
        <w:jc w:val="left"/>
        <w:rPr>
          <w:lang w:val="fr-CH" w:eastAsia="fr-CH"/>
        </w:rPr>
      </w:pPr>
      <w:r w:rsidRPr="002F3D5D">
        <w:rPr>
          <w:lang w:val="fr-CH" w:eastAsia="fr-CH"/>
        </w:rPr>
        <w:t xml:space="preserve">L’état du signal est déterminé par la variable </w:t>
      </w:r>
      <w:r w:rsidR="00392F98" w:rsidRPr="00280AD6">
        <w:rPr>
          <w:lang w:val="fr-CH"/>
        </w:rPr>
        <w:t>nbEchantillion</w:t>
      </w:r>
      <w:r w:rsidRPr="002F3D5D">
        <w:rPr>
          <w:lang w:val="fr-CH" w:eastAsia="fr-CH"/>
        </w:rPr>
        <w:t>, qui évolue de 0 à 99 dans la boucle.</w:t>
      </w:r>
    </w:p>
    <w:p w14:paraId="13C6263A" w14:textId="1534130D" w:rsidR="00785C91" w:rsidRPr="002F3D5D" w:rsidRDefault="00DE4925" w:rsidP="002F3D5D">
      <w:pPr>
        <w:keepLines w:val="0"/>
        <w:spacing w:before="100" w:beforeAutospacing="1" w:after="100" w:afterAutospacing="1"/>
        <w:jc w:val="left"/>
        <w:rPr>
          <w:lang w:val="fr-CH" w:eastAsia="fr-CH"/>
        </w:rPr>
      </w:pPr>
      <w:r>
        <w:rPr>
          <w:noProof/>
          <w:lang w:val="fr-CH" w:eastAsia="fr-CH"/>
        </w:rPr>
        <w:drawing>
          <wp:inline distT="0" distB="0" distL="0" distR="0" wp14:anchorId="266587D2" wp14:editId="1385FC7E">
            <wp:extent cx="4171950" cy="869950"/>
            <wp:effectExtent l="19050" t="19050" r="0"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1950" cy="869950"/>
                    </a:xfrm>
                    <a:prstGeom prst="rect">
                      <a:avLst/>
                    </a:prstGeom>
                    <a:noFill/>
                    <a:ln>
                      <a:solidFill>
                        <a:schemeClr val="tx1"/>
                      </a:solidFill>
                    </a:ln>
                  </pic:spPr>
                </pic:pic>
              </a:graphicData>
            </a:graphic>
          </wp:inline>
        </w:drawing>
      </w:r>
    </w:p>
    <w:p w14:paraId="2FBA261F" w14:textId="530297D2" w:rsidR="002C4DC3" w:rsidRPr="002C4DC3" w:rsidRDefault="009B2137" w:rsidP="002C4DC3">
      <w:pPr>
        <w:rPr>
          <w:lang w:val="fr-CH"/>
        </w:rPr>
      </w:pPr>
      <w:r>
        <w:rPr>
          <w:lang w:val="fr-CH"/>
        </w:rPr>
        <w:t xml:space="preserve">Pour finir il faut encore additionner l’offset et la moyenne de l’amplitude. La moyenne de l’amplitude sert de base autour </w:t>
      </w:r>
      <w:r w:rsidRPr="00C739C0">
        <w:rPr>
          <w:lang w:val="fr-CH"/>
        </w:rPr>
        <w:t>de laquelle le signal</w:t>
      </w:r>
      <w:r>
        <w:rPr>
          <w:lang w:val="fr-CH"/>
        </w:rPr>
        <w:t xml:space="preserve"> va</w:t>
      </w:r>
      <w:r w:rsidRPr="00C739C0">
        <w:rPr>
          <w:lang w:val="fr-CH"/>
        </w:rPr>
        <w:t xml:space="preserve"> oscille</w:t>
      </w:r>
      <w:r>
        <w:rPr>
          <w:lang w:val="fr-CH"/>
        </w:rPr>
        <w:t>r.</w:t>
      </w:r>
    </w:p>
    <w:p w14:paraId="125C0997" w14:textId="40B3D99E" w:rsidR="009F2F8A" w:rsidRPr="00280AD6" w:rsidRDefault="009F2F8A" w:rsidP="009F2F8A">
      <w:pPr>
        <w:pStyle w:val="Titre2"/>
        <w:rPr>
          <w:rFonts w:ascii="Times New Roman" w:hAnsi="Times New Roman" w:cs="Times New Roman"/>
        </w:rPr>
      </w:pPr>
      <w:bookmarkStart w:id="13" w:name="_Toc193320157"/>
      <w:r w:rsidRPr="00280AD6">
        <w:rPr>
          <w:rFonts w:ascii="Times New Roman" w:hAnsi="Times New Roman" w:cs="Times New Roman"/>
        </w:rPr>
        <w:t>Fréquences</w:t>
      </w:r>
      <w:bookmarkEnd w:id="13"/>
    </w:p>
    <w:p w14:paraId="66634241" w14:textId="6305125E" w:rsidR="00686846" w:rsidRPr="00686846" w:rsidRDefault="00686846" w:rsidP="00280AD6">
      <w:pPr>
        <w:keepLines w:val="0"/>
        <w:spacing w:before="100" w:beforeAutospacing="1" w:after="100" w:afterAutospacing="1"/>
        <w:rPr>
          <w:lang w:val="fr-CH" w:eastAsia="fr-CH"/>
        </w:rPr>
      </w:pPr>
      <w:r w:rsidRPr="00686846">
        <w:rPr>
          <w:lang w:val="fr-CH" w:eastAsia="fr-CH"/>
        </w:rPr>
        <w:t xml:space="preserve">Le Timer 3 est utilisé pour générer des interruptions périodiques afin de définir la fréquence du signal de sortie. Son fonctionnement repose sur une horloge de base et un prescaler configuré à </w:t>
      </w:r>
      <w:r w:rsidRPr="00372656">
        <w:rPr>
          <w:lang w:val="fr-CH" w:eastAsia="fr-CH"/>
        </w:rPr>
        <w:t>1</w:t>
      </w:r>
      <w:r w:rsidRPr="00686846">
        <w:rPr>
          <w:lang w:val="fr-CH" w:eastAsia="fr-CH"/>
        </w:rPr>
        <w:t>, ce qui signifie que le timer tourne directement à la fréquence du microcontrôleur :</w:t>
      </w:r>
    </w:p>
    <w:p w14:paraId="62635E3B" w14:textId="764EE5C7" w:rsidR="00DC7568" w:rsidRPr="00372656" w:rsidRDefault="000078B7" w:rsidP="00280AD6">
      <w:pPr>
        <w:keepLines w:val="0"/>
        <w:rPr>
          <w:lang w:val="fr-CH" w:eastAsia="fr-CH"/>
        </w:rPr>
      </w:pPr>
      <m:oMathPara>
        <m:oMath>
          <m:sSub>
            <m:sSubPr>
              <m:ctrlPr>
                <w:rPr>
                  <w:rFonts w:ascii="Cambria Math" w:hAnsi="Cambria Math"/>
                  <w:lang w:val="fr-CH" w:eastAsia="fr-CH"/>
                </w:rPr>
              </m:ctrlPr>
            </m:sSubPr>
            <m:e>
              <m:r>
                <m:rPr>
                  <m:sty m:val="p"/>
                </m:rPr>
                <w:rPr>
                  <w:rFonts w:ascii="Cambria Math" w:hAnsi="Cambria Math"/>
                  <w:lang w:val="fr-CH" w:eastAsia="fr-CH"/>
                </w:rPr>
                <m:t>F</m:t>
              </m:r>
            </m:e>
            <m:sub>
              <m:r>
                <m:rPr>
                  <m:nor/>
                </m:rPr>
                <w:rPr>
                  <w:lang w:val="fr-CH" w:eastAsia="fr-CH"/>
                </w:rPr>
                <m:t>CPU</m:t>
              </m:r>
            </m:sub>
          </m:sSub>
          <m:r>
            <m:rPr>
              <m:sty m:val="p"/>
            </m:rPr>
            <w:rPr>
              <w:rFonts w:ascii="Cambria Math" w:hAnsi="Cambria Math"/>
              <w:lang w:val="fr-CH" w:eastAsia="fr-CH"/>
            </w:rPr>
            <m:t>=80 000 000</m:t>
          </m:r>
          <m:r>
            <m:rPr>
              <m:nor/>
            </m:rPr>
            <w:rPr>
              <w:lang w:val="fr-CH" w:eastAsia="fr-CH"/>
            </w:rPr>
            <m:t xml:space="preserve"> Hz</m:t>
          </m:r>
        </m:oMath>
      </m:oMathPara>
    </w:p>
    <w:p w14:paraId="36F59A59" w14:textId="7BEBACCA" w:rsidR="00686846" w:rsidRPr="00686846" w:rsidRDefault="00686846" w:rsidP="00280AD6">
      <w:pPr>
        <w:keepLines w:val="0"/>
        <w:spacing w:before="100" w:beforeAutospacing="1" w:after="100" w:afterAutospacing="1"/>
        <w:rPr>
          <w:lang w:val="fr-CH" w:eastAsia="fr-CH"/>
        </w:rPr>
      </w:pPr>
      <w:r w:rsidRPr="00686846">
        <w:rPr>
          <w:lang w:val="fr-CH" w:eastAsia="fr-CH"/>
        </w:rPr>
        <w:t xml:space="preserve">La valeur de </w:t>
      </w:r>
      <w:r w:rsidRPr="00372656">
        <w:rPr>
          <w:lang w:val="fr-CH" w:eastAsia="fr-CH"/>
        </w:rPr>
        <w:t>compteurTimer3</w:t>
      </w:r>
      <w:r w:rsidRPr="00372656">
        <w:rPr>
          <w:sz w:val="28"/>
          <w:szCs w:val="28"/>
          <w:lang w:val="fr-CH" w:eastAsia="fr-CH"/>
        </w:rPr>
        <w:t xml:space="preserve"> </w:t>
      </w:r>
      <w:r w:rsidRPr="00686846">
        <w:rPr>
          <w:lang w:val="fr-CH" w:eastAsia="fr-CH"/>
        </w:rPr>
        <w:t>doit être calculée de manière que le timer génère des interruptions en fonction de la fréquence demandée. Pour cela, nous utilisons la constante :</w:t>
      </w:r>
    </w:p>
    <w:p w14:paraId="27294B7D" w14:textId="77777777" w:rsidR="00A25BC8" w:rsidRPr="000845D8" w:rsidRDefault="00691BC4" w:rsidP="00280AD6">
      <w:pPr>
        <w:keepLines w:val="0"/>
        <w:spacing w:before="100" w:beforeAutospacing="1" w:after="100" w:afterAutospacing="1"/>
        <w:rPr>
          <w:lang w:val="fr-CH" w:eastAsia="fr-CH"/>
        </w:rPr>
      </w:pPr>
      <m:oMathPara>
        <m:oMath>
          <m:r>
            <m:rPr>
              <m:nor/>
            </m:rPr>
            <w:rPr>
              <w:lang w:val="fr-CH" w:eastAsia="fr-CH"/>
            </w:rPr>
            <m:t>TRANSFORMATION</m:t>
          </m:r>
          <m:r>
            <m:rPr>
              <m:lit/>
              <m:nor/>
            </m:rPr>
            <w:rPr>
              <w:lang w:val="fr-CH" w:eastAsia="fr-CH"/>
            </w:rPr>
            <m:t>_</m:t>
          </m:r>
          <m:r>
            <m:rPr>
              <m:nor/>
            </m:rPr>
            <w:rPr>
              <w:lang w:val="fr-CH" w:eastAsia="fr-CH"/>
            </w:rPr>
            <m:t>VALEUR</m:t>
          </m:r>
          <m:r>
            <m:rPr>
              <m:lit/>
              <m:nor/>
            </m:rPr>
            <w:rPr>
              <w:lang w:val="fr-CH" w:eastAsia="fr-CH"/>
            </w:rPr>
            <m:t>_</m:t>
          </m:r>
          <m:r>
            <m:rPr>
              <m:nor/>
            </m:rPr>
            <w:rPr>
              <w:lang w:val="fr-CH" w:eastAsia="fr-CH"/>
            </w:rPr>
            <m:t>TIMER3</m:t>
          </m:r>
          <m:r>
            <m:rPr>
              <m:sty m:val="p"/>
            </m:rPr>
            <w:rPr>
              <w:rFonts w:ascii="Cambria Math" w:hAnsi="Cambria Math"/>
              <w:lang w:val="fr-CH" w:eastAsia="fr-CH"/>
            </w:rPr>
            <m:t>=800000</m:t>
          </m:r>
        </m:oMath>
      </m:oMathPara>
    </w:p>
    <w:p w14:paraId="340B5D01" w14:textId="77777777" w:rsidR="00686846" w:rsidRPr="00686846" w:rsidRDefault="00686846" w:rsidP="00280AD6">
      <w:pPr>
        <w:keepLines w:val="0"/>
        <w:spacing w:before="100" w:beforeAutospacing="1" w:after="100" w:afterAutospacing="1"/>
        <w:rPr>
          <w:lang w:val="fr-CH" w:eastAsia="fr-CH"/>
        </w:rPr>
      </w:pPr>
      <w:r w:rsidRPr="00686846">
        <w:rPr>
          <w:lang w:val="fr-CH" w:eastAsia="fr-CH"/>
        </w:rPr>
        <w:t xml:space="preserve">Ce facteur a été choisi pour simplifier le calcul de la période en utilisant des unités de </w:t>
      </w:r>
      <w:r w:rsidRPr="00372656">
        <w:rPr>
          <w:lang w:val="fr-CH" w:eastAsia="fr-CH"/>
        </w:rPr>
        <w:t>1 µs</w:t>
      </w:r>
      <w:r w:rsidRPr="00686846">
        <w:rPr>
          <w:lang w:val="fr-CH" w:eastAsia="fr-CH"/>
        </w:rPr>
        <w:t xml:space="preserve"> au lieu de cycles d’horloge. En effet, à 80 MHz, un cycle d’horloge dure :</w:t>
      </w:r>
    </w:p>
    <w:p w14:paraId="32FBCADA" w14:textId="6F6F9C47" w:rsidR="00686846" w:rsidRPr="00686846" w:rsidRDefault="000078B7" w:rsidP="00280AD6">
      <w:pPr>
        <w:keepLines w:val="0"/>
        <w:rPr>
          <w:lang w:val="fr-CH" w:eastAsia="fr-CH"/>
        </w:rPr>
      </w:pPr>
      <m:oMathPara>
        <m:oMath>
          <m:sSub>
            <m:sSubPr>
              <m:ctrlPr>
                <w:rPr>
                  <w:rFonts w:ascii="Cambria Math" w:hAnsi="Cambria Math"/>
                  <w:lang w:val="fr-CH" w:eastAsia="fr-CH"/>
                </w:rPr>
              </m:ctrlPr>
            </m:sSubPr>
            <m:e>
              <m:r>
                <m:rPr>
                  <m:sty m:val="p"/>
                </m:rPr>
                <w:rPr>
                  <w:rFonts w:ascii="Cambria Math" w:hAnsi="Cambria Math"/>
                  <w:lang w:val="fr-CH" w:eastAsia="fr-CH"/>
                </w:rPr>
                <m:t>T</m:t>
              </m:r>
            </m:e>
            <m:sub>
              <m:r>
                <m:rPr>
                  <m:nor/>
                </m:rPr>
                <w:rPr>
                  <w:lang w:val="fr-CH" w:eastAsia="fr-CH"/>
                </w:rPr>
                <m:t>horloge</m:t>
              </m:r>
            </m:sub>
          </m:sSub>
          <m:r>
            <m:rPr>
              <m:sty m:val="p"/>
            </m:rPr>
            <w:rPr>
              <w:rFonts w:ascii="Cambria Math" w:hAnsi="Cambria Math"/>
              <w:lang w:val="fr-CH" w:eastAsia="fr-CH"/>
            </w:rPr>
            <m:t>=</m:t>
          </m:r>
          <m:f>
            <m:fPr>
              <m:ctrlPr>
                <w:rPr>
                  <w:rFonts w:ascii="Cambria Math" w:hAnsi="Cambria Math"/>
                  <w:lang w:val="fr-CH" w:eastAsia="fr-CH"/>
                </w:rPr>
              </m:ctrlPr>
            </m:fPr>
            <m:num>
              <m:r>
                <m:rPr>
                  <m:sty m:val="p"/>
                </m:rPr>
                <w:rPr>
                  <w:rFonts w:ascii="Cambria Math" w:hAnsi="Cambria Math"/>
                  <w:lang w:val="fr-CH" w:eastAsia="fr-CH"/>
                </w:rPr>
                <m:t>1</m:t>
              </m:r>
            </m:num>
            <m:den>
              <m:r>
                <m:rPr>
                  <m:sty m:val="p"/>
                </m:rPr>
                <w:rPr>
                  <w:rFonts w:ascii="Cambria Math" w:hAnsi="Cambria Math"/>
                  <w:lang w:val="fr-CH" w:eastAsia="fr-CH"/>
                </w:rPr>
                <m:t>80 000 000</m:t>
              </m:r>
            </m:den>
          </m:f>
          <m:r>
            <m:rPr>
              <m:sty m:val="p"/>
            </m:rPr>
            <w:rPr>
              <w:rFonts w:ascii="Cambria Math" w:hAnsi="Cambria Math"/>
              <w:lang w:val="fr-CH" w:eastAsia="fr-CH"/>
            </w:rPr>
            <m:t>=12.5 </m:t>
          </m:r>
          <m:r>
            <m:rPr>
              <m:nor/>
            </m:rPr>
            <w:rPr>
              <w:lang w:val="fr-CH" w:eastAsia="fr-CH"/>
            </w:rPr>
            <m:t>ns</m:t>
          </m:r>
        </m:oMath>
      </m:oMathPara>
    </w:p>
    <w:p w14:paraId="69BE4177" w14:textId="77777777" w:rsidR="00372656" w:rsidRPr="00372656" w:rsidRDefault="00686846" w:rsidP="00280AD6">
      <w:pPr>
        <w:keepLines w:val="0"/>
        <w:spacing w:before="100" w:beforeAutospacing="1" w:after="100" w:afterAutospacing="1"/>
        <w:rPr>
          <w:lang w:val="fr-CH" w:eastAsia="fr-CH"/>
        </w:rPr>
      </w:pPr>
      <w:r w:rsidRPr="00686846">
        <w:rPr>
          <w:lang w:val="fr-CH" w:eastAsia="fr-CH"/>
        </w:rPr>
        <w:t xml:space="preserve">En fixant </w:t>
      </w:r>
      <w:r w:rsidR="00372656" w:rsidRPr="00372656">
        <w:rPr>
          <w:lang w:val="fr-CH" w:eastAsia="fr-CH"/>
        </w:rPr>
        <w:t>:</w:t>
      </w:r>
    </w:p>
    <w:p w14:paraId="0018D6F2" w14:textId="514FEBAE" w:rsidR="000845D8" w:rsidRPr="00372656" w:rsidRDefault="000845D8" w:rsidP="00280AD6">
      <w:pPr>
        <w:keepLines w:val="0"/>
        <w:spacing w:before="100" w:beforeAutospacing="1" w:after="100" w:afterAutospacing="1"/>
        <w:rPr>
          <w:lang w:val="fr-CH" w:eastAsia="fr-CH"/>
        </w:rPr>
      </w:pPr>
      <m:oMathPara>
        <m:oMath>
          <m:r>
            <m:rPr>
              <m:nor/>
            </m:rPr>
            <w:rPr>
              <w:lang w:val="fr-CH" w:eastAsia="fr-CH"/>
            </w:rPr>
            <m:t>TRANSFORMATION</m:t>
          </m:r>
          <m:r>
            <m:rPr>
              <m:lit/>
              <m:nor/>
            </m:rPr>
            <w:rPr>
              <w:lang w:val="fr-CH" w:eastAsia="fr-CH"/>
            </w:rPr>
            <m:t>_</m:t>
          </m:r>
          <m:r>
            <m:rPr>
              <m:nor/>
            </m:rPr>
            <w:rPr>
              <w:lang w:val="fr-CH" w:eastAsia="fr-CH"/>
            </w:rPr>
            <m:t>VALEUR</m:t>
          </m:r>
          <m:r>
            <m:rPr>
              <m:lit/>
              <m:nor/>
            </m:rPr>
            <w:rPr>
              <w:lang w:val="fr-CH" w:eastAsia="fr-CH"/>
            </w:rPr>
            <m:t>_</m:t>
          </m:r>
          <m:r>
            <m:rPr>
              <m:nor/>
            </m:rPr>
            <w:rPr>
              <w:lang w:val="fr-CH" w:eastAsia="fr-CH"/>
            </w:rPr>
            <m:t>TIMER3</m:t>
          </m:r>
          <m:r>
            <m:rPr>
              <m:sty m:val="p"/>
            </m:rPr>
            <w:rPr>
              <w:rFonts w:ascii="Cambria Math" w:hAnsi="Cambria Math"/>
              <w:lang w:val="fr-CH" w:eastAsia="fr-CH"/>
            </w:rPr>
            <m:t>=800000</m:t>
          </m:r>
        </m:oMath>
      </m:oMathPara>
    </w:p>
    <w:p w14:paraId="00A1DEB9" w14:textId="01F1C255" w:rsidR="00686846" w:rsidRPr="00686846" w:rsidRDefault="00DC7568" w:rsidP="00280AD6">
      <w:pPr>
        <w:keepLines w:val="0"/>
        <w:spacing w:before="100" w:beforeAutospacing="1" w:after="100" w:afterAutospacing="1"/>
        <w:rPr>
          <w:lang w:val="fr-CH" w:eastAsia="fr-CH"/>
        </w:rPr>
      </w:pPr>
      <w:r>
        <w:rPr>
          <w:lang w:val="fr-CH" w:eastAsia="fr-CH"/>
        </w:rPr>
        <w:t>O</w:t>
      </w:r>
      <w:r w:rsidR="00372656" w:rsidRPr="00372656">
        <w:rPr>
          <w:lang w:val="fr-CH" w:eastAsia="fr-CH"/>
        </w:rPr>
        <w:t>n</w:t>
      </w:r>
      <w:r w:rsidR="00686846" w:rsidRPr="00686846">
        <w:rPr>
          <w:lang w:val="fr-CH" w:eastAsia="fr-CH"/>
        </w:rPr>
        <w:t xml:space="preserve"> travaille avec des pas de </w:t>
      </w:r>
      <w:r w:rsidR="00686846" w:rsidRPr="00372656">
        <w:rPr>
          <w:lang w:val="fr-CH" w:eastAsia="fr-CH"/>
        </w:rPr>
        <w:t>100 cycles d’horloge</w:t>
      </w:r>
      <w:r w:rsidR="00686846" w:rsidRPr="00686846">
        <w:rPr>
          <w:lang w:val="fr-CH" w:eastAsia="fr-CH"/>
        </w:rPr>
        <w:t xml:space="preserve">, ce qui équivaut à </w:t>
      </w:r>
      <w:r w:rsidR="00686846" w:rsidRPr="00372656">
        <w:rPr>
          <w:lang w:val="fr-CH" w:eastAsia="fr-CH"/>
        </w:rPr>
        <w:t>1 µs</w:t>
      </w:r>
      <w:r w:rsidR="00686846" w:rsidRPr="00686846">
        <w:rPr>
          <w:lang w:val="fr-CH" w:eastAsia="fr-CH"/>
        </w:rPr>
        <w:t xml:space="preserve"> par unité de </w:t>
      </w:r>
      <w:r w:rsidR="00686846" w:rsidRPr="00372656">
        <w:rPr>
          <w:lang w:val="fr-CH" w:eastAsia="fr-CH"/>
        </w:rPr>
        <w:t>compteurTimer3</w:t>
      </w:r>
      <w:r w:rsidR="00686846" w:rsidRPr="00686846">
        <w:rPr>
          <w:lang w:val="fr-CH" w:eastAsia="fr-CH"/>
        </w:rPr>
        <w:t>. Ainsi, la valeur du timer est déterminée par la relation :</w:t>
      </w:r>
    </w:p>
    <w:p w14:paraId="358B6CBA" w14:textId="136B5760" w:rsidR="00D81BFC" w:rsidRPr="00372656" w:rsidRDefault="000078B7" w:rsidP="00372656">
      <w:pPr>
        <w:keepLines w:val="0"/>
        <w:jc w:val="left"/>
        <w:rPr>
          <w:lang w:val="fr-CH" w:eastAsia="fr-CH"/>
        </w:rPr>
      </w:pPr>
      <m:oMathPara>
        <m:oMath>
          <m:r>
            <m:rPr>
              <m:nor/>
            </m:rPr>
            <w:rPr>
              <w:lang w:val="fr-CH" w:eastAsia="fr-CH"/>
            </w:rPr>
            <m:t>compteurTimer3</m:t>
          </m:r>
          <m:r>
            <m:rPr>
              <m:sty m:val="p"/>
            </m:rPr>
            <w:rPr>
              <w:rFonts w:ascii="Cambria Math" w:hAnsi="Cambria Math"/>
              <w:lang w:val="fr-CH" w:eastAsia="fr-CH"/>
            </w:rPr>
            <m:t>=</m:t>
          </m:r>
          <m:f>
            <m:fPr>
              <m:ctrlPr>
                <w:rPr>
                  <w:rFonts w:ascii="Cambria Math" w:hAnsi="Cambria Math"/>
                  <w:lang w:val="fr-CH" w:eastAsia="fr-CH"/>
                </w:rPr>
              </m:ctrlPr>
            </m:fPr>
            <m:num>
              <m:r>
                <m:rPr>
                  <m:sty m:val="p"/>
                </m:rPr>
                <w:rPr>
                  <w:rFonts w:ascii="Cambria Math" w:hAnsi="Cambria Math"/>
                  <w:lang w:val="fr-CH" w:eastAsia="fr-CH"/>
                </w:rPr>
                <m:t>800000</m:t>
              </m:r>
            </m:num>
            <m:den>
              <m:sSub>
                <m:sSubPr>
                  <m:ctrlPr>
                    <w:rPr>
                      <w:rFonts w:ascii="Cambria Math" w:hAnsi="Cambria Math"/>
                      <w:lang w:val="fr-CH" w:eastAsia="fr-CH"/>
                    </w:rPr>
                  </m:ctrlPr>
                </m:sSubPr>
                <m:e>
                  <m:r>
                    <m:rPr>
                      <m:sty m:val="p"/>
                    </m:rPr>
                    <w:rPr>
                      <w:rFonts w:ascii="Cambria Math" w:hAnsi="Cambria Math"/>
                      <w:lang w:val="fr-CH" w:eastAsia="fr-CH"/>
                    </w:rPr>
                    <m:t>F</m:t>
                  </m:r>
                </m:e>
                <m:sub>
                  <m:r>
                    <m:rPr>
                      <m:nor/>
                    </m:rPr>
                    <w:rPr>
                      <w:lang w:val="fr-CH" w:eastAsia="fr-CH"/>
                    </w:rPr>
                    <m:t>signal</m:t>
                  </m:r>
                </m:sub>
              </m:sSub>
            </m:den>
          </m:f>
        </m:oMath>
      </m:oMathPara>
    </w:p>
    <w:p w14:paraId="7067F82A" w14:textId="5E26E0CA" w:rsidR="00372656" w:rsidRPr="00372656" w:rsidRDefault="00372656" w:rsidP="00372656">
      <w:pPr>
        <w:keepLines w:val="0"/>
        <w:spacing w:before="100" w:beforeAutospacing="1" w:after="100" w:afterAutospacing="1"/>
        <w:jc w:val="left"/>
        <w:rPr>
          <w:lang w:val="fr-CH" w:eastAsia="fr-CH"/>
        </w:rPr>
      </w:pPr>
      <w:r w:rsidRPr="00372656">
        <w:rPr>
          <w:lang w:val="fr-CH" w:eastAsia="fr-CH"/>
        </w:rPr>
        <w:t>Cela permet d'exprimer directement la période en fonction de la fréquence souhaitée sans avoir à manipuler de très grands nombres</w:t>
      </w:r>
    </w:p>
    <w:p w14:paraId="6053705F" w14:textId="30C49EB1" w:rsidR="009F2F8A" w:rsidRPr="00280AD6" w:rsidRDefault="009F2F8A" w:rsidP="009F2F8A">
      <w:pPr>
        <w:pStyle w:val="Titre2"/>
        <w:rPr>
          <w:rFonts w:ascii="Times New Roman" w:hAnsi="Times New Roman" w:cs="Times New Roman"/>
        </w:rPr>
      </w:pPr>
      <w:bookmarkStart w:id="14" w:name="_Toc193320158"/>
      <w:r w:rsidRPr="00280AD6">
        <w:rPr>
          <w:rFonts w:ascii="Times New Roman" w:hAnsi="Times New Roman" w:cs="Times New Roman"/>
        </w:rPr>
        <w:lastRenderedPageBreak/>
        <w:t>Amplitude</w:t>
      </w:r>
      <w:bookmarkEnd w:id="14"/>
    </w:p>
    <w:p w14:paraId="68425E35" w14:textId="77777777" w:rsidR="00171C56" w:rsidRPr="00280AD6" w:rsidRDefault="00171C56" w:rsidP="00280AD6">
      <w:pPr>
        <w:pStyle w:val="NormalWeb"/>
        <w:jc w:val="both"/>
      </w:pPr>
      <w:r w:rsidRPr="00280AD6">
        <w:t xml:space="preserve">L’amplitude est exprimée en mV dans la structure </w:t>
      </w:r>
      <w:r w:rsidRPr="00280AD6">
        <w:rPr>
          <w:rStyle w:val="lev"/>
        </w:rPr>
        <w:t>S_</w:t>
      </w:r>
      <w:r w:rsidRPr="00CF38E0">
        <w:rPr>
          <w:rStyle w:val="lev"/>
          <w:b w:val="0"/>
          <w:bCs w:val="0"/>
        </w:rPr>
        <w:t>ParamGen</w:t>
      </w:r>
      <w:r w:rsidRPr="00280AD6">
        <w:t>, une division par 100 est appliquée pour garantir le bon fonctionnement des signaux en dent de scie et en triangle. Sans cette conversion, la pente du signal serait trop raide, entraînant une variation excessive entre les échantillons.</w:t>
      </w:r>
    </w:p>
    <w:p w14:paraId="5525125C" w14:textId="77777777" w:rsidR="00DB5EBA" w:rsidRPr="00280AD6" w:rsidRDefault="00DB5EBA" w:rsidP="00280AD6">
      <w:pPr>
        <w:pStyle w:val="NormalWeb"/>
        <w:jc w:val="both"/>
      </w:pPr>
      <w:r w:rsidRPr="00280AD6">
        <w:t>Le signal en dent de scie est défini par une augmentation linéaire de l’amplitude à chaque échantillon. La pente de cette montée est directement proportionnelle à l’amplitude :</w:t>
      </w:r>
    </w:p>
    <w:p w14:paraId="0A3E3DF9" w14:textId="77777777" w:rsidR="00171C56" w:rsidRPr="00280AD6" w:rsidRDefault="00171C56" w:rsidP="00280AD6">
      <w:pPr>
        <w:pStyle w:val="NormalWeb"/>
        <w:jc w:val="both"/>
      </w:pPr>
      <w:r w:rsidRPr="00280AD6">
        <w:t xml:space="preserve">Puisque l’amplitude est exprimée en mV, la multiplication par </w:t>
      </w:r>
      <w:r w:rsidRPr="001E02A0">
        <w:rPr>
          <w:rStyle w:val="lev"/>
          <w:b w:val="0"/>
          <w:bCs w:val="0"/>
        </w:rPr>
        <w:t>nbEchantillon</w:t>
      </w:r>
      <w:r w:rsidRPr="00280AD6">
        <w:t xml:space="preserve"> produit une croissance trop importante du signal. En divisant par 100, on ajuste cette pente pour qu’elle corresponde à l’échelle attendue par le système, assurant ainsi une variation fluide et correcte du signal.</w:t>
      </w:r>
    </w:p>
    <w:p w14:paraId="0863B18F" w14:textId="4F57AAE6" w:rsidR="00BE0D3E" w:rsidRPr="00280AD6" w:rsidRDefault="00BE0D3E" w:rsidP="00280AD6">
      <w:pPr>
        <w:pStyle w:val="NormalWeb"/>
        <w:jc w:val="both"/>
      </w:pPr>
      <w:r w:rsidRPr="00280AD6">
        <w:t xml:space="preserve">Cependant, </w:t>
      </w:r>
      <w:r w:rsidR="00171C56" w:rsidRPr="00280AD6">
        <w:t>cette conversion</w:t>
      </w:r>
      <w:r w:rsidRPr="00280AD6">
        <w:t xml:space="preserve"> n'est pas </w:t>
      </w:r>
      <w:r w:rsidR="00171C56" w:rsidRPr="00280AD6">
        <w:t>requise</w:t>
      </w:r>
      <w:r w:rsidRPr="00280AD6">
        <w:t xml:space="preserve"> pour les signaux sinusoïdal et carré</w:t>
      </w:r>
      <w:r w:rsidR="00171C56" w:rsidRPr="00280AD6">
        <w:t>,</w:t>
      </w:r>
      <w:r w:rsidRPr="00280AD6">
        <w:t xml:space="preserve"> car leur génération repose sur des principes différents.</w:t>
      </w:r>
    </w:p>
    <w:p w14:paraId="397C174B" w14:textId="04881B31" w:rsidR="007F5BA8" w:rsidRPr="00280AD6" w:rsidRDefault="007F5BA8" w:rsidP="007F5BA8">
      <w:pPr>
        <w:pStyle w:val="Titre2"/>
        <w:rPr>
          <w:rFonts w:ascii="Times New Roman" w:hAnsi="Times New Roman" w:cs="Times New Roman"/>
        </w:rPr>
      </w:pPr>
      <w:bookmarkStart w:id="15" w:name="_Toc193320159"/>
      <w:r w:rsidRPr="00280AD6">
        <w:rPr>
          <w:rFonts w:ascii="Times New Roman" w:hAnsi="Times New Roman" w:cs="Times New Roman"/>
        </w:rPr>
        <w:t>Offset</w:t>
      </w:r>
      <w:bookmarkEnd w:id="15"/>
    </w:p>
    <w:p w14:paraId="3F631A67" w14:textId="77777777" w:rsidR="00071C49" w:rsidRPr="00280AD6" w:rsidRDefault="00071C49" w:rsidP="006A6F81">
      <w:pPr>
        <w:keepLines w:val="0"/>
      </w:pPr>
      <w:r w:rsidRPr="00280AD6">
        <w:t>L’inversion et la division par 2 de l’offset sont nécessaires pour garantir que le signal soit correctement centré autour de la valeur souhaitée, quel que soit son type (sinusoïdal, triangulaire, carré, dent de scie).</w:t>
      </w:r>
    </w:p>
    <w:p w14:paraId="68269EC0" w14:textId="794FADB4" w:rsidR="00071C49" w:rsidRPr="00280AD6" w:rsidRDefault="00071C49" w:rsidP="006A6F81">
      <w:pPr>
        <w:keepLines w:val="0"/>
      </w:pPr>
    </w:p>
    <w:p w14:paraId="2CA50896" w14:textId="77777777" w:rsidR="00071C49" w:rsidRPr="00280AD6" w:rsidRDefault="00071C49" w:rsidP="006A6F81">
      <w:pPr>
        <w:keepLines w:val="0"/>
      </w:pPr>
      <w:r w:rsidRPr="00280AD6">
        <w:t>L’inversion (INVERSION) est appliquée pour changer le sens de l’offset.</w:t>
      </w:r>
    </w:p>
    <w:p w14:paraId="52473E5A" w14:textId="77777777" w:rsidR="00071C49" w:rsidRPr="00280AD6" w:rsidRDefault="00071C49" w:rsidP="006A6F81">
      <w:pPr>
        <w:keepLines w:val="0"/>
      </w:pPr>
    </w:p>
    <w:p w14:paraId="122FF710" w14:textId="77777777" w:rsidR="00071C49" w:rsidRPr="00280AD6" w:rsidRDefault="00071C49" w:rsidP="006A6F81">
      <w:pPr>
        <w:keepLines w:val="0"/>
      </w:pPr>
      <w:r w:rsidRPr="00280AD6">
        <w:t>Un offset positif est censé décaler le signal vers le haut.</w:t>
      </w:r>
    </w:p>
    <w:p w14:paraId="5525D7A9" w14:textId="77777777" w:rsidR="00071C49" w:rsidRPr="00280AD6" w:rsidRDefault="00071C49" w:rsidP="006A6F81">
      <w:pPr>
        <w:keepLines w:val="0"/>
      </w:pPr>
      <w:r w:rsidRPr="00280AD6">
        <w:t>Toutefois, selon l’implémentation matérielle (DAC, amplification, etc.), l’offset peut produire l’effet inverse.</w:t>
      </w:r>
    </w:p>
    <w:p w14:paraId="27CF46BD" w14:textId="77777777" w:rsidR="00071C49" w:rsidRPr="00280AD6" w:rsidRDefault="00071C49" w:rsidP="006A6F81">
      <w:pPr>
        <w:keepLines w:val="0"/>
      </w:pPr>
      <w:r w:rsidRPr="00280AD6">
        <w:t>L’inversion permet alors de compenser cet effet et d’assurer que le décalage appliqué soit conforme à l’attendu.</w:t>
      </w:r>
    </w:p>
    <w:p w14:paraId="3790FDC7" w14:textId="77777777" w:rsidR="0053754A" w:rsidRPr="00280AD6" w:rsidRDefault="0053754A" w:rsidP="006A6F81">
      <w:pPr>
        <w:keepLines w:val="0"/>
      </w:pPr>
    </w:p>
    <w:p w14:paraId="55D97A0E" w14:textId="77777777" w:rsidR="00071C49" w:rsidRPr="00280AD6" w:rsidRDefault="00071C49" w:rsidP="006A6F81">
      <w:pPr>
        <w:keepLines w:val="0"/>
      </w:pPr>
      <w:r w:rsidRPr="00280AD6">
        <w:t>Division par 2 de l’offset</w:t>
      </w:r>
    </w:p>
    <w:p w14:paraId="252640B8" w14:textId="60E8BC8E" w:rsidR="00071C49" w:rsidRPr="00280AD6" w:rsidRDefault="00071C49" w:rsidP="006A6F81">
      <w:pPr>
        <w:keepLines w:val="0"/>
      </w:pPr>
      <w:r w:rsidRPr="00280AD6">
        <w:t>L’offset est divisé par 2 pour éviter un doublement de son effet sur le signal.</w:t>
      </w:r>
    </w:p>
    <w:p w14:paraId="478D984D" w14:textId="77777777" w:rsidR="00071C49" w:rsidRPr="00280AD6" w:rsidRDefault="00071C49" w:rsidP="006A6F81">
      <w:pPr>
        <w:keepLines w:val="0"/>
      </w:pPr>
      <w:r w:rsidRPr="00280AD6">
        <w:t>L’offset agit sur les valeurs maximales et minimales du signal.</w:t>
      </w:r>
    </w:p>
    <w:p w14:paraId="1E18AA6D" w14:textId="77777777" w:rsidR="00071C49" w:rsidRPr="00280AD6" w:rsidRDefault="00071C49" w:rsidP="006A6F81">
      <w:pPr>
        <w:keepLines w:val="0"/>
      </w:pPr>
      <w:r w:rsidRPr="00280AD6">
        <w:t>Sans division par 2, un offset de 2000 mV entraînerait un déplacement de +2000 mV en haut et -2000 mV en bas, soit un décalage total de 4000 mV.</w:t>
      </w:r>
    </w:p>
    <w:p w14:paraId="722590D5" w14:textId="20E1CDF9" w:rsidR="00C7058D" w:rsidRPr="00280AD6" w:rsidRDefault="00071C49" w:rsidP="006A6F81">
      <w:pPr>
        <w:keepLines w:val="0"/>
      </w:pPr>
      <w:r w:rsidRPr="00280AD6">
        <w:t>La division par 2 permet d’assurer un déplacement uniforme sans exagérer l’effet de l’offset.</w:t>
      </w:r>
      <w:r w:rsidR="00C7058D" w:rsidRPr="00280AD6">
        <w:br w:type="page"/>
      </w:r>
    </w:p>
    <w:p w14:paraId="27E9B63F" w14:textId="4A13BC24" w:rsidR="00B164DA" w:rsidRPr="00280AD6" w:rsidRDefault="00C7058D" w:rsidP="00B164DA">
      <w:pPr>
        <w:pStyle w:val="Titre1"/>
        <w:rPr>
          <w:rFonts w:ascii="Times New Roman" w:hAnsi="Times New Roman" w:cs="Times New Roman"/>
        </w:rPr>
      </w:pPr>
      <w:bookmarkStart w:id="16" w:name="_Toc193320160"/>
      <w:r w:rsidRPr="00280AD6">
        <w:rPr>
          <w:rFonts w:ascii="Times New Roman" w:hAnsi="Times New Roman" w:cs="Times New Roman"/>
        </w:rPr>
        <w:lastRenderedPageBreak/>
        <w:t>Vérification des signaux</w:t>
      </w:r>
      <w:bookmarkEnd w:id="16"/>
    </w:p>
    <w:p w14:paraId="0EDB59C5" w14:textId="3319FC91" w:rsidR="00013F66" w:rsidRDefault="00013F66" w:rsidP="00013F66">
      <w:r>
        <w:t xml:space="preserve">Afin de </w:t>
      </w:r>
      <w:r w:rsidR="00B15164">
        <w:t>vérifier</w:t>
      </w:r>
      <w:r>
        <w:t xml:space="preserve"> la justesse des signaux </w:t>
      </w:r>
      <w:r w:rsidR="00C32184" w:rsidRPr="00280AD6">
        <w:t>aux fréquences</w:t>
      </w:r>
      <w:r>
        <w:t xml:space="preserve"> demandées (20 Hz et 500 Hz), des tableaux de validation </w:t>
      </w:r>
      <w:r w:rsidR="005A7C4B" w:rsidRPr="00280AD6">
        <w:t>recensent</w:t>
      </w:r>
      <w:r w:rsidR="00233D75">
        <w:t xml:space="preserve"> l’intégralité </w:t>
      </w:r>
      <w:r w:rsidR="004C3C48">
        <w:t xml:space="preserve">des </w:t>
      </w:r>
      <w:r w:rsidR="00B15164">
        <w:t xml:space="preserve">éléments </w:t>
      </w:r>
      <w:r w:rsidR="00C32184" w:rsidRPr="00280AD6">
        <w:t>observés</w:t>
      </w:r>
      <w:r w:rsidR="00B15164">
        <w:t xml:space="preserve"> à l’oscilloscope. </w:t>
      </w:r>
      <w:r w:rsidR="00B15164" w:rsidRPr="00280AD6">
        <w:t xml:space="preserve">Chaque </w:t>
      </w:r>
      <w:r w:rsidR="000542A7" w:rsidRPr="00280AD6">
        <w:t>oscillogramme</w:t>
      </w:r>
      <w:r w:rsidR="00B15164" w:rsidRPr="00280AD6">
        <w:t xml:space="preserve"> se trouve</w:t>
      </w:r>
      <w:r w:rsidR="00380009" w:rsidRPr="00280AD6">
        <w:t>nt</w:t>
      </w:r>
      <w:r w:rsidR="00B15164" w:rsidRPr="00280AD6">
        <w:t xml:space="preserve"> en </w:t>
      </w:r>
      <w:r w:rsidR="00B15164" w:rsidRPr="00280AD6">
        <w:rPr>
          <w:i/>
        </w:rPr>
        <w:t xml:space="preserve">annexe </w:t>
      </w:r>
      <w:r w:rsidR="00B32435" w:rsidRPr="00280AD6">
        <w:rPr>
          <w:i/>
        </w:rPr>
        <w:fldChar w:fldCharType="begin"/>
      </w:r>
      <w:r w:rsidR="00B32435" w:rsidRPr="00280AD6">
        <w:instrText xml:space="preserve"> REF _Ref193312740 \r \h </w:instrText>
      </w:r>
      <w:r w:rsidR="004C6FB8" w:rsidRPr="00280AD6">
        <w:instrText xml:space="preserve"> \* MERGEFORMAT </w:instrText>
      </w:r>
      <w:r w:rsidR="00B32435" w:rsidRPr="00280AD6">
        <w:rPr>
          <w:i/>
        </w:rPr>
      </w:r>
      <w:r w:rsidR="00B32435" w:rsidRPr="00280AD6">
        <w:rPr>
          <w:i/>
        </w:rPr>
        <w:fldChar w:fldCharType="separate"/>
      </w:r>
      <w:r w:rsidR="003A1802" w:rsidRPr="003A1802">
        <w:rPr>
          <w:i/>
        </w:rPr>
        <w:t>10.3</w:t>
      </w:r>
      <w:r w:rsidR="00B32435" w:rsidRPr="00280AD6">
        <w:rPr>
          <w:i/>
        </w:rPr>
        <w:fldChar w:fldCharType="end"/>
      </w:r>
      <w:r w:rsidR="002109F9" w:rsidRPr="00280AD6">
        <w:rPr>
          <w:i/>
          <w:iCs/>
        </w:rPr>
        <w:t xml:space="preserve">, page 20 </w:t>
      </w:r>
      <w:r w:rsidR="00956BF9" w:rsidRPr="00280AD6">
        <w:rPr>
          <w:i/>
        </w:rPr>
        <w:t xml:space="preserve">et </w:t>
      </w:r>
      <w:r w:rsidR="003016FA" w:rsidRPr="00280AD6">
        <w:rPr>
          <w:i/>
          <w:iCs/>
        </w:rPr>
        <w:t>21</w:t>
      </w:r>
      <w:r w:rsidR="00B15164" w:rsidRPr="00280AD6">
        <w:t>.</w:t>
      </w:r>
    </w:p>
    <w:p w14:paraId="600A4090" w14:textId="73B35165" w:rsidR="004D7750" w:rsidRPr="00280AD6" w:rsidRDefault="004D7750" w:rsidP="004D7750">
      <w:pPr>
        <w:pStyle w:val="Titre2"/>
        <w:rPr>
          <w:rFonts w:ascii="Times New Roman" w:hAnsi="Times New Roman" w:cs="Times New Roman"/>
        </w:rPr>
      </w:pPr>
      <w:bookmarkStart w:id="17" w:name="_Ref193312866"/>
      <w:bookmarkStart w:id="18" w:name="_Ref193312894"/>
      <w:bookmarkStart w:id="19" w:name="_Ref193313021"/>
      <w:bookmarkStart w:id="20" w:name="_Toc193320161"/>
      <w:r w:rsidRPr="00280AD6">
        <w:rPr>
          <w:rFonts w:ascii="Times New Roman" w:hAnsi="Times New Roman" w:cs="Times New Roman"/>
        </w:rPr>
        <w:t>Schéma de mesure</w:t>
      </w:r>
      <w:bookmarkEnd w:id="17"/>
      <w:bookmarkEnd w:id="18"/>
      <w:bookmarkEnd w:id="19"/>
      <w:bookmarkEnd w:id="20"/>
    </w:p>
    <w:p w14:paraId="5DDCB075" w14:textId="77777777" w:rsidR="00996548" w:rsidRPr="00280AD6" w:rsidRDefault="004D7750" w:rsidP="00996548">
      <w:pPr>
        <w:keepNext/>
      </w:pPr>
      <w:r w:rsidRPr="00280AD6">
        <w:rPr>
          <w:noProof/>
        </w:rPr>
        <w:drawing>
          <wp:inline distT="0" distB="0" distL="0" distR="0" wp14:anchorId="39E27C85" wp14:editId="38AC130C">
            <wp:extent cx="6159500" cy="2216523"/>
            <wp:effectExtent l="19050" t="19050" r="0" b="0"/>
            <wp:docPr id="589451029" name="Image 2" descr="Une image contenant texte, diagramme,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51029" name="Image 2" descr="Une image contenant texte, diagramme, Police, ligne&#10;&#10;Le contenu généré par l’IA peut êtr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2547" cy="2224816"/>
                    </a:xfrm>
                    <a:prstGeom prst="rect">
                      <a:avLst/>
                    </a:prstGeom>
                    <a:noFill/>
                    <a:ln>
                      <a:solidFill>
                        <a:schemeClr val="tx1"/>
                      </a:solidFill>
                    </a:ln>
                  </pic:spPr>
                </pic:pic>
              </a:graphicData>
            </a:graphic>
          </wp:inline>
        </w:drawing>
      </w:r>
    </w:p>
    <w:p w14:paraId="045BAB75" w14:textId="082D83E1" w:rsidR="004D7750" w:rsidRDefault="00996548" w:rsidP="00996548">
      <w:pPr>
        <w:pStyle w:val="Lgende"/>
        <w:jc w:val="center"/>
      </w:pPr>
      <w:r w:rsidRPr="00280AD6">
        <w:t xml:space="preserve">Schéma </w:t>
      </w:r>
      <w:r w:rsidRPr="00280AD6">
        <w:fldChar w:fldCharType="begin"/>
      </w:r>
      <w:r w:rsidRPr="00280AD6">
        <w:instrText xml:space="preserve"> SEQ Schéma \* ARABIC </w:instrText>
      </w:r>
      <w:r w:rsidRPr="00280AD6">
        <w:fldChar w:fldCharType="separate"/>
      </w:r>
      <w:r w:rsidR="003A1802">
        <w:rPr>
          <w:noProof/>
        </w:rPr>
        <w:t>2</w:t>
      </w:r>
      <w:r w:rsidRPr="00280AD6">
        <w:fldChar w:fldCharType="end"/>
      </w:r>
      <w:r w:rsidRPr="00280AD6">
        <w:t xml:space="preserve"> - Vérifications des signaux</w:t>
      </w:r>
    </w:p>
    <w:p w14:paraId="4BCD647F" w14:textId="77777777" w:rsidR="004D7750" w:rsidRPr="00280AD6" w:rsidRDefault="004D7750" w:rsidP="004D7750">
      <w:pPr>
        <w:pStyle w:val="Titre3"/>
        <w:rPr>
          <w:rFonts w:ascii="Times New Roman" w:hAnsi="Times New Roman" w:cs="Times New Roman"/>
        </w:rPr>
      </w:pPr>
      <w:bookmarkStart w:id="21" w:name="_Toc193320162"/>
      <w:r w:rsidRPr="00280AD6">
        <w:rPr>
          <w:rFonts w:ascii="Times New Roman" w:hAnsi="Times New Roman" w:cs="Times New Roman"/>
        </w:rPr>
        <w:t>Méthode de mesure</w:t>
      </w:r>
      <w:bookmarkEnd w:id="21"/>
    </w:p>
    <w:p w14:paraId="2195306F" w14:textId="77777777" w:rsidR="004D7750" w:rsidRPr="00280AD6" w:rsidRDefault="004D7750" w:rsidP="00941630">
      <w:pPr>
        <w:pStyle w:val="Paragraphedeliste"/>
        <w:numPr>
          <w:ilvl w:val="0"/>
          <w:numId w:val="6"/>
        </w:numPr>
      </w:pPr>
      <w:r w:rsidRPr="00280AD6">
        <w:t xml:space="preserve">Alimenter la carte </w:t>
      </w:r>
    </w:p>
    <w:p w14:paraId="736FD30F" w14:textId="77777777" w:rsidR="004D7750" w:rsidRPr="00280AD6" w:rsidRDefault="004D7750" w:rsidP="00941630">
      <w:pPr>
        <w:pStyle w:val="Paragraphedeliste"/>
        <w:numPr>
          <w:ilvl w:val="0"/>
          <w:numId w:val="6"/>
        </w:numPr>
      </w:pPr>
      <w:r w:rsidRPr="00280AD6">
        <w:t>Programmer la carte si cela n’est pas fait.</w:t>
      </w:r>
    </w:p>
    <w:p w14:paraId="2400E441" w14:textId="77777777" w:rsidR="004D7750" w:rsidRPr="00280AD6" w:rsidRDefault="004D7750" w:rsidP="00941630">
      <w:pPr>
        <w:pStyle w:val="Paragraphedeliste"/>
        <w:numPr>
          <w:ilvl w:val="0"/>
          <w:numId w:val="6"/>
        </w:numPr>
      </w:pPr>
      <w:r w:rsidRPr="00280AD6">
        <w:t>Brancher les sondes de l’oscilloscope, d’après le schéma.</w:t>
      </w:r>
    </w:p>
    <w:p w14:paraId="51416A8D" w14:textId="77777777" w:rsidR="004D7750" w:rsidRPr="00280AD6" w:rsidRDefault="004D7750" w:rsidP="00941630">
      <w:pPr>
        <w:pStyle w:val="Paragraphedeliste"/>
        <w:numPr>
          <w:ilvl w:val="0"/>
          <w:numId w:val="6"/>
        </w:numPr>
      </w:pPr>
      <w:r w:rsidRPr="00280AD6">
        <w:t>Régler l’oscilloscope comme sur le schéma.</w:t>
      </w:r>
    </w:p>
    <w:p w14:paraId="55A1945D" w14:textId="77777777" w:rsidR="004D7750" w:rsidRPr="00280AD6" w:rsidRDefault="004D7750" w:rsidP="00941630">
      <w:pPr>
        <w:pStyle w:val="Paragraphedeliste"/>
        <w:numPr>
          <w:ilvl w:val="0"/>
          <w:numId w:val="6"/>
        </w:numPr>
      </w:pPr>
      <w:r w:rsidRPr="00280AD6">
        <w:t xml:space="preserve">Appuyer sur le bouton reset S1 </w:t>
      </w:r>
    </w:p>
    <w:p w14:paraId="28F2408F" w14:textId="23935081" w:rsidR="00B05C00" w:rsidRPr="00280AD6" w:rsidRDefault="002F24B9" w:rsidP="00941630">
      <w:pPr>
        <w:pStyle w:val="Paragraphedeliste"/>
        <w:numPr>
          <w:ilvl w:val="0"/>
          <w:numId w:val="6"/>
        </w:numPr>
      </w:pPr>
      <w:r w:rsidRPr="00280AD6">
        <w:t xml:space="preserve">Régler à l’aide de S18 les </w:t>
      </w:r>
      <w:r w:rsidR="002D1885" w:rsidRPr="00280AD6">
        <w:t>réglages indiqués</w:t>
      </w:r>
      <w:r w:rsidRPr="00280AD6">
        <w:t xml:space="preserve"> dans le CDC page </w:t>
      </w:r>
      <w:r w:rsidR="006E13C2" w:rsidRPr="00280AD6">
        <w:t>9 point 3</w:t>
      </w:r>
      <w:r w:rsidR="00874B38" w:rsidRPr="00280AD6">
        <w:t>,</w:t>
      </w:r>
      <w:r w:rsidR="006E13C2" w:rsidRPr="00280AD6">
        <w:t xml:space="preserve"> des mesure</w:t>
      </w:r>
      <w:r w:rsidR="002614E8" w:rsidRPr="00280AD6">
        <w:t>s</w:t>
      </w:r>
      <w:r w:rsidR="00044E1A" w:rsidRPr="00280AD6">
        <w:t>.</w:t>
      </w:r>
    </w:p>
    <w:p w14:paraId="525379F7" w14:textId="421C37EA" w:rsidR="00B82C39" w:rsidRPr="00280AD6" w:rsidRDefault="005F11A3" w:rsidP="00941630">
      <w:pPr>
        <w:pStyle w:val="Paragraphedeliste"/>
        <w:numPr>
          <w:ilvl w:val="0"/>
          <w:numId w:val="8"/>
        </w:numPr>
      </w:pPr>
      <w:r w:rsidRPr="00280AD6">
        <w:t xml:space="preserve">A 20 Hz </w:t>
      </w:r>
      <w:r w:rsidR="00883394" w:rsidRPr="00280AD6">
        <w:t>pour toutes les formes</w:t>
      </w:r>
    </w:p>
    <w:p w14:paraId="5EEDFDAC" w14:textId="1422D323" w:rsidR="00883394" w:rsidRPr="00280AD6" w:rsidRDefault="00883394" w:rsidP="00941630">
      <w:pPr>
        <w:pStyle w:val="Paragraphedeliste"/>
        <w:numPr>
          <w:ilvl w:val="0"/>
          <w:numId w:val="8"/>
        </w:numPr>
      </w:pPr>
      <w:r w:rsidRPr="00280AD6">
        <w:t>A 500 Hz pour toutes les forme</w:t>
      </w:r>
      <w:r w:rsidR="006E7893" w:rsidRPr="00280AD6">
        <w:t>s</w:t>
      </w:r>
    </w:p>
    <w:p w14:paraId="32C59844" w14:textId="170A9A8B" w:rsidR="004D7750" w:rsidRPr="00280AD6" w:rsidRDefault="004D7750" w:rsidP="00941630">
      <w:pPr>
        <w:pStyle w:val="Paragraphedeliste"/>
        <w:numPr>
          <w:ilvl w:val="0"/>
          <w:numId w:val="6"/>
        </w:numPr>
      </w:pPr>
      <w:r w:rsidRPr="00280AD6">
        <w:t>Relever l’oscillogramme</w:t>
      </w:r>
      <w:r w:rsidR="00883394" w:rsidRPr="00280AD6">
        <w:t xml:space="preserve"> </w:t>
      </w:r>
      <w:r w:rsidR="006E7893" w:rsidRPr="00280AD6">
        <w:t>pour chacun des cas cités ci-dessus</w:t>
      </w:r>
    </w:p>
    <w:p w14:paraId="616F326E" w14:textId="77777777" w:rsidR="004D7750" w:rsidRPr="00280AD6" w:rsidRDefault="004D7750" w:rsidP="004D7750"/>
    <w:p w14:paraId="01EE9BFA" w14:textId="202FF633" w:rsidR="004D7750" w:rsidRPr="00280AD6" w:rsidRDefault="004D7750" w:rsidP="004D7750">
      <w:r w:rsidRPr="00280AD6">
        <w:t xml:space="preserve">La liste du matériel se trouve en </w:t>
      </w:r>
      <w:r w:rsidRPr="00280AD6">
        <w:rPr>
          <w:i/>
        </w:rPr>
        <w:t xml:space="preserve">annexe </w:t>
      </w:r>
      <w:r w:rsidR="001A493E" w:rsidRPr="00280AD6">
        <w:rPr>
          <w:i/>
        </w:rPr>
        <w:fldChar w:fldCharType="begin"/>
      </w:r>
      <w:r w:rsidR="001A493E" w:rsidRPr="00280AD6">
        <w:instrText xml:space="preserve"> REF _Ref193312792 \r \h </w:instrText>
      </w:r>
      <w:r w:rsidR="00F73001" w:rsidRPr="00280AD6">
        <w:instrText xml:space="preserve"> \* MERGEFORMAT </w:instrText>
      </w:r>
      <w:r w:rsidR="001A493E" w:rsidRPr="00280AD6">
        <w:rPr>
          <w:i/>
        </w:rPr>
      </w:r>
      <w:r w:rsidR="001A493E" w:rsidRPr="00280AD6">
        <w:rPr>
          <w:i/>
        </w:rPr>
        <w:fldChar w:fldCharType="separate"/>
      </w:r>
      <w:r w:rsidR="003A1802" w:rsidRPr="003A1802">
        <w:rPr>
          <w:i/>
        </w:rPr>
        <w:t>10.8</w:t>
      </w:r>
      <w:r w:rsidR="001A493E" w:rsidRPr="00280AD6">
        <w:rPr>
          <w:i/>
        </w:rPr>
        <w:fldChar w:fldCharType="end"/>
      </w:r>
      <w:r w:rsidR="003016FA" w:rsidRPr="00280AD6">
        <w:rPr>
          <w:i/>
          <w:iCs/>
        </w:rPr>
        <w:t>, page 23.</w:t>
      </w:r>
    </w:p>
    <w:p w14:paraId="356A7946" w14:textId="77777777" w:rsidR="00380009" w:rsidRPr="00280AD6" w:rsidRDefault="00380009" w:rsidP="004D7750"/>
    <w:p w14:paraId="0A6A308E" w14:textId="0F6B53EA" w:rsidR="00380009" w:rsidRPr="00280AD6" w:rsidRDefault="00380009" w:rsidP="00380009">
      <w:pPr>
        <w:pStyle w:val="Titre4"/>
        <w:rPr>
          <w:rFonts w:ascii="Times New Roman" w:hAnsi="Times New Roman" w:cs="Times New Roman"/>
        </w:rPr>
      </w:pPr>
      <w:bookmarkStart w:id="22" w:name="_Toc193320163"/>
      <w:r w:rsidRPr="00280AD6">
        <w:rPr>
          <w:rFonts w:ascii="Times New Roman" w:hAnsi="Times New Roman" w:cs="Times New Roman"/>
        </w:rPr>
        <w:t>Conditions</w:t>
      </w:r>
      <w:bookmarkEnd w:id="22"/>
    </w:p>
    <w:p w14:paraId="5A6CBF91" w14:textId="77777777" w:rsidR="00380009" w:rsidRPr="00280AD6" w:rsidRDefault="00380009" w:rsidP="00380009"/>
    <w:tbl>
      <w:tblPr>
        <w:tblStyle w:val="Grilledutableau"/>
        <w:tblW w:w="0" w:type="auto"/>
        <w:tblLook w:val="04A0" w:firstRow="1" w:lastRow="0" w:firstColumn="1" w:lastColumn="0" w:noHBand="0" w:noVBand="1"/>
      </w:tblPr>
      <w:tblGrid>
        <w:gridCol w:w="2438"/>
        <w:gridCol w:w="2439"/>
        <w:gridCol w:w="2439"/>
        <w:gridCol w:w="2439"/>
      </w:tblGrid>
      <w:tr w:rsidR="00380009" w:rsidRPr="00280AD6" w14:paraId="548709EC" w14:textId="77777777" w:rsidTr="00AA3079">
        <w:tc>
          <w:tcPr>
            <w:tcW w:w="2438" w:type="dxa"/>
            <w:shd w:val="clear" w:color="auto" w:fill="A6A6A6" w:themeFill="background1" w:themeFillShade="A6"/>
          </w:tcPr>
          <w:p w14:paraId="46A4166F" w14:textId="401914F4" w:rsidR="00380009" w:rsidRPr="00280AD6" w:rsidRDefault="00380009" w:rsidP="003016FA">
            <w:pPr>
              <w:jc w:val="center"/>
              <w:rPr>
                <w:b/>
              </w:rPr>
            </w:pPr>
            <w:r w:rsidRPr="00280AD6">
              <w:rPr>
                <w:b/>
              </w:rPr>
              <w:t>Forme</w:t>
            </w:r>
          </w:p>
        </w:tc>
        <w:tc>
          <w:tcPr>
            <w:tcW w:w="2439" w:type="dxa"/>
            <w:shd w:val="clear" w:color="auto" w:fill="A6A6A6" w:themeFill="background1" w:themeFillShade="A6"/>
          </w:tcPr>
          <w:p w14:paraId="1FFD6CAE" w14:textId="4066BACD" w:rsidR="00380009" w:rsidRPr="00280AD6" w:rsidRDefault="00380009" w:rsidP="003016FA">
            <w:pPr>
              <w:jc w:val="center"/>
              <w:rPr>
                <w:b/>
              </w:rPr>
            </w:pPr>
            <w:r w:rsidRPr="00280AD6">
              <w:rPr>
                <w:b/>
              </w:rPr>
              <w:t>Fréquence</w:t>
            </w:r>
          </w:p>
        </w:tc>
        <w:tc>
          <w:tcPr>
            <w:tcW w:w="2439" w:type="dxa"/>
            <w:shd w:val="clear" w:color="auto" w:fill="A6A6A6" w:themeFill="background1" w:themeFillShade="A6"/>
          </w:tcPr>
          <w:p w14:paraId="583F0635" w14:textId="4FAE227B" w:rsidR="00380009" w:rsidRPr="00280AD6" w:rsidRDefault="00380009" w:rsidP="003016FA">
            <w:pPr>
              <w:jc w:val="center"/>
              <w:rPr>
                <w:b/>
              </w:rPr>
            </w:pPr>
            <w:r w:rsidRPr="00280AD6">
              <w:rPr>
                <w:b/>
              </w:rPr>
              <w:t>Amplitude</w:t>
            </w:r>
          </w:p>
        </w:tc>
        <w:tc>
          <w:tcPr>
            <w:tcW w:w="2439" w:type="dxa"/>
            <w:shd w:val="clear" w:color="auto" w:fill="A6A6A6" w:themeFill="background1" w:themeFillShade="A6"/>
          </w:tcPr>
          <w:p w14:paraId="04DE0589" w14:textId="32B50A0A" w:rsidR="00380009" w:rsidRPr="00280AD6" w:rsidRDefault="00380009" w:rsidP="003016FA">
            <w:pPr>
              <w:jc w:val="center"/>
              <w:rPr>
                <w:b/>
              </w:rPr>
            </w:pPr>
            <w:r w:rsidRPr="00280AD6">
              <w:rPr>
                <w:b/>
              </w:rPr>
              <w:t>Offset</w:t>
            </w:r>
          </w:p>
        </w:tc>
      </w:tr>
      <w:tr w:rsidR="00380009" w:rsidRPr="00280AD6" w14:paraId="58D35519" w14:textId="77777777" w:rsidTr="00380009">
        <w:tc>
          <w:tcPr>
            <w:tcW w:w="2438" w:type="dxa"/>
          </w:tcPr>
          <w:p w14:paraId="5B948291" w14:textId="47EB5018" w:rsidR="00380009" w:rsidRPr="00280AD6" w:rsidRDefault="00AA72C4" w:rsidP="003016FA">
            <w:pPr>
              <w:jc w:val="center"/>
            </w:pPr>
            <w:r w:rsidRPr="00280AD6">
              <w:t>Selon le cas</w:t>
            </w:r>
          </w:p>
        </w:tc>
        <w:tc>
          <w:tcPr>
            <w:tcW w:w="2439" w:type="dxa"/>
          </w:tcPr>
          <w:p w14:paraId="24DBD73C" w14:textId="77777777" w:rsidR="00380009" w:rsidRPr="00280AD6" w:rsidRDefault="00EE3283" w:rsidP="003016FA">
            <w:pPr>
              <w:jc w:val="center"/>
            </w:pPr>
            <w:r w:rsidRPr="00280AD6">
              <w:t>20 Hz</w:t>
            </w:r>
          </w:p>
          <w:p w14:paraId="6B61DABA" w14:textId="57824436" w:rsidR="00380009" w:rsidRPr="00280AD6" w:rsidRDefault="00EE3283" w:rsidP="003016FA">
            <w:pPr>
              <w:jc w:val="center"/>
            </w:pPr>
            <w:r w:rsidRPr="00280AD6">
              <w:t>500 Hz</w:t>
            </w:r>
          </w:p>
        </w:tc>
        <w:tc>
          <w:tcPr>
            <w:tcW w:w="2439" w:type="dxa"/>
          </w:tcPr>
          <w:p w14:paraId="34B2CFF9" w14:textId="77777777" w:rsidR="00380009" w:rsidRPr="00280AD6" w:rsidRDefault="0004675E" w:rsidP="003016FA">
            <w:pPr>
              <w:jc w:val="center"/>
            </w:pPr>
            <w:r w:rsidRPr="00280AD6">
              <w:t>10'000 mV</w:t>
            </w:r>
          </w:p>
          <w:p w14:paraId="2410FA8C" w14:textId="1B33A4D3" w:rsidR="00380009" w:rsidRPr="00280AD6" w:rsidRDefault="0004675E" w:rsidP="003016FA">
            <w:pPr>
              <w:jc w:val="center"/>
            </w:pPr>
            <w:r w:rsidRPr="00280AD6">
              <w:t>Maximal</w:t>
            </w:r>
          </w:p>
        </w:tc>
        <w:tc>
          <w:tcPr>
            <w:tcW w:w="2439" w:type="dxa"/>
          </w:tcPr>
          <w:p w14:paraId="3A6892C5" w14:textId="5C19F295" w:rsidR="00380009" w:rsidRPr="00280AD6" w:rsidRDefault="00AA3079" w:rsidP="003016FA">
            <w:pPr>
              <w:jc w:val="center"/>
            </w:pPr>
            <w:r w:rsidRPr="00280AD6">
              <w:t>0</w:t>
            </w:r>
          </w:p>
        </w:tc>
      </w:tr>
    </w:tbl>
    <w:p w14:paraId="63C520D6" w14:textId="08859079" w:rsidR="00380009" w:rsidRPr="00280AD6" w:rsidRDefault="00380009" w:rsidP="00380009"/>
    <w:p w14:paraId="6F95C743" w14:textId="77777777" w:rsidR="004D7750" w:rsidRPr="00013F66" w:rsidRDefault="004D7750" w:rsidP="00013F66"/>
    <w:p w14:paraId="70EDCBD2" w14:textId="00AF3E87" w:rsidR="00C7058D" w:rsidRPr="00280AD6" w:rsidRDefault="00C7058D" w:rsidP="00C7058D">
      <w:pPr>
        <w:pStyle w:val="Titre2"/>
        <w:rPr>
          <w:rFonts w:ascii="Times New Roman" w:hAnsi="Times New Roman" w:cs="Times New Roman"/>
        </w:rPr>
      </w:pPr>
      <w:bookmarkStart w:id="23" w:name="_Toc193320164"/>
      <w:r w:rsidRPr="00280AD6">
        <w:rPr>
          <w:rFonts w:ascii="Times New Roman" w:hAnsi="Times New Roman" w:cs="Times New Roman"/>
        </w:rPr>
        <w:t>Sinus</w:t>
      </w:r>
      <w:bookmarkEnd w:id="23"/>
    </w:p>
    <w:tbl>
      <w:tblPr>
        <w:tblStyle w:val="Grilledutableau"/>
        <w:tblW w:w="9558" w:type="dxa"/>
        <w:tblLook w:val="04A0" w:firstRow="1" w:lastRow="0" w:firstColumn="1" w:lastColumn="0" w:noHBand="0" w:noVBand="1"/>
      </w:tblPr>
      <w:tblGrid>
        <w:gridCol w:w="2075"/>
        <w:gridCol w:w="2245"/>
        <w:gridCol w:w="1996"/>
        <w:gridCol w:w="1593"/>
        <w:gridCol w:w="1611"/>
        <w:gridCol w:w="38"/>
      </w:tblGrid>
      <w:tr w:rsidR="00C71D7A" w14:paraId="43D77022" w14:textId="77777777" w:rsidTr="001A493E">
        <w:tc>
          <w:tcPr>
            <w:tcW w:w="2084" w:type="dxa"/>
            <w:shd w:val="clear" w:color="auto" w:fill="A6A6A6" w:themeFill="background1" w:themeFillShade="A6"/>
          </w:tcPr>
          <w:p w14:paraId="1D1BAE2A" w14:textId="5245289C" w:rsidR="00C71D7A" w:rsidRPr="00280AD6" w:rsidRDefault="00C71D7A" w:rsidP="00C71D7A">
            <w:pPr>
              <w:jc w:val="center"/>
              <w:rPr>
                <w:b/>
              </w:rPr>
            </w:pPr>
            <w:r w:rsidRPr="00280AD6">
              <w:rPr>
                <w:b/>
              </w:rPr>
              <w:t>Fréquence de consigne [Hz]</w:t>
            </w:r>
          </w:p>
        </w:tc>
        <w:tc>
          <w:tcPr>
            <w:tcW w:w="2257" w:type="dxa"/>
            <w:shd w:val="clear" w:color="auto" w:fill="A6A6A6" w:themeFill="background1" w:themeFillShade="A6"/>
          </w:tcPr>
          <w:p w14:paraId="56C8AF03" w14:textId="49C4D57A" w:rsidR="00C71D7A" w:rsidRPr="00280AD6" w:rsidRDefault="00C71D7A" w:rsidP="00C71D7A">
            <w:pPr>
              <w:jc w:val="center"/>
              <w:rPr>
                <w:b/>
              </w:rPr>
            </w:pPr>
            <w:r w:rsidRPr="00280AD6">
              <w:rPr>
                <w:b/>
              </w:rPr>
              <w:t>Forme de consignes</w:t>
            </w:r>
          </w:p>
        </w:tc>
        <w:tc>
          <w:tcPr>
            <w:tcW w:w="2004" w:type="dxa"/>
            <w:shd w:val="clear" w:color="auto" w:fill="A6A6A6" w:themeFill="background1" w:themeFillShade="A6"/>
          </w:tcPr>
          <w:p w14:paraId="4C5ECB27" w14:textId="647D0696" w:rsidR="00C71D7A" w:rsidRPr="00280AD6" w:rsidRDefault="00C71D7A" w:rsidP="00C71D7A">
            <w:pPr>
              <w:jc w:val="center"/>
              <w:rPr>
                <w:b/>
              </w:rPr>
            </w:pPr>
            <w:r w:rsidRPr="00280AD6">
              <w:rPr>
                <w:b/>
              </w:rPr>
              <w:t>Fréquence mesurée [Hz]</w:t>
            </w:r>
          </w:p>
        </w:tc>
        <w:tc>
          <w:tcPr>
            <w:tcW w:w="1598" w:type="dxa"/>
            <w:shd w:val="clear" w:color="auto" w:fill="A6A6A6" w:themeFill="background1" w:themeFillShade="A6"/>
          </w:tcPr>
          <w:p w14:paraId="01654094" w14:textId="7DFC92D6" w:rsidR="00C71D7A" w:rsidRPr="00280AD6" w:rsidRDefault="00C71D7A" w:rsidP="00C71D7A">
            <w:pPr>
              <w:jc w:val="center"/>
              <w:rPr>
                <w:b/>
              </w:rPr>
            </w:pPr>
            <w:r w:rsidRPr="00280AD6">
              <w:rPr>
                <w:b/>
              </w:rPr>
              <w:t>Forme visualisée</w:t>
            </w:r>
          </w:p>
        </w:tc>
        <w:tc>
          <w:tcPr>
            <w:tcW w:w="1615" w:type="dxa"/>
            <w:gridSpan w:val="2"/>
            <w:shd w:val="clear" w:color="auto" w:fill="A6A6A6" w:themeFill="background1" w:themeFillShade="A6"/>
          </w:tcPr>
          <w:p w14:paraId="61A9A2CD" w14:textId="0898F943" w:rsidR="00C71D7A" w:rsidRPr="00280AD6" w:rsidRDefault="00C71D7A" w:rsidP="00C71D7A">
            <w:pPr>
              <w:jc w:val="center"/>
              <w:rPr>
                <w:b/>
              </w:rPr>
            </w:pPr>
            <w:r w:rsidRPr="00280AD6">
              <w:rPr>
                <w:b/>
              </w:rPr>
              <w:t>Validation [OK/KO]</w:t>
            </w:r>
          </w:p>
        </w:tc>
      </w:tr>
      <w:tr w:rsidR="00C71D7A" w14:paraId="33D2D3E8" w14:textId="77777777" w:rsidTr="00013F66">
        <w:trPr>
          <w:gridAfter w:val="1"/>
          <w:wAfter w:w="38" w:type="dxa"/>
        </w:trPr>
        <w:tc>
          <w:tcPr>
            <w:tcW w:w="2084" w:type="dxa"/>
          </w:tcPr>
          <w:p w14:paraId="3AF5A424" w14:textId="24B9068B" w:rsidR="00C71D7A" w:rsidRDefault="00C71D7A" w:rsidP="00C71D7A">
            <w:pPr>
              <w:jc w:val="center"/>
            </w:pPr>
            <w:r>
              <w:t>20</w:t>
            </w:r>
          </w:p>
        </w:tc>
        <w:tc>
          <w:tcPr>
            <w:tcW w:w="2257" w:type="dxa"/>
          </w:tcPr>
          <w:p w14:paraId="4F517B94" w14:textId="1F3E7B5E" w:rsidR="00C71D7A" w:rsidRDefault="00C71D7A" w:rsidP="00C71D7A">
            <w:pPr>
              <w:jc w:val="center"/>
            </w:pPr>
            <w:r>
              <w:t>Sinus</w:t>
            </w:r>
          </w:p>
        </w:tc>
        <w:tc>
          <w:tcPr>
            <w:tcW w:w="2004" w:type="dxa"/>
          </w:tcPr>
          <w:p w14:paraId="770124E0" w14:textId="1D248722" w:rsidR="00C71D7A" w:rsidRDefault="00EF73F9" w:rsidP="00C71D7A">
            <w:pPr>
              <w:jc w:val="center"/>
            </w:pPr>
            <w:r>
              <w:t>19.9993</w:t>
            </w:r>
          </w:p>
        </w:tc>
        <w:tc>
          <w:tcPr>
            <w:tcW w:w="1598" w:type="dxa"/>
          </w:tcPr>
          <w:p w14:paraId="0AC43DB9" w14:textId="0167F0F2" w:rsidR="00C71D7A" w:rsidRDefault="00C71D7A" w:rsidP="00C71D7A">
            <w:pPr>
              <w:jc w:val="center"/>
            </w:pPr>
            <w:r>
              <w:t>Sinus</w:t>
            </w:r>
          </w:p>
        </w:tc>
        <w:tc>
          <w:tcPr>
            <w:tcW w:w="1615" w:type="dxa"/>
          </w:tcPr>
          <w:p w14:paraId="2424D381" w14:textId="7F1F6BA4" w:rsidR="00C71D7A" w:rsidRDefault="00C71D7A" w:rsidP="00C71D7A">
            <w:pPr>
              <w:jc w:val="center"/>
            </w:pPr>
            <w:r>
              <w:t>OK</w:t>
            </w:r>
          </w:p>
        </w:tc>
      </w:tr>
      <w:tr w:rsidR="00C71D7A" w14:paraId="14DC01CC" w14:textId="77777777" w:rsidTr="00013F66">
        <w:trPr>
          <w:gridAfter w:val="1"/>
          <w:wAfter w:w="38" w:type="dxa"/>
        </w:trPr>
        <w:tc>
          <w:tcPr>
            <w:tcW w:w="2084" w:type="dxa"/>
          </w:tcPr>
          <w:p w14:paraId="3A182F2B" w14:textId="681CCCC7" w:rsidR="00C71D7A" w:rsidRDefault="00C71D7A" w:rsidP="00C71D7A">
            <w:pPr>
              <w:jc w:val="center"/>
            </w:pPr>
            <w:r>
              <w:t>500</w:t>
            </w:r>
          </w:p>
        </w:tc>
        <w:tc>
          <w:tcPr>
            <w:tcW w:w="2257" w:type="dxa"/>
          </w:tcPr>
          <w:p w14:paraId="4F60CDFE" w14:textId="4A218D24" w:rsidR="00C71D7A" w:rsidRDefault="00C71D7A" w:rsidP="00C71D7A">
            <w:pPr>
              <w:jc w:val="center"/>
            </w:pPr>
            <w:r>
              <w:t>Sinus</w:t>
            </w:r>
          </w:p>
        </w:tc>
        <w:tc>
          <w:tcPr>
            <w:tcW w:w="2004" w:type="dxa"/>
          </w:tcPr>
          <w:p w14:paraId="0665AD6E" w14:textId="73233C72" w:rsidR="00C71D7A" w:rsidRDefault="00C71D7A" w:rsidP="00C71D7A">
            <w:pPr>
              <w:jc w:val="center"/>
            </w:pPr>
            <w:r>
              <w:t>500</w:t>
            </w:r>
          </w:p>
        </w:tc>
        <w:tc>
          <w:tcPr>
            <w:tcW w:w="1598" w:type="dxa"/>
          </w:tcPr>
          <w:p w14:paraId="0DED0F07" w14:textId="030E5534" w:rsidR="00C71D7A" w:rsidRDefault="00C71D7A" w:rsidP="00C71D7A">
            <w:pPr>
              <w:jc w:val="center"/>
            </w:pPr>
            <w:r>
              <w:t>Sinus</w:t>
            </w:r>
          </w:p>
        </w:tc>
        <w:tc>
          <w:tcPr>
            <w:tcW w:w="1615" w:type="dxa"/>
          </w:tcPr>
          <w:p w14:paraId="54748340" w14:textId="61177845" w:rsidR="00C71D7A" w:rsidRDefault="00C71D7A" w:rsidP="00C71D7A">
            <w:pPr>
              <w:jc w:val="center"/>
            </w:pPr>
            <w:r>
              <w:t>OK</w:t>
            </w:r>
          </w:p>
        </w:tc>
      </w:tr>
    </w:tbl>
    <w:p w14:paraId="5670AE07" w14:textId="77777777" w:rsidR="00C71D7A" w:rsidRDefault="00C71D7A" w:rsidP="00C7058D"/>
    <w:p w14:paraId="62BBB06F" w14:textId="0DC51178" w:rsidR="00C71D7A" w:rsidRPr="00280AD6" w:rsidRDefault="00C71D7A" w:rsidP="00C71D7A">
      <w:pPr>
        <w:pStyle w:val="Titre2"/>
        <w:rPr>
          <w:rFonts w:ascii="Times New Roman" w:hAnsi="Times New Roman" w:cs="Times New Roman"/>
        </w:rPr>
      </w:pPr>
      <w:bookmarkStart w:id="24" w:name="_Toc193320165"/>
      <w:r w:rsidRPr="00280AD6">
        <w:rPr>
          <w:rFonts w:ascii="Times New Roman" w:hAnsi="Times New Roman" w:cs="Times New Roman"/>
        </w:rPr>
        <w:lastRenderedPageBreak/>
        <w:t>Triangle</w:t>
      </w:r>
      <w:bookmarkEnd w:id="24"/>
    </w:p>
    <w:tbl>
      <w:tblPr>
        <w:tblStyle w:val="Grilledutableau"/>
        <w:tblW w:w="9558" w:type="dxa"/>
        <w:tblLook w:val="04A0" w:firstRow="1" w:lastRow="0" w:firstColumn="1" w:lastColumn="0" w:noHBand="0" w:noVBand="1"/>
      </w:tblPr>
      <w:tblGrid>
        <w:gridCol w:w="2075"/>
        <w:gridCol w:w="2245"/>
        <w:gridCol w:w="1996"/>
        <w:gridCol w:w="1593"/>
        <w:gridCol w:w="1611"/>
        <w:gridCol w:w="38"/>
      </w:tblGrid>
      <w:tr w:rsidR="00C71D7A" w14:paraId="29E41D4B" w14:textId="77777777" w:rsidTr="001A493E">
        <w:tc>
          <w:tcPr>
            <w:tcW w:w="2084" w:type="dxa"/>
            <w:shd w:val="clear" w:color="auto" w:fill="A6A6A6" w:themeFill="background1" w:themeFillShade="A6"/>
          </w:tcPr>
          <w:p w14:paraId="3A64D67C" w14:textId="77777777" w:rsidR="00C71D7A" w:rsidRPr="00280AD6" w:rsidRDefault="00C71D7A">
            <w:pPr>
              <w:jc w:val="center"/>
              <w:rPr>
                <w:b/>
              </w:rPr>
            </w:pPr>
            <w:r w:rsidRPr="00280AD6">
              <w:rPr>
                <w:b/>
              </w:rPr>
              <w:t>Fréquence de consigne [Hz]</w:t>
            </w:r>
          </w:p>
        </w:tc>
        <w:tc>
          <w:tcPr>
            <w:tcW w:w="2257" w:type="dxa"/>
            <w:shd w:val="clear" w:color="auto" w:fill="A6A6A6" w:themeFill="background1" w:themeFillShade="A6"/>
          </w:tcPr>
          <w:p w14:paraId="498521B9" w14:textId="77777777" w:rsidR="00C71D7A" w:rsidRPr="00280AD6" w:rsidRDefault="00C71D7A">
            <w:pPr>
              <w:jc w:val="center"/>
              <w:rPr>
                <w:b/>
              </w:rPr>
            </w:pPr>
            <w:r w:rsidRPr="00280AD6">
              <w:rPr>
                <w:b/>
              </w:rPr>
              <w:t>Forme de consignes</w:t>
            </w:r>
          </w:p>
        </w:tc>
        <w:tc>
          <w:tcPr>
            <w:tcW w:w="2004" w:type="dxa"/>
            <w:shd w:val="clear" w:color="auto" w:fill="A6A6A6" w:themeFill="background1" w:themeFillShade="A6"/>
          </w:tcPr>
          <w:p w14:paraId="136B9C6A" w14:textId="77777777" w:rsidR="00C71D7A" w:rsidRPr="00280AD6" w:rsidRDefault="00C71D7A">
            <w:pPr>
              <w:jc w:val="center"/>
              <w:rPr>
                <w:b/>
              </w:rPr>
            </w:pPr>
            <w:r w:rsidRPr="00280AD6">
              <w:rPr>
                <w:b/>
              </w:rPr>
              <w:t>Fréquence mesurée [Hz]</w:t>
            </w:r>
          </w:p>
        </w:tc>
        <w:tc>
          <w:tcPr>
            <w:tcW w:w="1598" w:type="dxa"/>
            <w:shd w:val="clear" w:color="auto" w:fill="A6A6A6" w:themeFill="background1" w:themeFillShade="A6"/>
          </w:tcPr>
          <w:p w14:paraId="225C38B2" w14:textId="77777777" w:rsidR="00C71D7A" w:rsidRPr="00280AD6" w:rsidRDefault="00C71D7A">
            <w:pPr>
              <w:jc w:val="center"/>
              <w:rPr>
                <w:b/>
              </w:rPr>
            </w:pPr>
            <w:r w:rsidRPr="00280AD6">
              <w:rPr>
                <w:b/>
              </w:rPr>
              <w:t>Forme visualisée</w:t>
            </w:r>
          </w:p>
        </w:tc>
        <w:tc>
          <w:tcPr>
            <w:tcW w:w="1615" w:type="dxa"/>
            <w:gridSpan w:val="2"/>
            <w:shd w:val="clear" w:color="auto" w:fill="A6A6A6" w:themeFill="background1" w:themeFillShade="A6"/>
          </w:tcPr>
          <w:p w14:paraId="46F7C241" w14:textId="77777777" w:rsidR="00C71D7A" w:rsidRPr="00280AD6" w:rsidRDefault="00C71D7A">
            <w:pPr>
              <w:jc w:val="center"/>
              <w:rPr>
                <w:b/>
              </w:rPr>
            </w:pPr>
            <w:r w:rsidRPr="00280AD6">
              <w:rPr>
                <w:b/>
              </w:rPr>
              <w:t>Validation [OK/KO]</w:t>
            </w:r>
          </w:p>
        </w:tc>
      </w:tr>
      <w:tr w:rsidR="00C71D7A" w14:paraId="65E668E8" w14:textId="77777777" w:rsidTr="00C71D7A">
        <w:trPr>
          <w:gridAfter w:val="1"/>
          <w:wAfter w:w="38" w:type="dxa"/>
        </w:trPr>
        <w:tc>
          <w:tcPr>
            <w:tcW w:w="2084" w:type="dxa"/>
          </w:tcPr>
          <w:p w14:paraId="2F448C61" w14:textId="77777777" w:rsidR="00C71D7A" w:rsidRDefault="00C71D7A">
            <w:pPr>
              <w:jc w:val="center"/>
            </w:pPr>
            <w:r>
              <w:t>20</w:t>
            </w:r>
          </w:p>
        </w:tc>
        <w:tc>
          <w:tcPr>
            <w:tcW w:w="2257" w:type="dxa"/>
          </w:tcPr>
          <w:p w14:paraId="73CA3FAD" w14:textId="7CC450EB" w:rsidR="00C71D7A" w:rsidRDefault="00C71D7A">
            <w:pPr>
              <w:jc w:val="center"/>
            </w:pPr>
            <w:r>
              <w:t>Triangle</w:t>
            </w:r>
          </w:p>
        </w:tc>
        <w:tc>
          <w:tcPr>
            <w:tcW w:w="2004" w:type="dxa"/>
          </w:tcPr>
          <w:p w14:paraId="30F9B2E7" w14:textId="08EDCA07" w:rsidR="00C71D7A" w:rsidRDefault="00EF73F9">
            <w:pPr>
              <w:jc w:val="center"/>
            </w:pPr>
            <w:r>
              <w:t>19.9998</w:t>
            </w:r>
          </w:p>
        </w:tc>
        <w:tc>
          <w:tcPr>
            <w:tcW w:w="1598" w:type="dxa"/>
          </w:tcPr>
          <w:p w14:paraId="765126D9" w14:textId="0E89ED06" w:rsidR="00C71D7A" w:rsidRDefault="00C71D7A">
            <w:pPr>
              <w:jc w:val="center"/>
            </w:pPr>
            <w:r>
              <w:t>Triangle</w:t>
            </w:r>
          </w:p>
        </w:tc>
        <w:tc>
          <w:tcPr>
            <w:tcW w:w="1615" w:type="dxa"/>
          </w:tcPr>
          <w:p w14:paraId="224C585B" w14:textId="77777777" w:rsidR="00C71D7A" w:rsidRDefault="00C71D7A">
            <w:pPr>
              <w:jc w:val="center"/>
            </w:pPr>
            <w:r>
              <w:t>OK</w:t>
            </w:r>
          </w:p>
        </w:tc>
      </w:tr>
      <w:tr w:rsidR="00C71D7A" w14:paraId="74D819DC" w14:textId="77777777" w:rsidTr="00C71D7A">
        <w:trPr>
          <w:gridAfter w:val="1"/>
          <w:wAfter w:w="38" w:type="dxa"/>
        </w:trPr>
        <w:tc>
          <w:tcPr>
            <w:tcW w:w="2084" w:type="dxa"/>
          </w:tcPr>
          <w:p w14:paraId="535381EB" w14:textId="77777777" w:rsidR="00C71D7A" w:rsidRDefault="00C71D7A">
            <w:pPr>
              <w:jc w:val="center"/>
            </w:pPr>
            <w:r>
              <w:t>500</w:t>
            </w:r>
          </w:p>
        </w:tc>
        <w:tc>
          <w:tcPr>
            <w:tcW w:w="2257" w:type="dxa"/>
          </w:tcPr>
          <w:p w14:paraId="45ABF4F4" w14:textId="360146CF" w:rsidR="00C71D7A" w:rsidRDefault="00C71D7A">
            <w:pPr>
              <w:jc w:val="center"/>
            </w:pPr>
            <w:r>
              <w:t>Triangle</w:t>
            </w:r>
          </w:p>
        </w:tc>
        <w:tc>
          <w:tcPr>
            <w:tcW w:w="2004" w:type="dxa"/>
          </w:tcPr>
          <w:p w14:paraId="70E113A6" w14:textId="77777777" w:rsidR="00C71D7A" w:rsidRDefault="00C71D7A">
            <w:pPr>
              <w:jc w:val="center"/>
            </w:pPr>
            <w:r>
              <w:t>500</w:t>
            </w:r>
          </w:p>
        </w:tc>
        <w:tc>
          <w:tcPr>
            <w:tcW w:w="1598" w:type="dxa"/>
          </w:tcPr>
          <w:p w14:paraId="05BBAD70" w14:textId="6A064B76" w:rsidR="00C71D7A" w:rsidRDefault="00C71D7A">
            <w:pPr>
              <w:jc w:val="center"/>
            </w:pPr>
            <w:r>
              <w:t>Triangle</w:t>
            </w:r>
          </w:p>
        </w:tc>
        <w:tc>
          <w:tcPr>
            <w:tcW w:w="1615" w:type="dxa"/>
          </w:tcPr>
          <w:p w14:paraId="0BF944FB" w14:textId="77777777" w:rsidR="00C71D7A" w:rsidRDefault="00C71D7A">
            <w:pPr>
              <w:jc w:val="center"/>
            </w:pPr>
            <w:r>
              <w:t>OK</w:t>
            </w:r>
          </w:p>
        </w:tc>
      </w:tr>
    </w:tbl>
    <w:p w14:paraId="3DCF09B3" w14:textId="77777777" w:rsidR="00C71D7A" w:rsidRDefault="00C71D7A" w:rsidP="00C71D7A"/>
    <w:p w14:paraId="72449AFC" w14:textId="7877E4FF" w:rsidR="00C71D7A" w:rsidRPr="00280AD6" w:rsidRDefault="00C71D7A" w:rsidP="00C71D7A">
      <w:pPr>
        <w:pStyle w:val="Titre2"/>
        <w:rPr>
          <w:rFonts w:ascii="Times New Roman" w:hAnsi="Times New Roman" w:cs="Times New Roman"/>
        </w:rPr>
      </w:pPr>
      <w:bookmarkStart w:id="25" w:name="_Toc193320166"/>
      <w:r w:rsidRPr="00280AD6">
        <w:rPr>
          <w:rFonts w:ascii="Times New Roman" w:hAnsi="Times New Roman" w:cs="Times New Roman"/>
        </w:rPr>
        <w:t>Dent de scie</w:t>
      </w:r>
      <w:bookmarkEnd w:id="25"/>
      <w:r w:rsidRPr="00280AD6">
        <w:rPr>
          <w:rFonts w:ascii="Times New Roman" w:hAnsi="Times New Roman" w:cs="Times New Roman"/>
        </w:rPr>
        <w:t xml:space="preserve"> </w:t>
      </w:r>
    </w:p>
    <w:tbl>
      <w:tblPr>
        <w:tblStyle w:val="Grilledutableau"/>
        <w:tblW w:w="9558" w:type="dxa"/>
        <w:tblLook w:val="04A0" w:firstRow="1" w:lastRow="0" w:firstColumn="1" w:lastColumn="0" w:noHBand="0" w:noVBand="1"/>
      </w:tblPr>
      <w:tblGrid>
        <w:gridCol w:w="2075"/>
        <w:gridCol w:w="2245"/>
        <w:gridCol w:w="1996"/>
        <w:gridCol w:w="1593"/>
        <w:gridCol w:w="1611"/>
        <w:gridCol w:w="38"/>
      </w:tblGrid>
      <w:tr w:rsidR="00C71D7A" w14:paraId="6D6DCCED" w14:textId="77777777" w:rsidTr="001A493E">
        <w:tc>
          <w:tcPr>
            <w:tcW w:w="2084" w:type="dxa"/>
            <w:shd w:val="clear" w:color="auto" w:fill="A6A6A6" w:themeFill="background1" w:themeFillShade="A6"/>
          </w:tcPr>
          <w:p w14:paraId="7940A3A2" w14:textId="77777777" w:rsidR="00C71D7A" w:rsidRPr="00280AD6" w:rsidRDefault="00C71D7A">
            <w:pPr>
              <w:jc w:val="center"/>
              <w:rPr>
                <w:b/>
              </w:rPr>
            </w:pPr>
            <w:r w:rsidRPr="00280AD6">
              <w:rPr>
                <w:b/>
              </w:rPr>
              <w:t>Fréquence de consigne [Hz]</w:t>
            </w:r>
          </w:p>
        </w:tc>
        <w:tc>
          <w:tcPr>
            <w:tcW w:w="2257" w:type="dxa"/>
            <w:shd w:val="clear" w:color="auto" w:fill="A6A6A6" w:themeFill="background1" w:themeFillShade="A6"/>
          </w:tcPr>
          <w:p w14:paraId="3FD27DC1" w14:textId="77777777" w:rsidR="00C71D7A" w:rsidRPr="00280AD6" w:rsidRDefault="00C71D7A">
            <w:pPr>
              <w:jc w:val="center"/>
              <w:rPr>
                <w:b/>
              </w:rPr>
            </w:pPr>
            <w:r w:rsidRPr="00280AD6">
              <w:rPr>
                <w:b/>
              </w:rPr>
              <w:t>Forme de consignes</w:t>
            </w:r>
          </w:p>
        </w:tc>
        <w:tc>
          <w:tcPr>
            <w:tcW w:w="2004" w:type="dxa"/>
            <w:shd w:val="clear" w:color="auto" w:fill="A6A6A6" w:themeFill="background1" w:themeFillShade="A6"/>
          </w:tcPr>
          <w:p w14:paraId="092F315B" w14:textId="77777777" w:rsidR="00C71D7A" w:rsidRPr="00280AD6" w:rsidRDefault="00C71D7A">
            <w:pPr>
              <w:jc w:val="center"/>
              <w:rPr>
                <w:b/>
              </w:rPr>
            </w:pPr>
            <w:r w:rsidRPr="00280AD6">
              <w:rPr>
                <w:b/>
              </w:rPr>
              <w:t>Fréquence mesurée [Hz]</w:t>
            </w:r>
          </w:p>
        </w:tc>
        <w:tc>
          <w:tcPr>
            <w:tcW w:w="1598" w:type="dxa"/>
            <w:shd w:val="clear" w:color="auto" w:fill="A6A6A6" w:themeFill="background1" w:themeFillShade="A6"/>
          </w:tcPr>
          <w:p w14:paraId="7285142C" w14:textId="77777777" w:rsidR="00C71D7A" w:rsidRPr="00280AD6" w:rsidRDefault="00C71D7A">
            <w:pPr>
              <w:jc w:val="center"/>
              <w:rPr>
                <w:b/>
              </w:rPr>
            </w:pPr>
            <w:r w:rsidRPr="00280AD6">
              <w:rPr>
                <w:b/>
              </w:rPr>
              <w:t>Forme visualisée</w:t>
            </w:r>
          </w:p>
        </w:tc>
        <w:tc>
          <w:tcPr>
            <w:tcW w:w="1615" w:type="dxa"/>
            <w:gridSpan w:val="2"/>
            <w:shd w:val="clear" w:color="auto" w:fill="A6A6A6" w:themeFill="background1" w:themeFillShade="A6"/>
          </w:tcPr>
          <w:p w14:paraId="7663CAF3" w14:textId="77777777" w:rsidR="00C71D7A" w:rsidRPr="00280AD6" w:rsidRDefault="00C71D7A">
            <w:pPr>
              <w:jc w:val="center"/>
              <w:rPr>
                <w:b/>
              </w:rPr>
            </w:pPr>
            <w:r w:rsidRPr="00280AD6">
              <w:rPr>
                <w:b/>
              </w:rPr>
              <w:t>Validation [OK/KO]</w:t>
            </w:r>
          </w:p>
        </w:tc>
      </w:tr>
      <w:tr w:rsidR="00C71D7A" w14:paraId="031A8B77" w14:textId="77777777" w:rsidTr="00C71D7A">
        <w:trPr>
          <w:gridAfter w:val="1"/>
          <w:wAfter w:w="38" w:type="dxa"/>
        </w:trPr>
        <w:tc>
          <w:tcPr>
            <w:tcW w:w="2084" w:type="dxa"/>
          </w:tcPr>
          <w:p w14:paraId="285B9BA8" w14:textId="77777777" w:rsidR="00C71D7A" w:rsidRDefault="00C71D7A">
            <w:pPr>
              <w:jc w:val="center"/>
            </w:pPr>
            <w:r>
              <w:t>20</w:t>
            </w:r>
          </w:p>
        </w:tc>
        <w:tc>
          <w:tcPr>
            <w:tcW w:w="2257" w:type="dxa"/>
          </w:tcPr>
          <w:p w14:paraId="5D6F43BC" w14:textId="6DA89CBB" w:rsidR="00C71D7A" w:rsidRDefault="00C71D7A">
            <w:pPr>
              <w:jc w:val="center"/>
            </w:pPr>
            <w:r>
              <w:t>Dent de scie</w:t>
            </w:r>
          </w:p>
        </w:tc>
        <w:tc>
          <w:tcPr>
            <w:tcW w:w="2004" w:type="dxa"/>
          </w:tcPr>
          <w:p w14:paraId="10867CFC" w14:textId="760D59E7" w:rsidR="00C71D7A" w:rsidRDefault="00EF73F9">
            <w:pPr>
              <w:jc w:val="center"/>
            </w:pPr>
            <w:r>
              <w:t>19.9991</w:t>
            </w:r>
          </w:p>
        </w:tc>
        <w:tc>
          <w:tcPr>
            <w:tcW w:w="1598" w:type="dxa"/>
          </w:tcPr>
          <w:p w14:paraId="1275826D" w14:textId="225B4D80" w:rsidR="00C71D7A" w:rsidRDefault="00C71D7A">
            <w:pPr>
              <w:jc w:val="center"/>
            </w:pPr>
            <w:r>
              <w:t>Dent de scie</w:t>
            </w:r>
          </w:p>
        </w:tc>
        <w:tc>
          <w:tcPr>
            <w:tcW w:w="1615" w:type="dxa"/>
          </w:tcPr>
          <w:p w14:paraId="41194FE3" w14:textId="77777777" w:rsidR="00C71D7A" w:rsidRDefault="00C71D7A">
            <w:pPr>
              <w:jc w:val="center"/>
            </w:pPr>
            <w:r>
              <w:t>OK</w:t>
            </w:r>
          </w:p>
        </w:tc>
      </w:tr>
      <w:tr w:rsidR="00C71D7A" w14:paraId="29323B24" w14:textId="77777777" w:rsidTr="00C71D7A">
        <w:trPr>
          <w:gridAfter w:val="1"/>
          <w:wAfter w:w="38" w:type="dxa"/>
        </w:trPr>
        <w:tc>
          <w:tcPr>
            <w:tcW w:w="2084" w:type="dxa"/>
          </w:tcPr>
          <w:p w14:paraId="2C64F919" w14:textId="77777777" w:rsidR="00C71D7A" w:rsidRDefault="00C71D7A">
            <w:pPr>
              <w:jc w:val="center"/>
            </w:pPr>
            <w:r>
              <w:t>500</w:t>
            </w:r>
          </w:p>
        </w:tc>
        <w:tc>
          <w:tcPr>
            <w:tcW w:w="2257" w:type="dxa"/>
          </w:tcPr>
          <w:p w14:paraId="38B4F5A6" w14:textId="2E303EE6" w:rsidR="00C71D7A" w:rsidRDefault="00C71D7A">
            <w:pPr>
              <w:jc w:val="center"/>
            </w:pPr>
            <w:r>
              <w:t>Dent de scie</w:t>
            </w:r>
          </w:p>
        </w:tc>
        <w:tc>
          <w:tcPr>
            <w:tcW w:w="2004" w:type="dxa"/>
          </w:tcPr>
          <w:p w14:paraId="1140A950" w14:textId="77777777" w:rsidR="00C71D7A" w:rsidRDefault="00C71D7A">
            <w:pPr>
              <w:jc w:val="center"/>
            </w:pPr>
            <w:r>
              <w:t>500</w:t>
            </w:r>
          </w:p>
        </w:tc>
        <w:tc>
          <w:tcPr>
            <w:tcW w:w="1598" w:type="dxa"/>
          </w:tcPr>
          <w:p w14:paraId="78AC2AE4" w14:textId="0BE9C5F0" w:rsidR="00C71D7A" w:rsidRDefault="00C71D7A">
            <w:pPr>
              <w:jc w:val="center"/>
            </w:pPr>
            <w:r>
              <w:t>Dent de scie</w:t>
            </w:r>
          </w:p>
        </w:tc>
        <w:tc>
          <w:tcPr>
            <w:tcW w:w="1615" w:type="dxa"/>
          </w:tcPr>
          <w:p w14:paraId="7FF65BF1" w14:textId="77777777" w:rsidR="00C71D7A" w:rsidRDefault="00C71D7A">
            <w:pPr>
              <w:jc w:val="center"/>
            </w:pPr>
            <w:r>
              <w:t>OK</w:t>
            </w:r>
          </w:p>
        </w:tc>
      </w:tr>
    </w:tbl>
    <w:p w14:paraId="49450E41" w14:textId="77777777" w:rsidR="00C71D7A" w:rsidRDefault="00C71D7A" w:rsidP="00C71D7A"/>
    <w:p w14:paraId="272C58B5" w14:textId="52C1C4B9" w:rsidR="00C71D7A" w:rsidRPr="00280AD6" w:rsidRDefault="00C71D7A" w:rsidP="00C71D7A">
      <w:pPr>
        <w:pStyle w:val="Titre2"/>
        <w:rPr>
          <w:rFonts w:ascii="Times New Roman" w:hAnsi="Times New Roman" w:cs="Times New Roman"/>
        </w:rPr>
      </w:pPr>
      <w:bookmarkStart w:id="26" w:name="_Toc193320167"/>
      <w:r w:rsidRPr="00280AD6">
        <w:rPr>
          <w:rFonts w:ascii="Times New Roman" w:hAnsi="Times New Roman" w:cs="Times New Roman"/>
        </w:rPr>
        <w:t>Carré</w:t>
      </w:r>
      <w:bookmarkEnd w:id="26"/>
    </w:p>
    <w:tbl>
      <w:tblPr>
        <w:tblStyle w:val="Grilledutableau"/>
        <w:tblW w:w="9558" w:type="dxa"/>
        <w:tblLook w:val="04A0" w:firstRow="1" w:lastRow="0" w:firstColumn="1" w:lastColumn="0" w:noHBand="0" w:noVBand="1"/>
      </w:tblPr>
      <w:tblGrid>
        <w:gridCol w:w="2075"/>
        <w:gridCol w:w="2245"/>
        <w:gridCol w:w="1996"/>
        <w:gridCol w:w="1593"/>
        <w:gridCol w:w="1611"/>
        <w:gridCol w:w="38"/>
      </w:tblGrid>
      <w:tr w:rsidR="00C71D7A" w14:paraId="45885928" w14:textId="77777777" w:rsidTr="001A493E">
        <w:tc>
          <w:tcPr>
            <w:tcW w:w="2084" w:type="dxa"/>
            <w:shd w:val="clear" w:color="auto" w:fill="A6A6A6" w:themeFill="background1" w:themeFillShade="A6"/>
          </w:tcPr>
          <w:p w14:paraId="200F97B4" w14:textId="77777777" w:rsidR="00C71D7A" w:rsidRPr="00280AD6" w:rsidRDefault="00C71D7A">
            <w:pPr>
              <w:jc w:val="center"/>
              <w:rPr>
                <w:b/>
              </w:rPr>
            </w:pPr>
            <w:r w:rsidRPr="00280AD6">
              <w:rPr>
                <w:b/>
              </w:rPr>
              <w:t>Fréquence de consigne [Hz]</w:t>
            </w:r>
          </w:p>
        </w:tc>
        <w:tc>
          <w:tcPr>
            <w:tcW w:w="2257" w:type="dxa"/>
            <w:shd w:val="clear" w:color="auto" w:fill="A6A6A6" w:themeFill="background1" w:themeFillShade="A6"/>
          </w:tcPr>
          <w:p w14:paraId="113B9A60" w14:textId="77777777" w:rsidR="00C71D7A" w:rsidRPr="00280AD6" w:rsidRDefault="00C71D7A">
            <w:pPr>
              <w:jc w:val="center"/>
              <w:rPr>
                <w:b/>
              </w:rPr>
            </w:pPr>
            <w:r w:rsidRPr="00280AD6">
              <w:rPr>
                <w:b/>
              </w:rPr>
              <w:t>Forme de consignes</w:t>
            </w:r>
          </w:p>
        </w:tc>
        <w:tc>
          <w:tcPr>
            <w:tcW w:w="2004" w:type="dxa"/>
            <w:shd w:val="clear" w:color="auto" w:fill="A6A6A6" w:themeFill="background1" w:themeFillShade="A6"/>
          </w:tcPr>
          <w:p w14:paraId="369E2161" w14:textId="77777777" w:rsidR="00C71D7A" w:rsidRPr="00280AD6" w:rsidRDefault="00C71D7A">
            <w:pPr>
              <w:jc w:val="center"/>
              <w:rPr>
                <w:b/>
              </w:rPr>
            </w:pPr>
            <w:r w:rsidRPr="00280AD6">
              <w:rPr>
                <w:b/>
              </w:rPr>
              <w:t>Fréquence mesurée [Hz]</w:t>
            </w:r>
          </w:p>
        </w:tc>
        <w:tc>
          <w:tcPr>
            <w:tcW w:w="1598" w:type="dxa"/>
            <w:shd w:val="clear" w:color="auto" w:fill="A6A6A6" w:themeFill="background1" w:themeFillShade="A6"/>
          </w:tcPr>
          <w:p w14:paraId="6B734B2C" w14:textId="77777777" w:rsidR="00C71D7A" w:rsidRPr="00280AD6" w:rsidRDefault="00C71D7A">
            <w:pPr>
              <w:jc w:val="center"/>
              <w:rPr>
                <w:b/>
              </w:rPr>
            </w:pPr>
            <w:r w:rsidRPr="00280AD6">
              <w:rPr>
                <w:b/>
              </w:rPr>
              <w:t>Forme visualisée</w:t>
            </w:r>
          </w:p>
        </w:tc>
        <w:tc>
          <w:tcPr>
            <w:tcW w:w="1615" w:type="dxa"/>
            <w:gridSpan w:val="2"/>
            <w:shd w:val="clear" w:color="auto" w:fill="A6A6A6" w:themeFill="background1" w:themeFillShade="A6"/>
          </w:tcPr>
          <w:p w14:paraId="4117B505" w14:textId="77777777" w:rsidR="00C71D7A" w:rsidRPr="00280AD6" w:rsidRDefault="00C71D7A">
            <w:pPr>
              <w:jc w:val="center"/>
              <w:rPr>
                <w:b/>
              </w:rPr>
            </w:pPr>
            <w:r w:rsidRPr="00280AD6">
              <w:rPr>
                <w:b/>
              </w:rPr>
              <w:t>Validation [OK/KO]</w:t>
            </w:r>
          </w:p>
        </w:tc>
      </w:tr>
      <w:tr w:rsidR="00C71D7A" w14:paraId="1B755F91" w14:textId="77777777" w:rsidTr="00013F66">
        <w:trPr>
          <w:gridAfter w:val="1"/>
          <w:wAfter w:w="38" w:type="dxa"/>
        </w:trPr>
        <w:tc>
          <w:tcPr>
            <w:tcW w:w="2084" w:type="dxa"/>
          </w:tcPr>
          <w:p w14:paraId="1AD1334B" w14:textId="77777777" w:rsidR="00C71D7A" w:rsidRDefault="00C71D7A">
            <w:pPr>
              <w:jc w:val="center"/>
            </w:pPr>
            <w:r>
              <w:t>20</w:t>
            </w:r>
          </w:p>
        </w:tc>
        <w:tc>
          <w:tcPr>
            <w:tcW w:w="2257" w:type="dxa"/>
          </w:tcPr>
          <w:p w14:paraId="66A97CF7" w14:textId="535093CD" w:rsidR="00C71D7A" w:rsidRDefault="00013F66">
            <w:pPr>
              <w:jc w:val="center"/>
            </w:pPr>
            <w:r>
              <w:t>Carré</w:t>
            </w:r>
          </w:p>
        </w:tc>
        <w:tc>
          <w:tcPr>
            <w:tcW w:w="2004" w:type="dxa"/>
          </w:tcPr>
          <w:p w14:paraId="0F2BFCD4" w14:textId="373C3E08" w:rsidR="00C71D7A" w:rsidRDefault="00EF73F9">
            <w:pPr>
              <w:jc w:val="center"/>
            </w:pPr>
            <w:r>
              <w:t>19.9993</w:t>
            </w:r>
          </w:p>
        </w:tc>
        <w:tc>
          <w:tcPr>
            <w:tcW w:w="1598" w:type="dxa"/>
          </w:tcPr>
          <w:p w14:paraId="258F167A" w14:textId="6EEF524B" w:rsidR="00C71D7A" w:rsidRDefault="00013F66">
            <w:pPr>
              <w:jc w:val="center"/>
            </w:pPr>
            <w:r>
              <w:t>Carré</w:t>
            </w:r>
          </w:p>
        </w:tc>
        <w:tc>
          <w:tcPr>
            <w:tcW w:w="1615" w:type="dxa"/>
          </w:tcPr>
          <w:p w14:paraId="7D5E0867" w14:textId="77777777" w:rsidR="00C71D7A" w:rsidRDefault="00C71D7A">
            <w:pPr>
              <w:jc w:val="center"/>
            </w:pPr>
            <w:r>
              <w:t>OK</w:t>
            </w:r>
          </w:p>
        </w:tc>
      </w:tr>
      <w:tr w:rsidR="00C71D7A" w14:paraId="494B1845" w14:textId="77777777" w:rsidTr="00013F66">
        <w:trPr>
          <w:gridAfter w:val="1"/>
          <w:wAfter w:w="38" w:type="dxa"/>
        </w:trPr>
        <w:tc>
          <w:tcPr>
            <w:tcW w:w="2084" w:type="dxa"/>
          </w:tcPr>
          <w:p w14:paraId="00DFF2CE" w14:textId="77777777" w:rsidR="00C71D7A" w:rsidRDefault="00C71D7A">
            <w:pPr>
              <w:jc w:val="center"/>
            </w:pPr>
            <w:r>
              <w:t>500</w:t>
            </w:r>
          </w:p>
        </w:tc>
        <w:tc>
          <w:tcPr>
            <w:tcW w:w="2257" w:type="dxa"/>
          </w:tcPr>
          <w:p w14:paraId="2A7273FF" w14:textId="4E1140C0" w:rsidR="00C71D7A" w:rsidRDefault="00013F66">
            <w:pPr>
              <w:jc w:val="center"/>
            </w:pPr>
            <w:r>
              <w:t>Carré</w:t>
            </w:r>
          </w:p>
        </w:tc>
        <w:tc>
          <w:tcPr>
            <w:tcW w:w="2004" w:type="dxa"/>
          </w:tcPr>
          <w:p w14:paraId="03D8C918" w14:textId="77777777" w:rsidR="00C71D7A" w:rsidRDefault="00C71D7A">
            <w:pPr>
              <w:jc w:val="center"/>
            </w:pPr>
            <w:r>
              <w:t>500</w:t>
            </w:r>
          </w:p>
        </w:tc>
        <w:tc>
          <w:tcPr>
            <w:tcW w:w="1598" w:type="dxa"/>
          </w:tcPr>
          <w:p w14:paraId="2EA75953" w14:textId="06EDE177" w:rsidR="00C71D7A" w:rsidRDefault="00013F66">
            <w:pPr>
              <w:jc w:val="center"/>
            </w:pPr>
            <w:r>
              <w:t>Carré</w:t>
            </w:r>
          </w:p>
        </w:tc>
        <w:tc>
          <w:tcPr>
            <w:tcW w:w="1615" w:type="dxa"/>
          </w:tcPr>
          <w:p w14:paraId="651A9ECD" w14:textId="77777777" w:rsidR="00C71D7A" w:rsidRDefault="00C71D7A">
            <w:pPr>
              <w:jc w:val="center"/>
            </w:pPr>
            <w:r>
              <w:t>OK</w:t>
            </w:r>
          </w:p>
        </w:tc>
      </w:tr>
    </w:tbl>
    <w:p w14:paraId="20793B56" w14:textId="7706DB82" w:rsidR="004D7750" w:rsidRPr="00280AD6" w:rsidRDefault="00AE2BD8" w:rsidP="004D7750">
      <w:pPr>
        <w:pStyle w:val="Titre1"/>
        <w:rPr>
          <w:rFonts w:ascii="Times New Roman" w:hAnsi="Times New Roman" w:cs="Times New Roman"/>
        </w:rPr>
      </w:pPr>
      <w:bookmarkStart w:id="27" w:name="_Toc193320168"/>
      <w:r w:rsidRPr="00280AD6">
        <w:rPr>
          <w:rFonts w:ascii="Times New Roman" w:hAnsi="Times New Roman" w:cs="Times New Roman"/>
        </w:rPr>
        <w:t>Signal triangulaire</w:t>
      </w:r>
      <w:bookmarkEnd w:id="27"/>
    </w:p>
    <w:p w14:paraId="4978A80B" w14:textId="39581F38" w:rsidR="004C2097" w:rsidRDefault="00AB17F8" w:rsidP="00AB17F8">
      <w:r>
        <w:t xml:space="preserve">Il est demandé d’effectuer </w:t>
      </w:r>
      <w:r w:rsidR="00B069A2">
        <w:t>certaines mesures</w:t>
      </w:r>
      <w:r w:rsidR="00B40FE4">
        <w:t xml:space="preserve"> quant au signal triangulaire. Il a été nécessaire d</w:t>
      </w:r>
      <w:r w:rsidR="00A10BFF">
        <w:t xml:space="preserve">e </w:t>
      </w:r>
      <w:r w:rsidR="00B069A2">
        <w:t>vérifier</w:t>
      </w:r>
      <w:r w:rsidR="00A10BFF">
        <w:t xml:space="preserve"> en priorité </w:t>
      </w:r>
      <w:r w:rsidR="0021544A">
        <w:t xml:space="preserve">les amplitudes </w:t>
      </w:r>
      <w:r w:rsidR="003617E8" w:rsidRPr="00280AD6">
        <w:t>maximales</w:t>
      </w:r>
      <w:r w:rsidR="0021544A">
        <w:t xml:space="preserve"> et </w:t>
      </w:r>
      <w:r w:rsidR="003617E8" w:rsidRPr="00280AD6">
        <w:t>minimales</w:t>
      </w:r>
      <w:r w:rsidR="0021544A">
        <w:t xml:space="preserve"> </w:t>
      </w:r>
      <w:r w:rsidR="005C5F49">
        <w:t>en y ajoutant un offset</w:t>
      </w:r>
      <w:r w:rsidR="002D1885" w:rsidRPr="00280AD6">
        <w:t xml:space="preserve"> (voir image ci-dessous)</w:t>
      </w:r>
      <w:r w:rsidR="00BD5378" w:rsidRPr="00280AD6">
        <w:t>.</w:t>
      </w:r>
      <w:r w:rsidR="00BD5378">
        <w:t xml:space="preserve"> Ainsi, il </w:t>
      </w:r>
      <w:r w:rsidR="00FF1758">
        <w:t xml:space="preserve">a été possible de </w:t>
      </w:r>
      <w:r w:rsidR="00B069A2">
        <w:t>contrôler</w:t>
      </w:r>
      <w:r w:rsidR="00FF1758">
        <w:t xml:space="preserve"> l’</w:t>
      </w:r>
      <w:r w:rsidR="00B069A2">
        <w:t>écrêtage</w:t>
      </w:r>
      <w:r w:rsidR="00FF1758">
        <w:t xml:space="preserve"> des signaux</w:t>
      </w:r>
      <w:r w:rsidR="00B069A2">
        <w:t>.</w:t>
      </w:r>
    </w:p>
    <w:p w14:paraId="3FDFD9FF" w14:textId="77777777" w:rsidR="003617E8" w:rsidRPr="00280AD6" w:rsidRDefault="003617E8" w:rsidP="00AB17F8"/>
    <w:p w14:paraId="33428094" w14:textId="5B98EBDE" w:rsidR="004C2097" w:rsidRDefault="004C2097" w:rsidP="00AB17F8">
      <w:r>
        <w:t>Schéma de mesure et protocole de mesure</w:t>
      </w:r>
      <w:r w:rsidR="00F1479E">
        <w:t>s</w:t>
      </w:r>
      <w:r>
        <w:t xml:space="preserve"> </w:t>
      </w:r>
      <w:r w:rsidR="00F1479E">
        <w:t xml:space="preserve">identiques </w:t>
      </w:r>
      <w:r w:rsidR="00B60224">
        <w:t xml:space="preserve">aux </w:t>
      </w:r>
      <w:r w:rsidR="003016FA" w:rsidRPr="00280AD6">
        <w:t>points</w:t>
      </w:r>
      <w:r w:rsidR="0027570B" w:rsidRPr="00280AD6">
        <w:t xml:space="preserve"> de</w:t>
      </w:r>
      <w:r w:rsidR="006A366C">
        <w:t xml:space="preserve"> validation des </w:t>
      </w:r>
      <w:r w:rsidR="00B60224">
        <w:t>formes de signaux, v</w:t>
      </w:r>
      <w:r w:rsidR="00B60224" w:rsidRPr="00280AD6">
        <w:t xml:space="preserve">oir point </w:t>
      </w:r>
      <w:r w:rsidR="00124FF1" w:rsidRPr="00280AD6">
        <w:fldChar w:fldCharType="begin"/>
      </w:r>
      <w:r w:rsidR="00124FF1" w:rsidRPr="00280AD6">
        <w:instrText xml:space="preserve"> REF _Ref193312894 \r \h </w:instrText>
      </w:r>
      <w:r w:rsidR="002603E2" w:rsidRPr="00280AD6">
        <w:instrText xml:space="preserve"> \* MERGEFORMAT </w:instrText>
      </w:r>
      <w:r w:rsidR="00124FF1" w:rsidRPr="00280AD6">
        <w:fldChar w:fldCharType="separate"/>
      </w:r>
      <w:r w:rsidR="003A1802">
        <w:t>4.1</w:t>
      </w:r>
      <w:r w:rsidR="00124FF1" w:rsidRPr="00280AD6">
        <w:fldChar w:fldCharType="end"/>
      </w:r>
      <w:r w:rsidR="000C3C2C" w:rsidRPr="00280AD6">
        <w:t>.</w:t>
      </w:r>
      <w:r w:rsidR="00C850CC" w:rsidRPr="00280AD6">
        <w:t xml:space="preserve"> Oscillogrammes en </w:t>
      </w:r>
      <w:r w:rsidR="00C850CC" w:rsidRPr="00280AD6">
        <w:rPr>
          <w:i/>
          <w:iCs/>
        </w:rPr>
        <w:t xml:space="preserve">annexe </w:t>
      </w:r>
      <w:r w:rsidR="00C850CC" w:rsidRPr="00280AD6">
        <w:rPr>
          <w:i/>
          <w:iCs/>
        </w:rPr>
        <w:fldChar w:fldCharType="begin"/>
      </w:r>
      <w:r w:rsidR="00C850CC" w:rsidRPr="00280AD6">
        <w:rPr>
          <w:i/>
          <w:iCs/>
        </w:rPr>
        <w:instrText xml:space="preserve"> REF _Ref193318135 \r \h </w:instrText>
      </w:r>
      <w:r w:rsidR="003016FA" w:rsidRPr="00280AD6">
        <w:rPr>
          <w:i/>
          <w:iCs/>
        </w:rPr>
        <w:instrText xml:space="preserve"> \* MERGEFORMAT </w:instrText>
      </w:r>
      <w:r w:rsidR="00C850CC" w:rsidRPr="00280AD6">
        <w:rPr>
          <w:i/>
          <w:iCs/>
        </w:rPr>
      </w:r>
      <w:r w:rsidR="00C850CC" w:rsidRPr="00280AD6">
        <w:rPr>
          <w:i/>
          <w:iCs/>
        </w:rPr>
        <w:fldChar w:fldCharType="separate"/>
      </w:r>
      <w:r w:rsidR="003A1802">
        <w:rPr>
          <w:i/>
          <w:iCs/>
        </w:rPr>
        <w:t>10.5</w:t>
      </w:r>
      <w:r w:rsidR="00C850CC" w:rsidRPr="00280AD6">
        <w:rPr>
          <w:i/>
          <w:iCs/>
        </w:rPr>
        <w:fldChar w:fldCharType="end"/>
      </w:r>
      <w:r w:rsidR="003016FA" w:rsidRPr="00280AD6">
        <w:rPr>
          <w:i/>
          <w:iCs/>
        </w:rPr>
        <w:t>,</w:t>
      </w:r>
      <w:r w:rsidR="00B60224" w:rsidRPr="00280AD6">
        <w:rPr>
          <w:i/>
        </w:rPr>
        <w:t xml:space="preserve"> page </w:t>
      </w:r>
      <w:r w:rsidR="003016FA" w:rsidRPr="00280AD6">
        <w:rPr>
          <w:i/>
          <w:iCs/>
        </w:rPr>
        <w:t>22</w:t>
      </w:r>
      <w:r w:rsidR="00C850CC" w:rsidRPr="00280AD6">
        <w:t>.</w:t>
      </w:r>
    </w:p>
    <w:p w14:paraId="7838D3D2" w14:textId="68AAF3B0" w:rsidR="00AB17F8" w:rsidRDefault="00AB17F8" w:rsidP="00AB17F8">
      <w:r>
        <w:t xml:space="preserve">Extrait de la fiche de contrôle : </w:t>
      </w:r>
    </w:p>
    <w:p w14:paraId="00CFC6CC" w14:textId="77777777" w:rsidR="00AB17F8" w:rsidRPr="00AB17F8" w:rsidRDefault="00AB17F8" w:rsidP="00AB17F8"/>
    <w:p w14:paraId="29929E1D" w14:textId="77777777" w:rsidR="00996548" w:rsidRPr="00280AD6" w:rsidRDefault="00AE2BD8" w:rsidP="00996548">
      <w:pPr>
        <w:keepNext/>
      </w:pPr>
      <w:r w:rsidRPr="00AE2BD8">
        <w:drawing>
          <wp:inline distT="0" distB="0" distL="0" distR="0" wp14:anchorId="394842B6" wp14:editId="03E975C5">
            <wp:extent cx="6020474" cy="2489200"/>
            <wp:effectExtent l="19050" t="19050" r="0" b="6350"/>
            <wp:docPr id="1066776891"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76891" name="Image 1" descr="Une image contenant texte, capture d’écran, Police, nombre&#10;&#10;Le contenu généré par l’IA peut être incorrect."/>
                    <pic:cNvPicPr/>
                  </pic:nvPicPr>
                  <pic:blipFill rotWithShape="1">
                    <a:blip r:embed="rId20"/>
                    <a:srcRect t="2843" r="1385"/>
                    <a:stretch/>
                  </pic:blipFill>
                  <pic:spPr bwMode="auto">
                    <a:xfrm>
                      <a:off x="0" y="0"/>
                      <a:ext cx="6020950" cy="24893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F59579" w14:textId="4F2FDA66" w:rsidR="00AE2BD8" w:rsidRDefault="00996548" w:rsidP="00996548">
      <w:pPr>
        <w:pStyle w:val="Lgende"/>
        <w:jc w:val="center"/>
      </w:pPr>
      <w:r w:rsidRPr="00280AD6">
        <w:t xml:space="preserve">Figure </w:t>
      </w:r>
      <w:r w:rsidRPr="00280AD6">
        <w:fldChar w:fldCharType="begin"/>
      </w:r>
      <w:r w:rsidRPr="00280AD6">
        <w:instrText xml:space="preserve"> SEQ Figure \* ARABIC </w:instrText>
      </w:r>
      <w:r w:rsidRPr="00280AD6">
        <w:fldChar w:fldCharType="separate"/>
      </w:r>
      <w:r w:rsidR="003A1802">
        <w:rPr>
          <w:noProof/>
        </w:rPr>
        <w:t>2</w:t>
      </w:r>
      <w:r w:rsidRPr="00280AD6">
        <w:fldChar w:fldCharType="end"/>
      </w:r>
      <w:r w:rsidRPr="00280AD6">
        <w:t xml:space="preserve"> - Résultats des mesures de signaux triangulaire</w:t>
      </w:r>
    </w:p>
    <w:p w14:paraId="096AF5C9" w14:textId="2CAB810E" w:rsidR="00B60224" w:rsidRPr="00AE2BD8" w:rsidRDefault="00B60224" w:rsidP="00AE2BD8">
      <w:r>
        <w:t xml:space="preserve">Cette analyse permet d’affirmer </w:t>
      </w:r>
      <w:r w:rsidR="00A73A3F">
        <w:t xml:space="preserve">qu’en </w:t>
      </w:r>
      <w:r w:rsidR="008C7E17">
        <w:t xml:space="preserve">consignant un signal de forme triangulaire </w:t>
      </w:r>
      <w:r w:rsidR="00E430E0">
        <w:t xml:space="preserve">avec plus ou moins d’amplitude et </w:t>
      </w:r>
      <w:r w:rsidR="00406089">
        <w:t xml:space="preserve">d’offset, celui-ci </w:t>
      </w:r>
      <w:r w:rsidR="00CB5A3F" w:rsidRPr="00280AD6">
        <w:t>réagit</w:t>
      </w:r>
      <w:r w:rsidR="00406089">
        <w:t xml:space="preserve"> de manière correcte </w:t>
      </w:r>
      <w:r w:rsidR="008B6A7F">
        <w:t>et valide donc les</w:t>
      </w:r>
      <w:r w:rsidR="00B06B92">
        <w:t xml:space="preserve"> attentes.</w:t>
      </w:r>
    </w:p>
    <w:p w14:paraId="5C9DD3D6" w14:textId="0732A135" w:rsidR="00A541A1" w:rsidRPr="00280AD6" w:rsidRDefault="00A541A1" w:rsidP="00A541A1">
      <w:pPr>
        <w:pStyle w:val="Titre2"/>
        <w:rPr>
          <w:rFonts w:ascii="Times New Roman" w:hAnsi="Times New Roman" w:cs="Times New Roman"/>
        </w:rPr>
      </w:pPr>
      <w:bookmarkStart w:id="28" w:name="_Toc193320169"/>
      <w:r w:rsidRPr="00280AD6">
        <w:rPr>
          <w:rFonts w:ascii="Times New Roman" w:hAnsi="Times New Roman" w:cs="Times New Roman"/>
        </w:rPr>
        <w:lastRenderedPageBreak/>
        <w:t xml:space="preserve">Schéma de mesure – </w:t>
      </w:r>
      <w:r w:rsidR="00777321" w:rsidRPr="00280AD6">
        <w:rPr>
          <w:rFonts w:ascii="Times New Roman" w:hAnsi="Times New Roman" w:cs="Times New Roman"/>
        </w:rPr>
        <w:t>bus SPI et échantillons</w:t>
      </w:r>
      <w:bookmarkEnd w:id="28"/>
    </w:p>
    <w:p w14:paraId="6015D702" w14:textId="77777777" w:rsidR="00996548" w:rsidRPr="00280AD6" w:rsidRDefault="000D0767" w:rsidP="00996548">
      <w:pPr>
        <w:keepNext/>
        <w:jc w:val="center"/>
      </w:pPr>
      <w:r w:rsidRPr="00280AD6">
        <w:rPr>
          <w:noProof/>
        </w:rPr>
        <w:drawing>
          <wp:inline distT="0" distB="0" distL="0" distR="0" wp14:anchorId="7C73AFBE" wp14:editId="1CDBFA99">
            <wp:extent cx="6105525" cy="1857375"/>
            <wp:effectExtent l="19050" t="19050" r="9525" b="9525"/>
            <wp:docPr id="1884656855" name="Image 3" descr="Une image contenant texte, diagramme,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56855" name="Image 3" descr="Une image contenant texte, diagramme, ligne, Police&#10;&#10;Le contenu généré par l’IA peut êtr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5525" cy="1857375"/>
                    </a:xfrm>
                    <a:prstGeom prst="rect">
                      <a:avLst/>
                    </a:prstGeom>
                    <a:noFill/>
                    <a:ln>
                      <a:solidFill>
                        <a:schemeClr val="tx1"/>
                      </a:solidFill>
                    </a:ln>
                  </pic:spPr>
                </pic:pic>
              </a:graphicData>
            </a:graphic>
          </wp:inline>
        </w:drawing>
      </w:r>
    </w:p>
    <w:p w14:paraId="2DD49727" w14:textId="73604B84" w:rsidR="00A541A1" w:rsidRDefault="00996548" w:rsidP="00996548">
      <w:pPr>
        <w:pStyle w:val="Lgende"/>
        <w:jc w:val="center"/>
      </w:pPr>
      <w:r w:rsidRPr="00280AD6">
        <w:t xml:space="preserve">Schéma </w:t>
      </w:r>
      <w:r w:rsidRPr="00280AD6">
        <w:fldChar w:fldCharType="begin"/>
      </w:r>
      <w:r w:rsidRPr="00280AD6">
        <w:instrText xml:space="preserve"> SEQ Schéma \* ARABIC </w:instrText>
      </w:r>
      <w:r w:rsidRPr="00280AD6">
        <w:fldChar w:fldCharType="separate"/>
      </w:r>
      <w:r w:rsidR="003A1802">
        <w:rPr>
          <w:noProof/>
        </w:rPr>
        <w:t>3</w:t>
      </w:r>
      <w:r w:rsidRPr="00280AD6">
        <w:fldChar w:fldCharType="end"/>
      </w:r>
      <w:r w:rsidRPr="00280AD6">
        <w:t xml:space="preserve"> - Mesure SPI et durée d'échantillons</w:t>
      </w:r>
    </w:p>
    <w:p w14:paraId="4FB787E9" w14:textId="77777777" w:rsidR="00A541A1" w:rsidRPr="00280AD6" w:rsidRDefault="00A541A1" w:rsidP="00A541A1">
      <w:pPr>
        <w:pStyle w:val="Titre3"/>
        <w:rPr>
          <w:rFonts w:ascii="Times New Roman" w:hAnsi="Times New Roman" w:cs="Times New Roman"/>
        </w:rPr>
      </w:pPr>
      <w:bookmarkStart w:id="29" w:name="_Toc193320170"/>
      <w:r w:rsidRPr="00280AD6">
        <w:rPr>
          <w:rFonts w:ascii="Times New Roman" w:hAnsi="Times New Roman" w:cs="Times New Roman"/>
        </w:rPr>
        <w:t>Méthode de mesure</w:t>
      </w:r>
      <w:bookmarkEnd w:id="29"/>
    </w:p>
    <w:p w14:paraId="4EE5E031" w14:textId="77777777" w:rsidR="00A541A1" w:rsidRPr="00280AD6" w:rsidRDefault="00A541A1" w:rsidP="00941630">
      <w:pPr>
        <w:pStyle w:val="Paragraphedeliste"/>
        <w:numPr>
          <w:ilvl w:val="0"/>
          <w:numId w:val="7"/>
        </w:numPr>
      </w:pPr>
      <w:r w:rsidRPr="00280AD6">
        <w:t xml:space="preserve">Alimenter la carte </w:t>
      </w:r>
    </w:p>
    <w:p w14:paraId="63D69CE1" w14:textId="77777777" w:rsidR="00A541A1" w:rsidRPr="00280AD6" w:rsidRDefault="00A541A1" w:rsidP="00941630">
      <w:pPr>
        <w:pStyle w:val="Paragraphedeliste"/>
        <w:numPr>
          <w:ilvl w:val="0"/>
          <w:numId w:val="7"/>
        </w:numPr>
      </w:pPr>
      <w:r w:rsidRPr="00280AD6">
        <w:t>Programmer la carte si cela n’est pas fait.</w:t>
      </w:r>
    </w:p>
    <w:p w14:paraId="3B4D3EDA" w14:textId="77777777" w:rsidR="00A541A1" w:rsidRPr="00280AD6" w:rsidRDefault="00A541A1" w:rsidP="00941630">
      <w:pPr>
        <w:pStyle w:val="Paragraphedeliste"/>
        <w:numPr>
          <w:ilvl w:val="0"/>
          <w:numId w:val="7"/>
        </w:numPr>
      </w:pPr>
      <w:r w:rsidRPr="00280AD6">
        <w:t>Brancher les sondes de l’oscilloscope, d’après le schéma.</w:t>
      </w:r>
    </w:p>
    <w:p w14:paraId="1D71063E" w14:textId="77777777" w:rsidR="00A541A1" w:rsidRPr="00280AD6" w:rsidRDefault="00A541A1" w:rsidP="00941630">
      <w:pPr>
        <w:pStyle w:val="Paragraphedeliste"/>
        <w:numPr>
          <w:ilvl w:val="0"/>
          <w:numId w:val="7"/>
        </w:numPr>
      </w:pPr>
      <w:r w:rsidRPr="00280AD6">
        <w:t>Régler l’oscilloscope comme sur le schéma.</w:t>
      </w:r>
    </w:p>
    <w:p w14:paraId="362FB543" w14:textId="3221521E" w:rsidR="00D84EE9" w:rsidRPr="00280AD6" w:rsidRDefault="00A541A1" w:rsidP="00941630">
      <w:pPr>
        <w:pStyle w:val="Paragraphedeliste"/>
        <w:numPr>
          <w:ilvl w:val="0"/>
          <w:numId w:val="7"/>
        </w:numPr>
      </w:pPr>
      <w:r w:rsidRPr="00280AD6">
        <w:t>Appuyer sur le bouton reset S1</w:t>
      </w:r>
    </w:p>
    <w:p w14:paraId="2841F270" w14:textId="71114DC6" w:rsidR="00D84EE9" w:rsidRPr="00280AD6" w:rsidRDefault="00D84EE9" w:rsidP="00941630">
      <w:pPr>
        <w:pStyle w:val="Paragraphedeliste"/>
        <w:numPr>
          <w:ilvl w:val="0"/>
          <w:numId w:val="7"/>
        </w:numPr>
      </w:pPr>
      <w:r w:rsidRPr="00280AD6">
        <w:t xml:space="preserve">Régler à l’aide de S18 les </w:t>
      </w:r>
      <w:r w:rsidR="003016FA" w:rsidRPr="00280AD6">
        <w:t>réglages indiqués</w:t>
      </w:r>
      <w:r w:rsidRPr="00280AD6">
        <w:t xml:space="preserve"> dans le CDC page 9 point 5, des mesures.</w:t>
      </w:r>
    </w:p>
    <w:p w14:paraId="0F65D14D" w14:textId="26BB84B8" w:rsidR="00BA23DD" w:rsidRPr="00280AD6" w:rsidRDefault="00BA23DD" w:rsidP="00941630">
      <w:pPr>
        <w:pStyle w:val="Paragraphedeliste"/>
        <w:numPr>
          <w:ilvl w:val="0"/>
          <w:numId w:val="7"/>
        </w:numPr>
      </w:pPr>
      <w:r w:rsidRPr="00280AD6">
        <w:t xml:space="preserve">Paramétrer l’oscilloscope de manière à </w:t>
      </w:r>
      <w:r w:rsidR="0049754A" w:rsidRPr="00280AD6">
        <w:t xml:space="preserve">décoder </w:t>
      </w:r>
      <w:r w:rsidR="005E22B2" w:rsidRPr="00280AD6">
        <w:t>les données transitant sur le bus SPI.</w:t>
      </w:r>
    </w:p>
    <w:p w14:paraId="3FD862F0" w14:textId="77777777" w:rsidR="00A541A1" w:rsidRPr="00280AD6" w:rsidRDefault="00A541A1" w:rsidP="00941630">
      <w:pPr>
        <w:pStyle w:val="Paragraphedeliste"/>
        <w:numPr>
          <w:ilvl w:val="0"/>
          <w:numId w:val="7"/>
        </w:numPr>
      </w:pPr>
      <w:r w:rsidRPr="00280AD6">
        <w:t>Relever l’oscillogramme.</w:t>
      </w:r>
    </w:p>
    <w:p w14:paraId="6B586DCC" w14:textId="77777777" w:rsidR="00A541A1" w:rsidRPr="00280AD6" w:rsidRDefault="00A541A1" w:rsidP="00A541A1"/>
    <w:p w14:paraId="3A79186E" w14:textId="766BDDDD" w:rsidR="00A541A1" w:rsidRPr="00280AD6" w:rsidRDefault="00A541A1" w:rsidP="00A541A1">
      <w:r w:rsidRPr="00280AD6">
        <w:t xml:space="preserve">La liste du matériel se trouve en </w:t>
      </w:r>
      <w:r w:rsidRPr="00280AD6">
        <w:rPr>
          <w:i/>
        </w:rPr>
        <w:t xml:space="preserve">annexe </w:t>
      </w:r>
      <w:r w:rsidR="00124FF1" w:rsidRPr="00280AD6">
        <w:rPr>
          <w:i/>
        </w:rPr>
        <w:fldChar w:fldCharType="begin"/>
      </w:r>
      <w:r w:rsidR="00124FF1" w:rsidRPr="00280AD6">
        <w:instrText xml:space="preserve"> REF _Ref193312916 \r \h </w:instrText>
      </w:r>
      <w:r w:rsidR="00D6039D" w:rsidRPr="00280AD6">
        <w:instrText xml:space="preserve"> \* MERGEFORMAT </w:instrText>
      </w:r>
      <w:r w:rsidR="00124FF1" w:rsidRPr="00280AD6">
        <w:rPr>
          <w:i/>
        </w:rPr>
      </w:r>
      <w:r w:rsidR="00124FF1" w:rsidRPr="00280AD6">
        <w:rPr>
          <w:i/>
        </w:rPr>
        <w:fldChar w:fldCharType="separate"/>
      </w:r>
      <w:r w:rsidR="003A1802" w:rsidRPr="003A1802">
        <w:rPr>
          <w:i/>
        </w:rPr>
        <w:t>10.8</w:t>
      </w:r>
      <w:r w:rsidR="00124FF1" w:rsidRPr="00280AD6">
        <w:rPr>
          <w:i/>
        </w:rPr>
        <w:fldChar w:fldCharType="end"/>
      </w:r>
      <w:r w:rsidR="003016FA" w:rsidRPr="00280AD6">
        <w:rPr>
          <w:i/>
          <w:iCs/>
        </w:rPr>
        <w:t>, page 23.</w:t>
      </w:r>
    </w:p>
    <w:p w14:paraId="3DC5C728" w14:textId="0688089D" w:rsidR="008E678D" w:rsidRPr="00280AD6" w:rsidRDefault="008E678D" w:rsidP="008E678D">
      <w:pPr>
        <w:pStyle w:val="Titre2"/>
        <w:rPr>
          <w:rFonts w:ascii="Times New Roman" w:hAnsi="Times New Roman" w:cs="Times New Roman"/>
        </w:rPr>
      </w:pPr>
      <w:bookmarkStart w:id="30" w:name="_Toc193320171"/>
      <w:r w:rsidRPr="00280AD6">
        <w:rPr>
          <w:rFonts w:ascii="Times New Roman" w:hAnsi="Times New Roman" w:cs="Times New Roman"/>
        </w:rPr>
        <w:t>Résultat</w:t>
      </w:r>
      <w:bookmarkEnd w:id="30"/>
    </w:p>
    <w:p w14:paraId="59680681" w14:textId="411D0F80" w:rsidR="00B31E93" w:rsidRPr="00280AD6" w:rsidRDefault="002F5A81" w:rsidP="008E678D">
      <w:r w:rsidRPr="00280AD6">
        <w:t>Nous avons tenté de réaliser la mesure pour décoder le SPI avec l'oscilloscope, mais malgré nos efforts, les résultats obtenus n'ont pas été satisfaisants. La qualité du signal n'a pas permis une analyse précise. C'est pourquoi nous avons décidé de ne rien inclure plutôt que de risquer de fournir des informations incorrectes.</w:t>
      </w:r>
    </w:p>
    <w:p w14:paraId="3A47E334" w14:textId="57C2D19E" w:rsidR="00B31E93" w:rsidRPr="00280AD6" w:rsidRDefault="00B31E93" w:rsidP="008E678D"/>
    <w:p w14:paraId="508CEABE" w14:textId="77777777" w:rsidR="00FB50F0" w:rsidRPr="00280AD6" w:rsidRDefault="00FB50F0">
      <w:pPr>
        <w:keepLines w:val="0"/>
        <w:jc w:val="left"/>
        <w:rPr>
          <w:sz w:val="40"/>
          <w:szCs w:val="48"/>
        </w:rPr>
      </w:pPr>
      <w:r>
        <w:br w:type="page"/>
      </w:r>
    </w:p>
    <w:p w14:paraId="14260341" w14:textId="522E2D4E" w:rsidR="000D0767" w:rsidRPr="00280AD6" w:rsidRDefault="005B5792" w:rsidP="00466EFC">
      <w:pPr>
        <w:pStyle w:val="Titre1"/>
        <w:rPr>
          <w:rFonts w:ascii="Times New Roman" w:hAnsi="Times New Roman" w:cs="Times New Roman"/>
        </w:rPr>
      </w:pPr>
      <w:bookmarkStart w:id="31" w:name="_Toc193320172"/>
      <w:r w:rsidRPr="00280AD6">
        <w:rPr>
          <w:rFonts w:ascii="Times New Roman" w:hAnsi="Times New Roman" w:cs="Times New Roman"/>
        </w:rPr>
        <w:lastRenderedPageBreak/>
        <w:t xml:space="preserve">Durée de traitement d’un </w:t>
      </w:r>
      <w:r w:rsidR="00BA3711" w:rsidRPr="00280AD6">
        <w:rPr>
          <w:rFonts w:ascii="Times New Roman" w:hAnsi="Times New Roman" w:cs="Times New Roman"/>
        </w:rPr>
        <w:t>échantillon</w:t>
      </w:r>
      <w:bookmarkEnd w:id="31"/>
    </w:p>
    <w:p w14:paraId="7B8B6D2E" w14:textId="660BF2E6" w:rsidR="000D0767" w:rsidRPr="00280AD6" w:rsidRDefault="000D0767" w:rsidP="000D0767">
      <w:pPr>
        <w:pStyle w:val="Titre2"/>
        <w:rPr>
          <w:rFonts w:ascii="Times New Roman" w:hAnsi="Times New Roman" w:cs="Times New Roman"/>
        </w:rPr>
      </w:pPr>
      <w:bookmarkStart w:id="32" w:name="_Toc193320173"/>
      <w:r w:rsidRPr="00280AD6">
        <w:rPr>
          <w:rFonts w:ascii="Times New Roman" w:hAnsi="Times New Roman" w:cs="Times New Roman"/>
        </w:rPr>
        <w:t>Schéma de mesure</w:t>
      </w:r>
      <w:bookmarkEnd w:id="32"/>
    </w:p>
    <w:p w14:paraId="1ADD1995" w14:textId="77777777" w:rsidR="00996548" w:rsidRPr="00280AD6" w:rsidRDefault="003F5299" w:rsidP="00996548">
      <w:pPr>
        <w:keepNext/>
        <w:jc w:val="center"/>
      </w:pPr>
      <w:r w:rsidRPr="00280AD6">
        <w:rPr>
          <w:noProof/>
        </w:rPr>
        <w:drawing>
          <wp:inline distT="0" distB="0" distL="0" distR="0" wp14:anchorId="76349972" wp14:editId="6339ACA4">
            <wp:extent cx="4898007" cy="1689964"/>
            <wp:effectExtent l="19050" t="19050" r="0" b="5715"/>
            <wp:docPr id="986292754" name="Image 4" descr="Une image contenant texte, diagramme,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92754" name="Image 4" descr="Une image contenant texte, diagramme, Police, ligne&#10;&#10;Le contenu généré par l’IA peut êtr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24527" cy="1699114"/>
                    </a:xfrm>
                    <a:prstGeom prst="rect">
                      <a:avLst/>
                    </a:prstGeom>
                    <a:noFill/>
                    <a:ln>
                      <a:solidFill>
                        <a:schemeClr val="tx1"/>
                      </a:solidFill>
                    </a:ln>
                  </pic:spPr>
                </pic:pic>
              </a:graphicData>
            </a:graphic>
          </wp:inline>
        </w:drawing>
      </w:r>
    </w:p>
    <w:p w14:paraId="2EE88196" w14:textId="746A660E" w:rsidR="000D0767" w:rsidRDefault="00996548" w:rsidP="00996548">
      <w:pPr>
        <w:pStyle w:val="Lgende"/>
        <w:jc w:val="center"/>
      </w:pPr>
      <w:r w:rsidRPr="00280AD6">
        <w:t xml:space="preserve">Schéma </w:t>
      </w:r>
      <w:r w:rsidRPr="00280AD6">
        <w:fldChar w:fldCharType="begin"/>
      </w:r>
      <w:r w:rsidRPr="00280AD6">
        <w:instrText xml:space="preserve"> SEQ Schéma \* ARABIC </w:instrText>
      </w:r>
      <w:r w:rsidRPr="00280AD6">
        <w:fldChar w:fldCharType="separate"/>
      </w:r>
      <w:r w:rsidR="003A1802">
        <w:rPr>
          <w:noProof/>
        </w:rPr>
        <w:t>4</w:t>
      </w:r>
      <w:r w:rsidRPr="00280AD6">
        <w:fldChar w:fldCharType="end"/>
      </w:r>
      <w:r w:rsidRPr="00280AD6">
        <w:t xml:space="preserve"> - Mesure de temps de traitement d'échantillon</w:t>
      </w:r>
    </w:p>
    <w:p w14:paraId="28C02558" w14:textId="77777777" w:rsidR="000D0767" w:rsidRPr="00280AD6" w:rsidRDefault="000D0767" w:rsidP="000D0767">
      <w:pPr>
        <w:pStyle w:val="Titre3"/>
        <w:rPr>
          <w:rFonts w:ascii="Times New Roman" w:hAnsi="Times New Roman" w:cs="Times New Roman"/>
        </w:rPr>
      </w:pPr>
      <w:bookmarkStart w:id="33" w:name="_Toc193320174"/>
      <w:r w:rsidRPr="00280AD6">
        <w:rPr>
          <w:rFonts w:ascii="Times New Roman" w:hAnsi="Times New Roman" w:cs="Times New Roman"/>
        </w:rPr>
        <w:t>Méthode de mesure</w:t>
      </w:r>
      <w:bookmarkEnd w:id="33"/>
    </w:p>
    <w:p w14:paraId="6E65703E" w14:textId="77777777" w:rsidR="000D0767" w:rsidRPr="00280AD6" w:rsidRDefault="000D0767" w:rsidP="00941630">
      <w:pPr>
        <w:pStyle w:val="Paragraphedeliste"/>
        <w:numPr>
          <w:ilvl w:val="0"/>
          <w:numId w:val="9"/>
        </w:numPr>
      </w:pPr>
      <w:r w:rsidRPr="00280AD6">
        <w:t xml:space="preserve">Alimenter la carte </w:t>
      </w:r>
    </w:p>
    <w:p w14:paraId="448FDB1B" w14:textId="77777777" w:rsidR="000D0767" w:rsidRPr="00280AD6" w:rsidRDefault="000D0767" w:rsidP="00941630">
      <w:pPr>
        <w:pStyle w:val="Paragraphedeliste"/>
        <w:numPr>
          <w:ilvl w:val="0"/>
          <w:numId w:val="9"/>
        </w:numPr>
      </w:pPr>
      <w:r w:rsidRPr="00280AD6">
        <w:t>Programmer la carte si cela n’est pas fait.</w:t>
      </w:r>
    </w:p>
    <w:p w14:paraId="5DD579E4" w14:textId="77777777" w:rsidR="000D0767" w:rsidRPr="00280AD6" w:rsidRDefault="000D0767" w:rsidP="00941630">
      <w:pPr>
        <w:pStyle w:val="Paragraphedeliste"/>
        <w:numPr>
          <w:ilvl w:val="0"/>
          <w:numId w:val="9"/>
        </w:numPr>
      </w:pPr>
      <w:r w:rsidRPr="00280AD6">
        <w:t>Brancher les sondes de l’oscilloscope, d’après le schéma.</w:t>
      </w:r>
    </w:p>
    <w:p w14:paraId="61B20CEC" w14:textId="77777777" w:rsidR="000D0767" w:rsidRPr="00280AD6" w:rsidRDefault="000D0767" w:rsidP="00941630">
      <w:pPr>
        <w:pStyle w:val="Paragraphedeliste"/>
        <w:numPr>
          <w:ilvl w:val="0"/>
          <w:numId w:val="9"/>
        </w:numPr>
      </w:pPr>
      <w:r w:rsidRPr="00280AD6">
        <w:t>Régler l’oscilloscope comme sur le schéma.</w:t>
      </w:r>
    </w:p>
    <w:p w14:paraId="1ADB0C36" w14:textId="77777777" w:rsidR="002A3B4D" w:rsidRPr="00280AD6" w:rsidRDefault="000D0767" w:rsidP="00941630">
      <w:pPr>
        <w:pStyle w:val="Paragraphedeliste"/>
        <w:numPr>
          <w:ilvl w:val="0"/>
          <w:numId w:val="9"/>
        </w:numPr>
      </w:pPr>
      <w:r w:rsidRPr="00280AD6">
        <w:t>Appuyer sur le bouton reset S1</w:t>
      </w:r>
    </w:p>
    <w:p w14:paraId="06A6A58F" w14:textId="4D9A7A5A" w:rsidR="000D0767" w:rsidRPr="00280AD6" w:rsidRDefault="006764D7" w:rsidP="00941630">
      <w:pPr>
        <w:pStyle w:val="Paragraphedeliste"/>
        <w:numPr>
          <w:ilvl w:val="0"/>
          <w:numId w:val="9"/>
        </w:numPr>
      </w:pPr>
      <w:r w:rsidRPr="00280AD6">
        <w:t xml:space="preserve">Observer les oscillogrammes sur l’oscilloscope </w:t>
      </w:r>
      <w:r w:rsidR="001D031A" w:rsidRPr="00280AD6">
        <w:t xml:space="preserve">en vérifiant si une dérive de la fréquence </w:t>
      </w:r>
      <w:r w:rsidR="00376857" w:rsidRPr="00280AD6">
        <w:t>survien</w:t>
      </w:r>
      <w:r w:rsidR="004A69EA" w:rsidRPr="00280AD6">
        <w:t>t</w:t>
      </w:r>
      <w:r w:rsidR="000D0767" w:rsidRPr="00280AD6">
        <w:t xml:space="preserve"> </w:t>
      </w:r>
    </w:p>
    <w:p w14:paraId="4C951506" w14:textId="1256FA65" w:rsidR="000230EE" w:rsidRPr="00280AD6" w:rsidRDefault="000D0767" w:rsidP="00941630">
      <w:pPr>
        <w:pStyle w:val="Paragraphedeliste"/>
        <w:numPr>
          <w:ilvl w:val="0"/>
          <w:numId w:val="9"/>
        </w:numPr>
      </w:pPr>
      <w:r w:rsidRPr="00280AD6">
        <w:t>Relever l’oscillogramme</w:t>
      </w:r>
      <w:r w:rsidR="000230EE" w:rsidRPr="00280AD6">
        <w:t>.</w:t>
      </w:r>
    </w:p>
    <w:p w14:paraId="39B08135" w14:textId="77777777" w:rsidR="000230EE" w:rsidRPr="00280AD6" w:rsidRDefault="000230EE" w:rsidP="000230EE">
      <w:pPr>
        <w:ind w:left="360"/>
      </w:pPr>
    </w:p>
    <w:p w14:paraId="7FD4F919" w14:textId="3A59081E" w:rsidR="000D0767" w:rsidRPr="00280AD6" w:rsidRDefault="000D0767" w:rsidP="00C106AC">
      <w:pPr>
        <w:ind w:left="360"/>
        <w:rPr>
          <w:highlight w:val="yellow"/>
        </w:rPr>
      </w:pPr>
      <w:r w:rsidRPr="00280AD6">
        <w:t xml:space="preserve">La liste du matériel se trouve en </w:t>
      </w:r>
      <w:r w:rsidRPr="00280AD6">
        <w:rPr>
          <w:i/>
        </w:rPr>
        <w:t>annexe</w:t>
      </w:r>
      <w:r w:rsidR="00124FF1" w:rsidRPr="00280AD6">
        <w:rPr>
          <w:i/>
        </w:rPr>
        <w:t xml:space="preserve"> </w:t>
      </w:r>
      <w:r w:rsidR="00124FF1" w:rsidRPr="00280AD6">
        <w:rPr>
          <w:i/>
        </w:rPr>
        <w:fldChar w:fldCharType="begin"/>
      </w:r>
      <w:r w:rsidR="00124FF1" w:rsidRPr="00280AD6">
        <w:rPr>
          <w:i/>
        </w:rPr>
        <w:instrText xml:space="preserve"> REF _Ref193312935 \r \h </w:instrText>
      </w:r>
      <w:r w:rsidR="00E561AA" w:rsidRPr="00280AD6">
        <w:rPr>
          <w:i/>
        </w:rPr>
        <w:instrText xml:space="preserve"> \* MERGEFORMAT </w:instrText>
      </w:r>
      <w:r w:rsidR="00124FF1" w:rsidRPr="00280AD6">
        <w:rPr>
          <w:i/>
        </w:rPr>
      </w:r>
      <w:r w:rsidR="00124FF1" w:rsidRPr="00280AD6">
        <w:rPr>
          <w:i/>
        </w:rPr>
        <w:fldChar w:fldCharType="separate"/>
      </w:r>
      <w:r w:rsidR="003A1802">
        <w:rPr>
          <w:i/>
        </w:rPr>
        <w:t>10.8</w:t>
      </w:r>
      <w:r w:rsidR="00124FF1" w:rsidRPr="00280AD6">
        <w:rPr>
          <w:i/>
        </w:rPr>
        <w:fldChar w:fldCharType="end"/>
      </w:r>
      <w:r w:rsidR="005E22B2" w:rsidRPr="00280AD6">
        <w:rPr>
          <w:i/>
          <w:iCs/>
        </w:rPr>
        <w:t>, page 23.</w:t>
      </w:r>
    </w:p>
    <w:p w14:paraId="52A26541" w14:textId="77777777" w:rsidR="008B21FE" w:rsidRPr="00280AD6" w:rsidRDefault="008B21FE">
      <w:pPr>
        <w:keepLines w:val="0"/>
        <w:jc w:val="left"/>
        <w:rPr>
          <w:sz w:val="36"/>
          <w:szCs w:val="36"/>
        </w:rPr>
      </w:pPr>
      <w:r w:rsidRPr="00280AD6">
        <w:br w:type="page"/>
      </w:r>
    </w:p>
    <w:p w14:paraId="763E96B1" w14:textId="6DA79F97" w:rsidR="000A5563" w:rsidRPr="00280AD6" w:rsidRDefault="000A5563" w:rsidP="000A5563">
      <w:pPr>
        <w:pStyle w:val="Titre2"/>
        <w:rPr>
          <w:rFonts w:ascii="Times New Roman" w:hAnsi="Times New Roman" w:cs="Times New Roman"/>
        </w:rPr>
      </w:pPr>
      <w:bookmarkStart w:id="34" w:name="_Toc193320175"/>
      <w:r w:rsidRPr="00280AD6">
        <w:rPr>
          <w:rFonts w:ascii="Times New Roman" w:hAnsi="Times New Roman" w:cs="Times New Roman"/>
        </w:rPr>
        <w:lastRenderedPageBreak/>
        <w:t>Résultat</w:t>
      </w:r>
      <w:bookmarkEnd w:id="34"/>
    </w:p>
    <w:tbl>
      <w:tblPr>
        <w:tblStyle w:val="Grilledutableau"/>
        <w:tblW w:w="0" w:type="auto"/>
        <w:tblLook w:val="04A0" w:firstRow="1" w:lastRow="0" w:firstColumn="1" w:lastColumn="0" w:noHBand="0" w:noVBand="1"/>
      </w:tblPr>
      <w:tblGrid>
        <w:gridCol w:w="3510"/>
        <w:gridCol w:w="6245"/>
        <w:gridCol w:w="38"/>
      </w:tblGrid>
      <w:tr w:rsidR="00ED2BB4" w:rsidRPr="00280AD6" w14:paraId="3770570E" w14:textId="77777777" w:rsidTr="00996548">
        <w:tc>
          <w:tcPr>
            <w:tcW w:w="9755" w:type="dxa"/>
            <w:gridSpan w:val="3"/>
            <w:shd w:val="clear" w:color="auto" w:fill="A6A6A6" w:themeFill="background1" w:themeFillShade="A6"/>
          </w:tcPr>
          <w:p w14:paraId="0F61D68B" w14:textId="01EF8D53" w:rsidR="00ED2BB4" w:rsidRPr="00280AD6" w:rsidRDefault="00ED2BB4" w:rsidP="00ED31F6">
            <w:pPr>
              <w:keepLines w:val="0"/>
              <w:jc w:val="center"/>
              <w:rPr>
                <w:b/>
              </w:rPr>
            </w:pPr>
            <w:r w:rsidRPr="00280AD6">
              <w:rPr>
                <w:b/>
              </w:rPr>
              <w:t>Analyse</w:t>
            </w:r>
          </w:p>
        </w:tc>
      </w:tr>
      <w:tr w:rsidR="009513CE" w:rsidRPr="00280AD6" w14:paraId="3AE57A88" w14:textId="77777777" w:rsidTr="00793FE4">
        <w:trPr>
          <w:gridAfter w:val="1"/>
          <w:wAfter w:w="38" w:type="dxa"/>
        </w:trPr>
        <w:tc>
          <w:tcPr>
            <w:tcW w:w="9755" w:type="dxa"/>
            <w:gridSpan w:val="2"/>
          </w:tcPr>
          <w:p w14:paraId="2279EF7E" w14:textId="6AA3F0F9" w:rsidR="009513CE" w:rsidRPr="00280AD6" w:rsidRDefault="009513CE" w:rsidP="00ED31F6">
            <w:pPr>
              <w:keepLines w:val="0"/>
              <w:jc w:val="center"/>
            </w:pPr>
            <w:r w:rsidRPr="00280AD6">
              <w:rPr>
                <w:noProof/>
              </w:rPr>
              <w:drawing>
                <wp:inline distT="0" distB="0" distL="0" distR="0" wp14:anchorId="2E607C9D" wp14:editId="116B7A26">
                  <wp:extent cx="3270010" cy="2104845"/>
                  <wp:effectExtent l="0" t="0" r="0" b="0"/>
                  <wp:docPr id="877196236" name="Image 21" descr="Une image contenant capture d’écran, text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96236" name="Image 21" descr="Une image contenant capture d’écran, texte, ligne, Tracé&#10;&#10;Le contenu généré par l’IA peut êtr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04002" cy="2126725"/>
                          </a:xfrm>
                          <a:prstGeom prst="rect">
                            <a:avLst/>
                          </a:prstGeom>
                          <a:noFill/>
                          <a:ln>
                            <a:noFill/>
                          </a:ln>
                        </pic:spPr>
                      </pic:pic>
                    </a:graphicData>
                  </a:graphic>
                </wp:inline>
              </w:drawing>
            </w:r>
          </w:p>
        </w:tc>
      </w:tr>
      <w:tr w:rsidR="00ED2BB4" w:rsidRPr="00280AD6" w14:paraId="6A3B8FC4" w14:textId="77777777" w:rsidTr="004B0278">
        <w:trPr>
          <w:gridAfter w:val="1"/>
          <w:wAfter w:w="38" w:type="dxa"/>
        </w:trPr>
        <w:tc>
          <w:tcPr>
            <w:tcW w:w="3510" w:type="dxa"/>
          </w:tcPr>
          <w:p w14:paraId="6BC895A4" w14:textId="5A221850" w:rsidR="00ED2BB4" w:rsidRPr="00280AD6" w:rsidRDefault="007523B0" w:rsidP="00ED31F6">
            <w:pPr>
              <w:keepLines w:val="0"/>
              <w:jc w:val="center"/>
            </w:pPr>
            <w:r w:rsidRPr="00280AD6">
              <w:t>Fréqu</w:t>
            </w:r>
            <w:r w:rsidR="00646FB5" w:rsidRPr="00280AD6">
              <w:t>ence</w:t>
            </w:r>
            <w:r w:rsidR="006B3B43" w:rsidRPr="00280AD6">
              <w:t xml:space="preserve"> m</w:t>
            </w:r>
            <w:r w:rsidR="004B0278" w:rsidRPr="00280AD6">
              <w:t>esurée [Hz]</w:t>
            </w:r>
          </w:p>
        </w:tc>
        <w:tc>
          <w:tcPr>
            <w:tcW w:w="6245" w:type="dxa"/>
          </w:tcPr>
          <w:p w14:paraId="0921A174" w14:textId="7A970741" w:rsidR="00ED2BB4" w:rsidRPr="00280AD6" w:rsidRDefault="002B4B4A" w:rsidP="00ED31F6">
            <w:pPr>
              <w:keepLines w:val="0"/>
              <w:jc w:val="center"/>
            </w:pPr>
            <w:r w:rsidRPr="00280AD6">
              <w:t xml:space="preserve">Durée </w:t>
            </w:r>
            <w:r w:rsidR="000D48FB" w:rsidRPr="00280AD6">
              <w:t>de l’in</w:t>
            </w:r>
            <w:r w:rsidR="00ED31F6" w:rsidRPr="00280AD6">
              <w:t>terruption (traitement d’un échantillon)</w:t>
            </w:r>
            <w:r w:rsidR="004B0278" w:rsidRPr="00280AD6">
              <w:t xml:space="preserve"> [µs]</w:t>
            </w:r>
          </w:p>
        </w:tc>
      </w:tr>
      <w:tr w:rsidR="00ED2BB4" w:rsidRPr="00280AD6" w14:paraId="36C8A0FB" w14:textId="77777777" w:rsidTr="004B0278">
        <w:trPr>
          <w:gridAfter w:val="1"/>
          <w:wAfter w:w="38" w:type="dxa"/>
        </w:trPr>
        <w:tc>
          <w:tcPr>
            <w:tcW w:w="3510" w:type="dxa"/>
          </w:tcPr>
          <w:p w14:paraId="0A074DFD" w14:textId="3F495876" w:rsidR="00ED2BB4" w:rsidRPr="00280AD6" w:rsidRDefault="004E7265" w:rsidP="00ED31F6">
            <w:pPr>
              <w:keepLines w:val="0"/>
              <w:jc w:val="center"/>
            </w:pPr>
            <w:r w:rsidRPr="00280AD6">
              <w:t>~</w:t>
            </w:r>
            <w:r w:rsidR="004B0278" w:rsidRPr="00280AD6">
              <w:t>190</w:t>
            </w:r>
            <w:r w:rsidR="009513CE" w:rsidRPr="00280AD6">
              <w:t>*10</w:t>
            </w:r>
            <w:r w:rsidR="009513CE" w:rsidRPr="00280AD6">
              <w:rPr>
                <w:vertAlign w:val="superscript"/>
              </w:rPr>
              <w:t>3</w:t>
            </w:r>
          </w:p>
        </w:tc>
        <w:tc>
          <w:tcPr>
            <w:tcW w:w="6245" w:type="dxa"/>
          </w:tcPr>
          <w:p w14:paraId="55479915" w14:textId="77CA28C0" w:rsidR="00ED2BB4" w:rsidRPr="00280AD6" w:rsidRDefault="00B22A93" w:rsidP="00ED31F6">
            <w:pPr>
              <w:keepLines w:val="0"/>
              <w:jc w:val="center"/>
            </w:pPr>
            <w:r w:rsidRPr="00280AD6">
              <w:t>4.35</w:t>
            </w:r>
            <w:r w:rsidR="009513CE" w:rsidRPr="00280AD6">
              <w:t>1</w:t>
            </w:r>
          </w:p>
        </w:tc>
      </w:tr>
      <w:tr w:rsidR="00C50007" w:rsidRPr="00280AD6" w14:paraId="5D965653" w14:textId="77777777">
        <w:trPr>
          <w:gridAfter w:val="1"/>
          <w:wAfter w:w="38" w:type="dxa"/>
        </w:trPr>
        <w:tc>
          <w:tcPr>
            <w:tcW w:w="9755" w:type="dxa"/>
            <w:gridSpan w:val="2"/>
          </w:tcPr>
          <w:p w14:paraId="5B7FDE56" w14:textId="0D920314" w:rsidR="00C50007" w:rsidRPr="00280AD6" w:rsidRDefault="00C50007" w:rsidP="00424C6C">
            <w:pPr>
              <w:keepLines w:val="0"/>
            </w:pPr>
            <w:r w:rsidRPr="00280AD6">
              <w:t>La mesure ci-dessus a été effectuée sur LED0</w:t>
            </w:r>
            <w:r w:rsidR="004A3D73" w:rsidRPr="00280AD6">
              <w:t xml:space="preserve">, commandée elle-même </w:t>
            </w:r>
            <w:r w:rsidR="00C56329" w:rsidRPr="00280AD6">
              <w:t>dans l’interruption </w:t>
            </w:r>
            <w:r w:rsidR="00D226AF" w:rsidRPr="00280AD6">
              <w:t>du timer 3</w:t>
            </w:r>
            <w:r w:rsidR="005A6C45" w:rsidRPr="00280AD6">
              <w:t xml:space="preserve"> </w:t>
            </w:r>
            <w:r w:rsidR="00C56329" w:rsidRPr="00280AD6">
              <w:t>:</w:t>
            </w:r>
          </w:p>
          <w:p w14:paraId="5855E9B6" w14:textId="4519E5CF" w:rsidR="00C56329" w:rsidRPr="00280AD6" w:rsidRDefault="000E7C3A" w:rsidP="00941630">
            <w:pPr>
              <w:pStyle w:val="Paragraphedeliste"/>
              <w:keepLines w:val="0"/>
              <w:numPr>
                <w:ilvl w:val="0"/>
                <w:numId w:val="4"/>
              </w:numPr>
            </w:pPr>
            <w:r w:rsidRPr="00280AD6">
              <w:t>Début ISR</w:t>
            </w:r>
            <w:r w:rsidR="00D226AF" w:rsidRPr="00280AD6">
              <w:t xml:space="preserve"> : </w:t>
            </w:r>
            <w:r w:rsidR="005A6C45" w:rsidRPr="00280AD6">
              <w:t>Extinction de LED0</w:t>
            </w:r>
          </w:p>
          <w:p w14:paraId="6D3A534A" w14:textId="77777777" w:rsidR="005A6C45" w:rsidRPr="00280AD6" w:rsidRDefault="005A6C45" w:rsidP="00941630">
            <w:pPr>
              <w:pStyle w:val="Paragraphedeliste"/>
              <w:keepLines w:val="0"/>
              <w:numPr>
                <w:ilvl w:val="0"/>
                <w:numId w:val="4"/>
              </w:numPr>
            </w:pPr>
            <w:r w:rsidRPr="00280AD6">
              <w:t>Fin ISR : Allumage LED0</w:t>
            </w:r>
          </w:p>
          <w:p w14:paraId="4D758781" w14:textId="77777777" w:rsidR="00617E38" w:rsidRPr="00280AD6" w:rsidRDefault="00617E38" w:rsidP="00424C6C">
            <w:pPr>
              <w:keepLines w:val="0"/>
            </w:pPr>
            <w:r w:rsidRPr="00280AD6">
              <w:t xml:space="preserve">Pour faire simple, la durée </w:t>
            </w:r>
            <w:r w:rsidR="004D15DF" w:rsidRPr="00280AD6">
              <w:t xml:space="preserve">de traitement </w:t>
            </w:r>
            <w:r w:rsidR="00955B05" w:rsidRPr="00280AD6">
              <w:t>d’un échantillon</w:t>
            </w:r>
            <w:r w:rsidR="00834045" w:rsidRPr="00280AD6">
              <w:t xml:space="preserve"> se fait dans l’ISR et d</w:t>
            </w:r>
            <w:r w:rsidR="003C7F45" w:rsidRPr="00280AD6">
              <w:t xml:space="preserve">ure </w:t>
            </w:r>
            <w:r w:rsidR="00E02A62" w:rsidRPr="00280AD6">
              <w:t>(dans notre ca</w:t>
            </w:r>
            <w:r w:rsidR="005F179D" w:rsidRPr="00280AD6">
              <w:t xml:space="preserve">s) </w:t>
            </w:r>
            <w:r w:rsidR="00E02A62" w:rsidRPr="00280AD6">
              <w:t>4.</w:t>
            </w:r>
            <w:r w:rsidR="005F179D" w:rsidRPr="00280AD6">
              <w:t>351 µs.</w:t>
            </w:r>
          </w:p>
          <w:p w14:paraId="65BB8669" w14:textId="77777777" w:rsidR="007D4D60" w:rsidRPr="00280AD6" w:rsidRDefault="007D4D60" w:rsidP="00424C6C">
            <w:pPr>
              <w:keepLines w:val="0"/>
            </w:pPr>
            <w:r w:rsidRPr="00280AD6">
              <w:t>Ce temps n’est pas fixe</w:t>
            </w:r>
            <w:r w:rsidR="00D9247A" w:rsidRPr="00280AD6">
              <w:t xml:space="preserve"> et bouge en fonction de la fréquence de consigne entrée par l’utilisateur. Plus la fréquence est </w:t>
            </w:r>
            <w:r w:rsidR="00424C6C" w:rsidRPr="00280AD6">
              <w:t>élevée</w:t>
            </w:r>
            <w:r w:rsidR="00D9247A" w:rsidRPr="00280AD6">
              <w:t xml:space="preserve"> </w:t>
            </w:r>
            <w:r w:rsidR="003A1AA8" w:rsidRPr="00280AD6">
              <w:t xml:space="preserve">moins le temps est long et inversement. </w:t>
            </w:r>
          </w:p>
          <w:p w14:paraId="02524464" w14:textId="77777777" w:rsidR="00DA652C" w:rsidRPr="00280AD6" w:rsidRDefault="00DA652C" w:rsidP="00424C6C">
            <w:pPr>
              <w:keepLines w:val="0"/>
            </w:pPr>
          </w:p>
          <w:p w14:paraId="66EAD567" w14:textId="3DB81DB5" w:rsidR="00DA652C" w:rsidRPr="00280AD6" w:rsidRDefault="00DA652C" w:rsidP="00424C6C">
            <w:pPr>
              <w:keepLines w:val="0"/>
            </w:pPr>
            <w:r w:rsidRPr="00280AD6">
              <w:t xml:space="preserve">La fréquence critique </w:t>
            </w:r>
            <w:r w:rsidR="00824418" w:rsidRPr="00280AD6">
              <w:t xml:space="preserve">a été </w:t>
            </w:r>
            <w:r w:rsidR="00F36602" w:rsidRPr="00280AD6">
              <w:t>déterminée</w:t>
            </w:r>
            <w:r w:rsidR="00824418" w:rsidRPr="00280AD6">
              <w:t xml:space="preserve"> par </w:t>
            </w:r>
            <w:r w:rsidR="00F36602" w:rsidRPr="00280AD6">
              <w:t>tâtonnement</w:t>
            </w:r>
            <w:r w:rsidR="00F05677" w:rsidRPr="00280AD6">
              <w:t xml:space="preserve"> en augmentant petit à petit </w:t>
            </w:r>
            <w:r w:rsidR="00E87B42" w:rsidRPr="00280AD6">
              <w:t xml:space="preserve">la fréquence de consigne. </w:t>
            </w:r>
            <w:r w:rsidR="00512A4C" w:rsidRPr="00280AD6">
              <w:t xml:space="preserve">Une fois </w:t>
            </w:r>
            <w:r w:rsidR="00F36602" w:rsidRPr="00280AD6">
              <w:t>au-dessus</w:t>
            </w:r>
            <w:r w:rsidR="00512A4C" w:rsidRPr="00280AD6">
              <w:t xml:space="preserve"> de 1.9 kHz</w:t>
            </w:r>
            <w:r w:rsidR="007943A6" w:rsidRPr="00280AD6">
              <w:t>, la fréquence diminue subitement</w:t>
            </w:r>
            <w:r w:rsidR="00BD0C46" w:rsidRPr="00280AD6">
              <w:t xml:space="preserve">. </w:t>
            </w:r>
          </w:p>
          <w:p w14:paraId="4489E176" w14:textId="77777777" w:rsidR="00BD0C46" w:rsidRPr="00280AD6" w:rsidRDefault="00BD0C46" w:rsidP="00424C6C">
            <w:pPr>
              <w:keepLines w:val="0"/>
            </w:pPr>
          </w:p>
          <w:p w14:paraId="0E4802E5" w14:textId="77777777" w:rsidR="00BD0C46" w:rsidRPr="00280AD6" w:rsidRDefault="0042139C" w:rsidP="00424C6C">
            <w:pPr>
              <w:keepLines w:val="0"/>
            </w:pPr>
            <w:r w:rsidRPr="00280AD6">
              <w:t>I</w:t>
            </w:r>
            <w:r w:rsidR="00BD0C46" w:rsidRPr="00280AD6">
              <w:t xml:space="preserve">l est possible de retrouver cette fréquence à travers </w:t>
            </w:r>
            <w:r w:rsidRPr="00280AD6">
              <w:t>la mesure ci-dessus. En effet, ayant 100 échantillons par période de signal à 1</w:t>
            </w:r>
            <w:r w:rsidR="002C0E48" w:rsidRPr="00280AD6">
              <w:t>.9 kHz</w:t>
            </w:r>
            <w:r w:rsidR="00986825" w:rsidRPr="00280AD6">
              <w:t xml:space="preserve">, le résultat est le suivant : </w:t>
            </w:r>
          </w:p>
          <w:p w14:paraId="26246729" w14:textId="7BD38AF8" w:rsidR="00986825" w:rsidRPr="00280AD6" w:rsidRDefault="00986825" w:rsidP="00424C6C">
            <w:pPr>
              <w:keepLines w:val="0"/>
            </w:pPr>
            <w:r w:rsidRPr="00280AD6">
              <w:t>100*190</w:t>
            </w:r>
            <w:r w:rsidR="00A17A0A" w:rsidRPr="00280AD6">
              <w:t>*10</w:t>
            </w:r>
            <w:r w:rsidR="00A17A0A" w:rsidRPr="00280AD6">
              <w:rPr>
                <w:vertAlign w:val="superscript"/>
              </w:rPr>
              <w:t>3</w:t>
            </w:r>
            <w:r w:rsidR="00A17A0A" w:rsidRPr="00280AD6">
              <w:t xml:space="preserve"> = </w:t>
            </w:r>
            <w:r w:rsidR="004E7265" w:rsidRPr="00280AD6">
              <w:t>~</w:t>
            </w:r>
            <w:r w:rsidR="00A17A0A" w:rsidRPr="00280AD6">
              <w:t>190 kHz</w:t>
            </w:r>
          </w:p>
        </w:tc>
      </w:tr>
    </w:tbl>
    <w:p w14:paraId="668B2656" w14:textId="7965EA4A" w:rsidR="000D0767" w:rsidRPr="00280AD6" w:rsidRDefault="000D0767" w:rsidP="00B0733B">
      <w:pPr>
        <w:keepLines w:val="0"/>
        <w:jc w:val="left"/>
      </w:pPr>
    </w:p>
    <w:p w14:paraId="48FBA7EC" w14:textId="37887E9C" w:rsidR="000D0767" w:rsidRPr="00280AD6" w:rsidRDefault="00F728F8" w:rsidP="00B0733B">
      <w:pPr>
        <w:keepLines w:val="0"/>
        <w:jc w:val="left"/>
      </w:pPr>
      <w:r w:rsidRPr="00280AD6">
        <w:br w:type="page"/>
      </w:r>
    </w:p>
    <w:p w14:paraId="39F44569" w14:textId="77777777" w:rsidR="00BA37D1" w:rsidRPr="00280AD6" w:rsidRDefault="00D83E46" w:rsidP="00D83E46">
      <w:pPr>
        <w:pStyle w:val="Titre1"/>
        <w:rPr>
          <w:rFonts w:ascii="Times New Roman" w:hAnsi="Times New Roman" w:cs="Times New Roman"/>
        </w:rPr>
      </w:pPr>
      <w:bookmarkStart w:id="35" w:name="_Toc193320176"/>
      <w:r w:rsidRPr="00280AD6">
        <w:rPr>
          <w:rFonts w:ascii="Times New Roman" w:hAnsi="Times New Roman" w:cs="Times New Roman"/>
        </w:rPr>
        <w:lastRenderedPageBreak/>
        <w:t>Signal sinus seul</w:t>
      </w:r>
      <w:bookmarkEnd w:id="35"/>
    </w:p>
    <w:p w14:paraId="28C4C078" w14:textId="06B9FFCF" w:rsidR="00BA37D1" w:rsidRDefault="00BA37D1" w:rsidP="00BA37D1">
      <w:r w:rsidRPr="00280AD6">
        <w:t xml:space="preserve">Se refermer au schéma </w:t>
      </w:r>
      <w:r w:rsidR="00C45E87" w:rsidRPr="00280AD6">
        <w:t>de mesure</w:t>
      </w:r>
      <w:r w:rsidRPr="00280AD6">
        <w:t xml:space="preserve"> et protocole </w:t>
      </w:r>
      <w:r w:rsidR="00C45E87" w:rsidRPr="00280AD6">
        <w:t xml:space="preserve">de mesure du </w:t>
      </w:r>
      <w:r w:rsidR="00C45E87" w:rsidRPr="00280AD6">
        <w:rPr>
          <w:i/>
        </w:rPr>
        <w:t>point</w:t>
      </w:r>
      <w:r w:rsidRPr="00280AD6">
        <w:rPr>
          <w:i/>
        </w:rPr>
        <w:t xml:space="preserve"> </w:t>
      </w:r>
      <w:r w:rsidR="008D5069" w:rsidRPr="00280AD6">
        <w:rPr>
          <w:i/>
          <w:iCs/>
        </w:rPr>
        <w:fldChar w:fldCharType="begin"/>
      </w:r>
      <w:r w:rsidR="008D5069" w:rsidRPr="00280AD6">
        <w:rPr>
          <w:i/>
          <w:iCs/>
        </w:rPr>
        <w:instrText xml:space="preserve"> REF _Ref193313021 \r \h </w:instrText>
      </w:r>
      <w:r w:rsidR="00534C30" w:rsidRPr="00280AD6">
        <w:rPr>
          <w:i/>
          <w:iCs/>
        </w:rPr>
        <w:instrText xml:space="preserve"> \* MERGEFORMAT </w:instrText>
      </w:r>
      <w:r w:rsidR="008D5069" w:rsidRPr="00280AD6">
        <w:rPr>
          <w:i/>
          <w:iCs/>
        </w:rPr>
      </w:r>
      <w:r w:rsidR="008D5069" w:rsidRPr="00280AD6">
        <w:rPr>
          <w:i/>
          <w:iCs/>
        </w:rPr>
        <w:fldChar w:fldCharType="separate"/>
      </w:r>
      <w:r w:rsidR="003A1802">
        <w:rPr>
          <w:i/>
          <w:iCs/>
        </w:rPr>
        <w:t>4.1</w:t>
      </w:r>
      <w:r w:rsidR="008D5069" w:rsidRPr="00280AD6">
        <w:rPr>
          <w:i/>
          <w:iCs/>
        </w:rPr>
        <w:fldChar w:fldCharType="end"/>
      </w:r>
      <w:r w:rsidR="00534C30" w:rsidRPr="00280AD6">
        <w:rPr>
          <w:i/>
          <w:iCs/>
        </w:rPr>
        <w:t>, page 10.</w:t>
      </w:r>
    </w:p>
    <w:p w14:paraId="094701BF" w14:textId="77777777" w:rsidR="00BA37D1" w:rsidRDefault="00BA37D1" w:rsidP="00BA37D1"/>
    <w:p w14:paraId="684B2BA5" w14:textId="01DB4E5D" w:rsidR="003766DE" w:rsidRPr="00280AD6" w:rsidRDefault="00D83E46" w:rsidP="00325996">
      <w:pPr>
        <w:pStyle w:val="Titre2"/>
        <w:rPr>
          <w:rFonts w:ascii="Times New Roman" w:hAnsi="Times New Roman" w:cs="Times New Roman"/>
        </w:rPr>
      </w:pPr>
      <w:r w:rsidRPr="00280AD6">
        <w:rPr>
          <w:rFonts w:ascii="Times New Roman" w:hAnsi="Times New Roman" w:cs="Times New Roman"/>
        </w:rPr>
        <w:t xml:space="preserve"> </w:t>
      </w:r>
      <w:bookmarkStart w:id="36" w:name="_Toc193320177"/>
      <w:r w:rsidR="00325996" w:rsidRPr="00280AD6">
        <w:rPr>
          <w:rFonts w:ascii="Times New Roman" w:hAnsi="Times New Roman" w:cs="Times New Roman"/>
        </w:rPr>
        <w:t>Représentation temporelle</w:t>
      </w:r>
      <w:bookmarkEnd w:id="36"/>
    </w:p>
    <w:tbl>
      <w:tblPr>
        <w:tblStyle w:val="Grilledutableau"/>
        <w:tblW w:w="0" w:type="auto"/>
        <w:tblLook w:val="04A0" w:firstRow="1" w:lastRow="0" w:firstColumn="1" w:lastColumn="0" w:noHBand="0" w:noVBand="1"/>
      </w:tblPr>
      <w:tblGrid>
        <w:gridCol w:w="4909"/>
        <w:gridCol w:w="4884"/>
        <w:gridCol w:w="38"/>
      </w:tblGrid>
      <w:tr w:rsidR="003C6FFB" w14:paraId="0E9869E5" w14:textId="39BE0312" w:rsidTr="00996548">
        <w:tc>
          <w:tcPr>
            <w:tcW w:w="9831" w:type="dxa"/>
            <w:gridSpan w:val="3"/>
            <w:shd w:val="clear" w:color="auto" w:fill="A6A6A6" w:themeFill="background1" w:themeFillShade="A6"/>
          </w:tcPr>
          <w:p w14:paraId="4988AED8" w14:textId="3D75DE7C" w:rsidR="003C6FFB" w:rsidRPr="00280AD6" w:rsidRDefault="003C6FFB" w:rsidP="00996548">
            <w:pPr>
              <w:jc w:val="center"/>
              <w:rPr>
                <w:b/>
              </w:rPr>
            </w:pPr>
            <w:r w:rsidRPr="00280AD6">
              <w:rPr>
                <w:b/>
              </w:rPr>
              <w:t>Présentation du signal</w:t>
            </w:r>
          </w:p>
        </w:tc>
      </w:tr>
      <w:tr w:rsidR="003C6FFB" w14:paraId="4B01D443" w14:textId="330B2385">
        <w:trPr>
          <w:gridAfter w:val="1"/>
          <w:wAfter w:w="38" w:type="dxa"/>
        </w:trPr>
        <w:tc>
          <w:tcPr>
            <w:tcW w:w="9831" w:type="dxa"/>
            <w:gridSpan w:val="2"/>
          </w:tcPr>
          <w:p w14:paraId="4D5E6F58" w14:textId="4FD0D4D4" w:rsidR="003C6FFB" w:rsidRDefault="003C6FFB" w:rsidP="00A26513">
            <w:pPr>
              <w:jc w:val="center"/>
              <w:rPr>
                <w:noProof/>
              </w:rPr>
            </w:pPr>
            <w:r>
              <w:rPr>
                <w:noProof/>
              </w:rPr>
              <w:drawing>
                <wp:inline distT="0" distB="0" distL="0" distR="0" wp14:anchorId="2CACB539" wp14:editId="1BF004AE">
                  <wp:extent cx="2639826" cy="1699200"/>
                  <wp:effectExtent l="0" t="0" r="0" b="0"/>
                  <wp:docPr id="8167875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9826" cy="1699200"/>
                          </a:xfrm>
                          <a:prstGeom prst="rect">
                            <a:avLst/>
                          </a:prstGeom>
                          <a:noFill/>
                          <a:ln>
                            <a:noFill/>
                          </a:ln>
                        </pic:spPr>
                      </pic:pic>
                    </a:graphicData>
                  </a:graphic>
                </wp:inline>
              </w:drawing>
            </w:r>
          </w:p>
        </w:tc>
      </w:tr>
      <w:tr w:rsidR="003C6FFB" w14:paraId="43F34A14" w14:textId="226EDC9A" w:rsidTr="003C6FFB">
        <w:trPr>
          <w:gridAfter w:val="1"/>
          <w:wAfter w:w="38" w:type="dxa"/>
        </w:trPr>
        <w:tc>
          <w:tcPr>
            <w:tcW w:w="4928" w:type="dxa"/>
          </w:tcPr>
          <w:p w14:paraId="0E30A125" w14:textId="71D01281" w:rsidR="003C6FFB" w:rsidRDefault="003C6FFB" w:rsidP="00BA37D1">
            <w:r>
              <w:t>Caractéristique</w:t>
            </w:r>
            <w:r w:rsidR="00EB21E3">
              <w:t>s</w:t>
            </w:r>
            <w:r>
              <w:t xml:space="preserve"> consignée</w:t>
            </w:r>
            <w:r w:rsidR="00EB21E3">
              <w:t>s</w:t>
            </w:r>
            <w:r>
              <w:t xml:space="preserve"> dans le cahier des charges : </w:t>
            </w:r>
          </w:p>
          <w:p w14:paraId="1D4889E2" w14:textId="2B01CB85" w:rsidR="003C6FFB" w:rsidRDefault="003C6FFB" w:rsidP="00941630">
            <w:pPr>
              <w:pStyle w:val="Paragraphedeliste"/>
              <w:numPr>
                <w:ilvl w:val="0"/>
                <w:numId w:val="4"/>
              </w:numPr>
            </w:pPr>
            <w:r>
              <w:t>Forme : sinusoïdale</w:t>
            </w:r>
          </w:p>
          <w:p w14:paraId="7536A13B" w14:textId="77777777" w:rsidR="003C6FFB" w:rsidRDefault="003C6FFB" w:rsidP="00941630">
            <w:pPr>
              <w:pStyle w:val="Paragraphedeliste"/>
              <w:numPr>
                <w:ilvl w:val="0"/>
                <w:numId w:val="4"/>
              </w:numPr>
            </w:pPr>
            <w:r>
              <w:t>Fréquence : 1kHz</w:t>
            </w:r>
          </w:p>
          <w:p w14:paraId="64DC1AEC" w14:textId="77777777" w:rsidR="003C6FFB" w:rsidRDefault="003C6FFB" w:rsidP="00941630">
            <w:pPr>
              <w:pStyle w:val="Paragraphedeliste"/>
              <w:numPr>
                <w:ilvl w:val="0"/>
                <w:numId w:val="4"/>
              </w:numPr>
            </w:pPr>
            <w:r>
              <w:t>Amplitude : 7.5 VDC</w:t>
            </w:r>
          </w:p>
          <w:p w14:paraId="2038F3F2" w14:textId="34F58D1D" w:rsidR="003C6FFB" w:rsidRDefault="003C6FFB" w:rsidP="00941630">
            <w:pPr>
              <w:pStyle w:val="Paragraphedeliste"/>
              <w:numPr>
                <w:ilvl w:val="0"/>
                <w:numId w:val="4"/>
              </w:numPr>
            </w:pPr>
            <w:r>
              <w:t>Offset : 0 mV</w:t>
            </w:r>
          </w:p>
        </w:tc>
        <w:tc>
          <w:tcPr>
            <w:tcW w:w="4903" w:type="dxa"/>
          </w:tcPr>
          <w:p w14:paraId="6A4E0348" w14:textId="281D577B" w:rsidR="00520D77" w:rsidRDefault="003C6FFB" w:rsidP="003C6FFB">
            <w:r>
              <w:t>Caractéristique</w:t>
            </w:r>
            <w:r w:rsidR="00EB21E3">
              <w:t>s</w:t>
            </w:r>
            <w:r>
              <w:t xml:space="preserve"> mesurée</w:t>
            </w:r>
            <w:r w:rsidR="00EB21E3">
              <w:t>s</w:t>
            </w:r>
            <w:r w:rsidR="00520D77">
              <w:t> :</w:t>
            </w:r>
          </w:p>
          <w:p w14:paraId="43D6DEC3" w14:textId="77777777" w:rsidR="00520D77" w:rsidRDefault="00520D77" w:rsidP="003C6FFB"/>
          <w:p w14:paraId="4D84C68D" w14:textId="1FBD94FC" w:rsidR="00520D77" w:rsidRDefault="00520D77" w:rsidP="00941630">
            <w:pPr>
              <w:pStyle w:val="Paragraphedeliste"/>
              <w:numPr>
                <w:ilvl w:val="0"/>
                <w:numId w:val="4"/>
              </w:numPr>
            </w:pPr>
            <w:r>
              <w:t>Forme : sinusoïdale</w:t>
            </w:r>
          </w:p>
          <w:p w14:paraId="2E373C7F" w14:textId="77777777" w:rsidR="001F2680" w:rsidRDefault="00520D77" w:rsidP="00941630">
            <w:pPr>
              <w:pStyle w:val="Paragraphedeliste"/>
              <w:numPr>
                <w:ilvl w:val="0"/>
                <w:numId w:val="4"/>
              </w:numPr>
            </w:pPr>
            <w:r>
              <w:t xml:space="preserve">Fréquence : </w:t>
            </w:r>
            <w:r w:rsidR="001F2680">
              <w:t>998.743 Hz</w:t>
            </w:r>
          </w:p>
          <w:p w14:paraId="3573064F" w14:textId="2A43E6BC" w:rsidR="003C6FFB" w:rsidRDefault="005D2522" w:rsidP="00941630">
            <w:pPr>
              <w:pStyle w:val="Paragraphedeliste"/>
              <w:numPr>
                <w:ilvl w:val="0"/>
                <w:numId w:val="4"/>
              </w:numPr>
            </w:pPr>
            <w:r>
              <w:t>Amplitude</w:t>
            </w:r>
            <w:r w:rsidR="00C8130C">
              <w:t> : 7.72 VDC</w:t>
            </w:r>
          </w:p>
          <w:p w14:paraId="1211B380" w14:textId="11FF4EA9" w:rsidR="003C6FFB" w:rsidRDefault="007B7DCA" w:rsidP="00941630">
            <w:pPr>
              <w:pStyle w:val="Paragraphedeliste"/>
              <w:numPr>
                <w:ilvl w:val="0"/>
                <w:numId w:val="4"/>
              </w:numPr>
            </w:pPr>
            <w:r>
              <w:t>Offset : 0 mV (non-mesurée</w:t>
            </w:r>
            <w:r w:rsidR="00B15DA8">
              <w:t xml:space="preserve"> mais observable</w:t>
            </w:r>
            <w:r w:rsidR="00AC3B11">
              <w:t xml:space="preserve"> sans curseur – signal centré</w:t>
            </w:r>
            <w:r>
              <w:t>)</w:t>
            </w:r>
          </w:p>
        </w:tc>
      </w:tr>
      <w:tr w:rsidR="00D23DBE" w14:paraId="585C7B24" w14:textId="77777777" w:rsidTr="003C6FFB">
        <w:trPr>
          <w:gridAfter w:val="1"/>
          <w:wAfter w:w="38" w:type="dxa"/>
        </w:trPr>
        <w:tc>
          <w:tcPr>
            <w:tcW w:w="9831" w:type="dxa"/>
            <w:gridSpan w:val="2"/>
          </w:tcPr>
          <w:p w14:paraId="56962028" w14:textId="65AB2729" w:rsidR="00D23DBE" w:rsidRDefault="00D23DBE" w:rsidP="003C6FFB">
            <w:r>
              <w:t xml:space="preserve">Correspond aux attentes. </w:t>
            </w:r>
            <w:r w:rsidR="00690C86">
              <w:t>Certaines petites divergences</w:t>
            </w:r>
            <w:r>
              <w:t xml:space="preserve"> </w:t>
            </w:r>
            <w:r w:rsidR="00690C86">
              <w:t>quant</w:t>
            </w:r>
            <w:r w:rsidR="008F20C8">
              <w:t xml:space="preserve"> à la fréquence ou à l’amplitude mais cela est dues au fait que le code est peut-être plus optimisable que </w:t>
            </w:r>
            <w:r w:rsidR="00BD2D72" w:rsidRPr="00280AD6">
              <w:t xml:space="preserve">celui </w:t>
            </w:r>
            <w:r w:rsidR="008F20C8">
              <w:t>produit</w:t>
            </w:r>
            <w:r w:rsidR="00F63482">
              <w:t>.</w:t>
            </w:r>
          </w:p>
        </w:tc>
      </w:tr>
    </w:tbl>
    <w:p w14:paraId="7D2E0A56" w14:textId="77777777" w:rsidR="00017372" w:rsidRDefault="00017372" w:rsidP="00C45E87"/>
    <w:p w14:paraId="04F93809" w14:textId="77777777" w:rsidR="00017372" w:rsidRPr="00280AD6" w:rsidRDefault="00017372">
      <w:pPr>
        <w:keepLines w:val="0"/>
        <w:jc w:val="left"/>
        <w:rPr>
          <w:sz w:val="36"/>
          <w:szCs w:val="36"/>
        </w:rPr>
      </w:pPr>
      <w:r>
        <w:br w:type="page"/>
      </w:r>
    </w:p>
    <w:p w14:paraId="0E2D477F" w14:textId="17FE55E4" w:rsidR="00D83E46" w:rsidRPr="00280AD6" w:rsidRDefault="00325996" w:rsidP="00325996">
      <w:pPr>
        <w:pStyle w:val="Titre2"/>
        <w:rPr>
          <w:rFonts w:ascii="Times New Roman" w:hAnsi="Times New Roman" w:cs="Times New Roman"/>
        </w:rPr>
      </w:pPr>
      <w:bookmarkStart w:id="37" w:name="_Toc193320178"/>
      <w:r w:rsidRPr="00280AD6">
        <w:rPr>
          <w:rFonts w:ascii="Times New Roman" w:hAnsi="Times New Roman" w:cs="Times New Roman"/>
        </w:rPr>
        <w:lastRenderedPageBreak/>
        <w:t>Représentation fréquentiel</w:t>
      </w:r>
      <w:r w:rsidR="00690C86" w:rsidRPr="00280AD6">
        <w:rPr>
          <w:rFonts w:ascii="Times New Roman" w:hAnsi="Times New Roman" w:cs="Times New Roman"/>
        </w:rPr>
        <w:t>le</w:t>
      </w:r>
      <w:bookmarkEnd w:id="37"/>
    </w:p>
    <w:tbl>
      <w:tblPr>
        <w:tblStyle w:val="Grilledutableau"/>
        <w:tblW w:w="0" w:type="auto"/>
        <w:tblLook w:val="04A0" w:firstRow="1" w:lastRow="0" w:firstColumn="1" w:lastColumn="0" w:noHBand="0" w:noVBand="1"/>
      </w:tblPr>
      <w:tblGrid>
        <w:gridCol w:w="6"/>
        <w:gridCol w:w="4842"/>
        <w:gridCol w:w="4983"/>
      </w:tblGrid>
      <w:tr w:rsidR="00017372" w14:paraId="5D46A652" w14:textId="41DD6421" w:rsidTr="00252D2A">
        <w:trPr>
          <w:gridBefore w:val="1"/>
        </w:trPr>
        <w:tc>
          <w:tcPr>
            <w:tcW w:w="9831" w:type="dxa"/>
            <w:gridSpan w:val="2"/>
            <w:shd w:val="clear" w:color="auto" w:fill="A6A6A6" w:themeFill="background1" w:themeFillShade="A6"/>
          </w:tcPr>
          <w:p w14:paraId="65571004" w14:textId="10D08A97" w:rsidR="00017372" w:rsidRPr="00280AD6" w:rsidRDefault="00017372" w:rsidP="00252D2A">
            <w:pPr>
              <w:jc w:val="center"/>
              <w:rPr>
                <w:b/>
              </w:rPr>
            </w:pPr>
            <w:r w:rsidRPr="00280AD6">
              <w:rPr>
                <w:b/>
              </w:rPr>
              <w:t>Présentation du signal</w:t>
            </w:r>
          </w:p>
        </w:tc>
      </w:tr>
      <w:tr w:rsidR="001E2C12" w14:paraId="6E7ED3A6" w14:textId="55945FF5" w:rsidTr="00635535">
        <w:tc>
          <w:tcPr>
            <w:tcW w:w="4786" w:type="dxa"/>
            <w:gridSpan w:val="2"/>
          </w:tcPr>
          <w:p w14:paraId="7A67784B" w14:textId="3AEC8022" w:rsidR="00017372" w:rsidRDefault="00017372">
            <w:pPr>
              <w:jc w:val="center"/>
              <w:rPr>
                <w:noProof/>
              </w:rPr>
            </w:pPr>
            <w:r>
              <w:rPr>
                <w:noProof/>
              </w:rPr>
              <w:drawing>
                <wp:inline distT="0" distB="0" distL="0" distR="0" wp14:anchorId="249148A0" wp14:editId="44451CFA">
                  <wp:extent cx="2639401" cy="1699200"/>
                  <wp:effectExtent l="0" t="0" r="0" b="0"/>
                  <wp:docPr id="598758590"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9401" cy="1699200"/>
                          </a:xfrm>
                          <a:prstGeom prst="rect">
                            <a:avLst/>
                          </a:prstGeom>
                          <a:noFill/>
                          <a:ln>
                            <a:noFill/>
                          </a:ln>
                        </pic:spPr>
                      </pic:pic>
                    </a:graphicData>
                  </a:graphic>
                </wp:inline>
              </w:drawing>
            </w:r>
          </w:p>
        </w:tc>
        <w:tc>
          <w:tcPr>
            <w:tcW w:w="5045" w:type="dxa"/>
          </w:tcPr>
          <w:p w14:paraId="383213EB" w14:textId="53A3971E" w:rsidR="00017372" w:rsidRDefault="000566E0">
            <w:pPr>
              <w:jc w:val="center"/>
              <w:rPr>
                <w:noProof/>
              </w:rPr>
            </w:pPr>
            <w:r>
              <w:rPr>
                <w:noProof/>
              </w:rPr>
              <w:drawing>
                <wp:inline distT="0" distB="0" distL="0" distR="0" wp14:anchorId="637F7BC1" wp14:editId="0EF5D6E5">
                  <wp:extent cx="2639401" cy="1699200"/>
                  <wp:effectExtent l="0" t="0" r="0" b="0"/>
                  <wp:docPr id="1247547990"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9401" cy="1699200"/>
                          </a:xfrm>
                          <a:prstGeom prst="rect">
                            <a:avLst/>
                          </a:prstGeom>
                          <a:noFill/>
                          <a:ln>
                            <a:noFill/>
                          </a:ln>
                        </pic:spPr>
                      </pic:pic>
                    </a:graphicData>
                  </a:graphic>
                </wp:inline>
              </w:drawing>
            </w:r>
          </w:p>
        </w:tc>
      </w:tr>
      <w:tr w:rsidR="001E14C5" w14:paraId="0F40D7B6" w14:textId="33D03AB7" w:rsidTr="00635535">
        <w:tc>
          <w:tcPr>
            <w:tcW w:w="9831" w:type="dxa"/>
            <w:gridSpan w:val="3"/>
          </w:tcPr>
          <w:p w14:paraId="58DB53FC" w14:textId="6E7EF68D" w:rsidR="001E14C5" w:rsidRDefault="001E14C5" w:rsidP="001E14C5">
            <w:pPr>
              <w:jc w:val="center"/>
            </w:pPr>
            <w:r>
              <w:t>Caractéristiques consignées dans le cahier des charges :</w:t>
            </w:r>
          </w:p>
          <w:p w14:paraId="38EAA25F" w14:textId="77777777" w:rsidR="001E14C5" w:rsidRDefault="001E14C5" w:rsidP="00941630">
            <w:pPr>
              <w:pStyle w:val="Paragraphedeliste"/>
              <w:numPr>
                <w:ilvl w:val="0"/>
                <w:numId w:val="4"/>
              </w:numPr>
              <w:jc w:val="center"/>
            </w:pPr>
            <w:r>
              <w:t>Forme : sinusoïdale</w:t>
            </w:r>
          </w:p>
          <w:p w14:paraId="1C63F287" w14:textId="7D39F83A" w:rsidR="001E14C5" w:rsidRDefault="001E14C5" w:rsidP="00941630">
            <w:pPr>
              <w:pStyle w:val="Paragraphedeliste"/>
              <w:numPr>
                <w:ilvl w:val="0"/>
                <w:numId w:val="4"/>
              </w:numPr>
              <w:jc w:val="center"/>
            </w:pPr>
            <w:r>
              <w:t>Fréquence : 1kHz</w:t>
            </w:r>
          </w:p>
          <w:p w14:paraId="2732D21D" w14:textId="77777777" w:rsidR="001E14C5" w:rsidRDefault="001E14C5" w:rsidP="00941630">
            <w:pPr>
              <w:pStyle w:val="Paragraphedeliste"/>
              <w:numPr>
                <w:ilvl w:val="0"/>
                <w:numId w:val="4"/>
              </w:numPr>
              <w:jc w:val="center"/>
            </w:pPr>
            <w:r>
              <w:t>Amplitude : 7.5 VDC</w:t>
            </w:r>
          </w:p>
          <w:p w14:paraId="56694F67" w14:textId="28E00524" w:rsidR="001E14C5" w:rsidRDefault="001E14C5" w:rsidP="001E14C5">
            <w:pPr>
              <w:jc w:val="center"/>
            </w:pPr>
            <w:r>
              <w:t>Offset : 0 mV</w:t>
            </w:r>
          </w:p>
        </w:tc>
      </w:tr>
      <w:tr w:rsidR="001E2C12" w14:paraId="4E2C66EF" w14:textId="6E58BD12" w:rsidTr="00C40CFF">
        <w:tc>
          <w:tcPr>
            <w:tcW w:w="4786" w:type="dxa"/>
            <w:gridSpan w:val="2"/>
          </w:tcPr>
          <w:p w14:paraId="65879664" w14:textId="64475AA7" w:rsidR="00576FE0" w:rsidRDefault="00576FE0" w:rsidP="00576FE0">
            <w:r>
              <w:t>Fréquence : 1</w:t>
            </w:r>
            <w:r w:rsidR="001E2C12">
              <w:t>.01</w:t>
            </w:r>
            <w:r>
              <w:t>kHz</w:t>
            </w:r>
          </w:p>
          <w:p w14:paraId="1DA173DD" w14:textId="1B98CBA9" w:rsidR="00576FE0" w:rsidRDefault="00006858" w:rsidP="00576FE0">
            <w:r>
              <w:t xml:space="preserve">Grande </w:t>
            </w:r>
            <w:r w:rsidR="00576FE0">
              <w:t>Amplitude </w:t>
            </w:r>
            <w:r w:rsidR="00CC3D77">
              <w:t>RMS :</w:t>
            </w:r>
            <w:r w:rsidR="00576FE0">
              <w:t xml:space="preserve"> </w:t>
            </w:r>
            <w:r w:rsidR="00E6293F">
              <w:t>5.</w:t>
            </w:r>
            <w:r w:rsidR="00CC3D77">
              <w:t>273</w:t>
            </w:r>
            <w:r w:rsidR="00576FE0">
              <w:t xml:space="preserve"> VDC</w:t>
            </w:r>
          </w:p>
          <w:p w14:paraId="035FFE1A" w14:textId="0BD28103" w:rsidR="00C40CFF" w:rsidRDefault="00006858" w:rsidP="00576FE0">
            <w:r>
              <w:t>A</w:t>
            </w:r>
            <w:r w:rsidR="00CC3D77">
              <w:t xml:space="preserve">mplitude max : </w:t>
            </w:r>
            <w:r w:rsidR="007A0783">
              <w:t xml:space="preserve"> </w:t>
            </w:r>
            <m:oMath>
              <m:sSub>
                <m:sSubPr>
                  <m:ctrlPr>
                    <w:rPr>
                      <w:rFonts w:ascii="Cambria Math" w:hAnsi="Cambria Math"/>
                      <w:vertAlign w:val="subscript"/>
                    </w:rPr>
                  </m:ctrlPr>
                </m:sSubPr>
                <m:e>
                  <m:r>
                    <m:rPr>
                      <m:sty m:val="p"/>
                    </m:rPr>
                    <w:rPr>
                      <w:rFonts w:ascii="Cambria Math" w:hAnsi="Cambria Math"/>
                    </w:rPr>
                    <m:t>V</m:t>
                  </m:r>
                </m:e>
                <m:sub>
                  <m:r>
                    <m:rPr>
                      <m:sty m:val="p"/>
                    </m:rPr>
                    <w:rPr>
                      <w:rFonts w:ascii="Cambria Math" w:hAnsi="Cambria Math"/>
                      <w:vertAlign w:val="subscript"/>
                    </w:rPr>
                    <m:t>RMS</m:t>
                  </m:r>
                </m:sub>
              </m:sSub>
              <m:r>
                <m:rPr>
                  <m:sty m:val="p"/>
                </m:rPr>
                <w:rPr>
                  <w:rFonts w:ascii="Cambria Math" w:hAnsi="Cambria Math"/>
                  <w:vertAlign w:val="subscript"/>
                </w:rPr>
                <m:t xml:space="preserve">* </m:t>
              </m:r>
              <m:rad>
                <m:radPr>
                  <m:degHide m:val="1"/>
                  <m:ctrlPr>
                    <w:rPr>
                      <w:rFonts w:ascii="Cambria Math" w:hAnsi="Cambria Math"/>
                      <w:i/>
                    </w:rPr>
                  </m:ctrlPr>
                </m:radPr>
                <m:deg/>
                <m:e>
                  <m:r>
                    <w:rPr>
                      <w:rFonts w:ascii="Cambria Math" w:hAnsi="Cambria Math"/>
                    </w:rPr>
                    <m:t>2</m:t>
                  </m:r>
                </m:e>
              </m:rad>
              <m:r>
                <w:rPr>
                  <w:rFonts w:ascii="Cambria Math" w:hAnsi="Cambria Math"/>
                </w:rPr>
                <m:t>=</m:t>
              </m:r>
              <m:r>
                <w:rPr>
                  <w:rFonts w:ascii="Cambria Math" w:hAnsi="Cambria Math"/>
                </w:rPr>
                <m:t xml:space="preserve">5.273* </m:t>
              </m:r>
              <m:rad>
                <m:radPr>
                  <m:degHide m:val="1"/>
                  <m:ctrlPr>
                    <w:rPr>
                      <w:rFonts w:ascii="Cambria Math" w:hAnsi="Cambria Math"/>
                      <w:i/>
                    </w:rPr>
                  </m:ctrlPr>
                </m:radPr>
                <m:deg/>
                <m:e>
                  <m:r>
                    <w:rPr>
                      <w:rFonts w:ascii="Cambria Math" w:hAnsi="Cambria Math"/>
                    </w:rPr>
                    <m:t>2</m:t>
                  </m:r>
                </m:e>
              </m:rad>
              <m:r>
                <w:rPr>
                  <w:rFonts w:ascii="Cambria Math" w:hAnsi="Cambria Math"/>
                </w:rPr>
                <m:t>=</m:t>
              </m:r>
              <m:r>
                <m:rPr>
                  <m:sty m:val="bi"/>
                </m:rPr>
                <w:rPr>
                  <w:rFonts w:ascii="Cambria Math" w:hAnsi="Cambria Math"/>
                </w:rPr>
                <m:t>7.46 VDC</m:t>
              </m:r>
            </m:oMath>
            <w:r w:rsidR="00553F01">
              <w:t xml:space="preserve"> </w:t>
            </w:r>
          </w:p>
        </w:tc>
        <w:tc>
          <w:tcPr>
            <w:tcW w:w="5045" w:type="dxa"/>
          </w:tcPr>
          <w:p w14:paraId="2912B522" w14:textId="475B270C" w:rsidR="00553F01" w:rsidRDefault="00553F01" w:rsidP="00553F01">
            <w:r>
              <w:t xml:space="preserve">Fréquence : </w:t>
            </w:r>
            <w:r w:rsidR="001E2C12">
              <w:t>998.731</w:t>
            </w:r>
            <w:r>
              <w:t>kHz</w:t>
            </w:r>
          </w:p>
          <w:p w14:paraId="4DBB9285" w14:textId="2193C546" w:rsidR="00553F01" w:rsidRDefault="00006858" w:rsidP="00553F01">
            <w:r>
              <w:t xml:space="preserve">Petite </w:t>
            </w:r>
            <w:r w:rsidR="00553F01">
              <w:t xml:space="preserve">Amplitude RMS : </w:t>
            </w:r>
            <w:r w:rsidR="00173FA5">
              <w:t>36.529</w:t>
            </w:r>
            <w:r w:rsidR="00553F01">
              <w:t xml:space="preserve"> </w:t>
            </w:r>
            <w:r w:rsidR="00173FA5">
              <w:t>m</w:t>
            </w:r>
            <w:r w:rsidR="00553F01">
              <w:t>VDC</w:t>
            </w:r>
          </w:p>
          <w:p w14:paraId="5D5A4ABB" w14:textId="0F9E04EC" w:rsidR="00C40CFF" w:rsidRDefault="00006858" w:rsidP="00576FE0">
            <w:r>
              <w:t>Amplitude</w:t>
            </w:r>
            <w:r w:rsidR="00553F01">
              <w:t xml:space="preserve"> max :  </w:t>
            </w:r>
            <m:oMath>
              <m:sSub>
                <m:sSubPr>
                  <m:ctrlPr>
                    <w:rPr>
                      <w:rFonts w:ascii="Cambria Math" w:hAnsi="Cambria Math"/>
                      <w:vertAlign w:val="subscript"/>
                    </w:rPr>
                  </m:ctrlPr>
                </m:sSubPr>
                <m:e>
                  <m:r>
                    <m:rPr>
                      <m:sty m:val="p"/>
                    </m:rPr>
                    <w:rPr>
                      <w:rFonts w:ascii="Cambria Math" w:hAnsi="Cambria Math"/>
                    </w:rPr>
                    <m:t>V</m:t>
                  </m:r>
                </m:e>
                <m:sub>
                  <m:r>
                    <m:rPr>
                      <m:sty m:val="p"/>
                    </m:rPr>
                    <w:rPr>
                      <w:rFonts w:ascii="Cambria Math" w:hAnsi="Cambria Math"/>
                      <w:vertAlign w:val="subscript"/>
                    </w:rPr>
                    <m:t>RMS</m:t>
                  </m:r>
                </m:sub>
              </m:sSub>
              <m:r>
                <m:rPr>
                  <m:sty m:val="p"/>
                </m:rPr>
                <w:rPr>
                  <w:rFonts w:ascii="Cambria Math" w:hAnsi="Cambria Math"/>
                  <w:vertAlign w:val="subscript"/>
                </w:rPr>
                <m:t xml:space="preserve">* </m:t>
              </m:r>
              <m:rad>
                <m:radPr>
                  <m:degHide m:val="1"/>
                  <m:ctrlPr>
                    <w:rPr>
                      <w:rFonts w:ascii="Cambria Math" w:hAnsi="Cambria Math"/>
                      <w:i/>
                    </w:rPr>
                  </m:ctrlPr>
                </m:radPr>
                <m:deg/>
                <m:e>
                  <m:r>
                    <w:rPr>
                      <w:rFonts w:ascii="Cambria Math" w:hAnsi="Cambria Math"/>
                    </w:rPr>
                    <m:t>2</m:t>
                  </m:r>
                </m:e>
              </m:rad>
              <m:r>
                <w:rPr>
                  <w:rFonts w:ascii="Cambria Math" w:hAnsi="Cambria Math"/>
                </w:rPr>
                <m:t>=</m:t>
              </m:r>
              <m:r>
                <w:rPr>
                  <w:rFonts w:ascii="Cambria Math" w:hAnsi="Cambria Math"/>
                </w:rPr>
                <m:t>36.529</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rad>
                <m:radPr>
                  <m:degHide m:val="1"/>
                  <m:ctrlPr>
                    <w:rPr>
                      <w:rFonts w:ascii="Cambria Math" w:hAnsi="Cambria Math"/>
                      <w:bCs/>
                      <w:i/>
                    </w:rPr>
                  </m:ctrlPr>
                </m:radPr>
                <m:deg/>
                <m:e>
                  <m:r>
                    <w:rPr>
                      <w:rFonts w:ascii="Cambria Math" w:hAnsi="Cambria Math"/>
                    </w:rPr>
                    <m:t>2</m:t>
                  </m:r>
                </m:e>
              </m:rad>
              <m:r>
                <w:rPr>
                  <w:rFonts w:ascii="Cambria Math" w:hAnsi="Cambria Math"/>
                </w:rPr>
                <m:t>=</m:t>
              </m:r>
              <m:r>
                <m:rPr>
                  <m:sty m:val="bi"/>
                </m:rPr>
                <w:rPr>
                  <w:rFonts w:ascii="Cambria Math" w:hAnsi="Cambria Math"/>
                </w:rPr>
                <m:t>51.659 mVDC</m:t>
              </m:r>
            </m:oMath>
            <w:r w:rsidR="00553F01">
              <w:t xml:space="preserve"> </w:t>
            </w:r>
          </w:p>
        </w:tc>
      </w:tr>
      <w:tr w:rsidR="00013707" w14:paraId="2448ABD4" w14:textId="77777777">
        <w:tc>
          <w:tcPr>
            <w:tcW w:w="9831" w:type="dxa"/>
            <w:gridSpan w:val="3"/>
          </w:tcPr>
          <w:p w14:paraId="01B4578C" w14:textId="5B1FA3EC" w:rsidR="00013707" w:rsidRDefault="00C56F4A" w:rsidP="00553F01">
            <w:r w:rsidRPr="00C56F4A">
              <w:drawing>
                <wp:anchor distT="0" distB="0" distL="114300" distR="114300" simplePos="0" relativeHeight="251654144" behindDoc="0" locked="0" layoutInCell="1" allowOverlap="1" wp14:anchorId="4C5DE1CF" wp14:editId="712373E6">
                  <wp:simplePos x="0" y="0"/>
                  <wp:positionH relativeFrom="column">
                    <wp:posOffset>19050</wp:posOffset>
                  </wp:positionH>
                  <wp:positionV relativeFrom="paragraph">
                    <wp:posOffset>269577</wp:posOffset>
                  </wp:positionV>
                  <wp:extent cx="6105525" cy="1010920"/>
                  <wp:effectExtent l="19050" t="19050" r="9525" b="0"/>
                  <wp:wrapSquare wrapText="bothSides"/>
                  <wp:docPr id="5351905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90574" name=""/>
                          <pic:cNvPicPr/>
                        </pic:nvPicPr>
                        <pic:blipFill>
                          <a:blip r:embed="rId27">
                            <a:extLst>
                              <a:ext uri="{28A0092B-C50C-407E-A947-70E740481C1C}">
                                <a14:useLocalDpi xmlns:a14="http://schemas.microsoft.com/office/drawing/2010/main" val="0"/>
                              </a:ext>
                            </a:extLst>
                          </a:blip>
                          <a:stretch>
                            <a:fillRect/>
                          </a:stretch>
                        </pic:blipFill>
                        <pic:spPr>
                          <a:xfrm>
                            <a:off x="0" y="0"/>
                            <a:ext cx="6105525" cy="1010920"/>
                          </a:xfrm>
                          <a:prstGeom prst="rect">
                            <a:avLst/>
                          </a:prstGeom>
                          <a:ln>
                            <a:solidFill>
                              <a:schemeClr val="tx1"/>
                            </a:solidFill>
                          </a:ln>
                        </pic:spPr>
                      </pic:pic>
                    </a:graphicData>
                  </a:graphic>
                </wp:anchor>
              </w:drawing>
            </w:r>
            <w:r w:rsidR="00013707">
              <w:t>Ces valeurs correspondent au</w:t>
            </w:r>
            <w:r w:rsidR="005F05DB">
              <w:t>x</w:t>
            </w:r>
            <w:r w:rsidR="00013707">
              <w:t xml:space="preserve"> inconnue</w:t>
            </w:r>
            <w:r w:rsidR="005F05DB">
              <w:t>s</w:t>
            </w:r>
            <w:r w:rsidR="00013707">
              <w:t xml:space="preserve"> de l’équation </w:t>
            </w:r>
            <w:r w:rsidR="005F05DB">
              <w:t xml:space="preserve">présente dans le cahier des charges : </w:t>
            </w:r>
          </w:p>
          <w:p w14:paraId="57AD148E" w14:textId="7B15F535" w:rsidR="005F05DB" w:rsidRDefault="005F05DB" w:rsidP="00553F01"/>
          <w:p w14:paraId="0C0D6C2B" w14:textId="77777777" w:rsidR="00006858" w:rsidRDefault="00AC7344" w:rsidP="00006858">
            <w:r>
              <w:t>A</w:t>
            </w:r>
            <w:r>
              <w:rPr>
                <w:vertAlign w:val="subscript"/>
              </w:rPr>
              <w:t>bruit </w:t>
            </w:r>
            <w:r>
              <w:t xml:space="preserve">: </w:t>
            </w:r>
            <w:r w:rsidR="00006858">
              <w:t>Petite Amplitude RMS : 36.529 mVDC</w:t>
            </w:r>
          </w:p>
          <w:p w14:paraId="318AF18D" w14:textId="6E890E95" w:rsidR="00FF012F" w:rsidRDefault="00FF012F" w:rsidP="00FF012F">
            <w:r>
              <w:t>A</w:t>
            </w:r>
            <w:r>
              <w:rPr>
                <w:vertAlign w:val="subscript"/>
              </w:rPr>
              <w:t>1</w:t>
            </w:r>
            <w:r>
              <w:t> :  Grande Amplitude RMS : 5.273 VDC</w:t>
            </w:r>
          </w:p>
          <w:p w14:paraId="27D0D125" w14:textId="3A6176D4" w:rsidR="00C56F4A" w:rsidRPr="00FF012F" w:rsidRDefault="00C56F4A" w:rsidP="00553F01"/>
          <w:p w14:paraId="2FBC9C55" w14:textId="77777777" w:rsidR="005F05DB" w:rsidRPr="006D46B6" w:rsidRDefault="00FF012F" w:rsidP="00553F01">
            <m:oMathPara>
              <m:oMath>
                <m:r>
                  <w:rPr>
                    <w:rFonts w:ascii="Cambria Math" w:hAnsi="Cambria Math"/>
                  </w:rPr>
                  <m:t xml:space="preserve">TDR=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BRUIT</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36.529</m:t>
                        </m:r>
                        <m:r>
                          <w:rPr>
                            <w:rFonts w:ascii="Cambria Math" w:hAnsi="Cambria Math"/>
                          </w:rPr>
                          <m:t>*10</m:t>
                        </m:r>
                      </m:e>
                      <m:sup>
                        <m:r>
                          <w:rPr>
                            <w:rFonts w:ascii="Cambria Math" w:hAnsi="Cambria Math"/>
                          </w:rPr>
                          <m:t>-3</m:t>
                        </m:r>
                      </m:sup>
                    </m:sSup>
                  </m:num>
                  <m:den>
                    <m:r>
                      <w:rPr>
                        <w:rFonts w:ascii="Cambria Math" w:hAnsi="Cambria Math"/>
                      </w:rPr>
                      <m:t>5.273</m:t>
                    </m:r>
                  </m:den>
                </m:f>
                <m:r>
                  <w:rPr>
                    <w:rFonts w:ascii="Cambria Math" w:hAnsi="Cambria Math"/>
                  </w:rPr>
                  <m:t xml:space="preserve">= </m:t>
                </m:r>
                <m:r>
                  <w:rPr>
                    <w:rFonts w:ascii="Cambria Math" w:hAnsi="Cambria Math"/>
                  </w:rPr>
                  <m:t>0.0069</m:t>
                </m:r>
                <m:r>
                  <w:rPr>
                    <w:rFonts w:ascii="Cambria Math" w:hAnsi="Cambria Math"/>
                  </w:rPr>
                  <m:t>28=0</m:t>
                </m:r>
                <m:r>
                  <w:rPr>
                    <w:rFonts w:ascii="Cambria Math" w:hAnsi="Cambria Math"/>
                  </w:rPr>
                  <m:t>.6</m:t>
                </m:r>
                <m:r>
                  <w:rPr>
                    <w:rFonts w:ascii="Cambria Math" w:hAnsi="Cambria Math"/>
                  </w:rPr>
                  <m:t>9</m:t>
                </m:r>
                <m:r>
                  <w:rPr>
                    <w:rFonts w:ascii="Cambria Math" w:hAnsi="Cambria Math"/>
                  </w:rPr>
                  <m:t>%</m:t>
                </m:r>
              </m:oMath>
            </m:oMathPara>
          </w:p>
          <w:p w14:paraId="43173197" w14:textId="77777777" w:rsidR="00F95683" w:rsidRDefault="006D46B6" w:rsidP="00553F01">
            <w:r>
              <w:t xml:space="preserve">TDR : Rapport </w:t>
            </w:r>
            <w:r w:rsidR="00A477EC">
              <w:t xml:space="preserve">total </w:t>
            </w:r>
            <w:r>
              <w:t xml:space="preserve">de distorsion </w:t>
            </w:r>
            <w:r w:rsidR="00F95683">
              <w:t>(qualité du sinus)</w:t>
            </w:r>
            <w:r w:rsidR="00B26A81">
              <w:t>.</w:t>
            </w:r>
          </w:p>
          <w:p w14:paraId="614C454B" w14:textId="77777777" w:rsidR="00A24B14" w:rsidRDefault="00A24B14" w:rsidP="00553F01"/>
          <w:p w14:paraId="0EA0D2B9" w14:textId="50EC4102" w:rsidR="001F3B8E" w:rsidRPr="00280AD6" w:rsidRDefault="001F3B8E" w:rsidP="00553F01">
            <w:r w:rsidRPr="00280AD6">
              <w:t xml:space="preserve">Le bruit </w:t>
            </w:r>
            <w:r w:rsidR="00A24B14">
              <w:t xml:space="preserve">est </w:t>
            </w:r>
            <w:r w:rsidRPr="00280AD6">
              <w:t>la FFT de faible amplitude, ce dernier se situe a 100kHz avec une amplitude RMS de 36.529mVDC.</w:t>
            </w:r>
          </w:p>
          <w:p w14:paraId="35543D14" w14:textId="460B2CE1" w:rsidR="00725CC9" w:rsidRPr="00280AD6" w:rsidRDefault="00A24B14" w:rsidP="00553F01">
            <w:r w:rsidRPr="00280AD6">
              <w:t>Il est</w:t>
            </w:r>
            <w:r>
              <w:t xml:space="preserve"> demandé de </w:t>
            </w:r>
            <w:r w:rsidR="002F463A">
              <w:t>déterminé</w:t>
            </w:r>
            <w:r w:rsidR="00447363">
              <w:t xml:space="preserve"> la fréquence se trouvant au bruit </w:t>
            </w:r>
            <w:r w:rsidR="002F463A">
              <w:t xml:space="preserve">(fréquence d’échantillonnage). </w:t>
            </w:r>
            <w:r w:rsidR="00CC2482">
              <w:t>Cette fréquence est de 100kHz</w:t>
            </w:r>
            <w:r w:rsidR="0089532B">
              <w:t xml:space="preserve"> (visib</w:t>
            </w:r>
            <w:r w:rsidR="00F0678A">
              <w:t xml:space="preserve">le </w:t>
            </w:r>
            <w:r w:rsidR="001973AD">
              <w:t xml:space="preserve">entre les deux </w:t>
            </w:r>
            <w:r w:rsidR="00C22D0F" w:rsidRPr="00280AD6">
              <w:t>bandes latérales</w:t>
            </w:r>
            <w:r w:rsidR="00402A32" w:rsidRPr="00280AD6">
              <w:t xml:space="preserve"> de la fréquence </w:t>
            </w:r>
            <w:r w:rsidR="009B2030" w:rsidRPr="00280AD6">
              <w:t>d’</w:t>
            </w:r>
            <w:r w:rsidR="00725CC9" w:rsidRPr="00280AD6">
              <w:t>échantillonnage</w:t>
            </w:r>
            <w:r w:rsidR="0089532B" w:rsidRPr="00280AD6">
              <w:t>)</w:t>
            </w:r>
            <w:r w:rsidR="00BA3795" w:rsidRPr="00280AD6">
              <w:t>.</w:t>
            </w:r>
          </w:p>
          <w:p w14:paraId="4359A136" w14:textId="77777777" w:rsidR="00A24B14" w:rsidRPr="00280AD6" w:rsidRDefault="00725CC9" w:rsidP="00553F01">
            <w:r w:rsidRPr="00280AD6">
              <w:t>Il parait logique d’avoir 100kHz. La fréquence du sinus est de 1kHz</w:t>
            </w:r>
            <w:r w:rsidR="001451E6" w:rsidRPr="00280AD6">
              <w:t xml:space="preserve"> et est composé</w:t>
            </w:r>
            <w:r w:rsidR="00DA102B" w:rsidRPr="00280AD6">
              <w:t xml:space="preserve">e de 100 échantillons, ce qui donne le calcul suivant : </w:t>
            </w:r>
            <m:oMath>
              <m:sSub>
                <m:sSubPr>
                  <m:ctrlPr>
                    <w:rPr>
                      <w:rFonts w:ascii="Cambria Math" w:hAnsi="Cambria Math"/>
                      <w:i/>
                    </w:rPr>
                  </m:ctrlPr>
                </m:sSubPr>
                <m:e>
                  <m:r>
                    <w:rPr>
                      <w:rFonts w:ascii="Cambria Math" w:hAnsi="Cambria Math"/>
                    </w:rPr>
                    <m:t>F</m:t>
                  </m:r>
                </m:e>
                <m:sub>
                  <m:r>
                    <w:rPr>
                      <w:rFonts w:ascii="Cambria Math" w:hAnsi="Cambria Math"/>
                    </w:rPr>
                    <m:t>Ech</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signal</m:t>
                  </m:r>
                </m:sub>
              </m:sSub>
              <m:r>
                <w:rPr>
                  <w:rFonts w:ascii="Cambria Math" w:hAnsi="Cambria Math"/>
                </w:rPr>
                <m:t xml:space="preserve">*nb.echantillons=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*100=</m:t>
              </m:r>
              <m:r>
                <m:rPr>
                  <m:sty m:val="bi"/>
                </m:rPr>
                <w:rPr>
                  <w:rFonts w:ascii="Cambria Math" w:hAnsi="Cambria Math"/>
                </w:rPr>
                <m:t>100</m:t>
              </m:r>
              <m:r>
                <m:rPr>
                  <m:sty m:val="bi"/>
                </m:rPr>
                <w:rPr>
                  <w:rFonts w:ascii="Cambria Math" w:hAnsi="Cambria Math"/>
                </w:rPr>
                <m:t>kHz</m:t>
              </m:r>
              <m:r>
                <w:rPr>
                  <w:rFonts w:ascii="Cambria Math" w:hAnsi="Cambria Math"/>
                </w:rPr>
                <m:t xml:space="preserve"> </m:t>
              </m:r>
            </m:oMath>
            <w:r w:rsidR="00BA3795" w:rsidRPr="00280AD6">
              <w:t xml:space="preserve"> </w:t>
            </w:r>
          </w:p>
          <w:p w14:paraId="55A4F362" w14:textId="77777777" w:rsidR="001F3B8E" w:rsidRPr="00280AD6" w:rsidRDefault="001F3B8E" w:rsidP="00553F01"/>
          <w:p w14:paraId="0C7C88C9" w14:textId="6A866D84" w:rsidR="007F53EE" w:rsidRPr="00280AD6" w:rsidRDefault="001F3B8E" w:rsidP="00553F01">
            <w:r w:rsidRPr="00280AD6">
              <w:t xml:space="preserve">Par ces faits, </w:t>
            </w:r>
            <w:r w:rsidR="008D0B6D" w:rsidRPr="00280AD6">
              <w:t>l’affirmation suivantes se révèlent correcte : « plus le nombre d’échantillons (ou fréquence d’</w:t>
            </w:r>
            <w:r w:rsidR="00A5310F" w:rsidRPr="00280AD6">
              <w:t>échantillonnage</w:t>
            </w:r>
            <w:r w:rsidR="008D0B6D" w:rsidRPr="00280AD6">
              <w:t>)</w:t>
            </w:r>
            <w:r w:rsidR="0052785F" w:rsidRPr="00280AD6">
              <w:t xml:space="preserve"> est </w:t>
            </w:r>
            <w:r w:rsidR="00A5310F" w:rsidRPr="00280AD6">
              <w:t>élevée</w:t>
            </w:r>
            <w:r w:rsidR="0052785F" w:rsidRPr="00280AD6">
              <w:t xml:space="preserve">, plus le TDR sera faible. Le sinus sera alors </w:t>
            </w:r>
            <w:r w:rsidR="006B40FC" w:rsidRPr="00280AD6">
              <w:t>plus propre »</w:t>
            </w:r>
          </w:p>
          <w:p w14:paraId="0E02A98A" w14:textId="77777777" w:rsidR="00177F59" w:rsidRPr="00280AD6" w:rsidRDefault="00177F59" w:rsidP="00553F01"/>
          <w:p w14:paraId="1963C9FD" w14:textId="248E8945" w:rsidR="00A24B14" w:rsidRDefault="00B27006" w:rsidP="00553F01">
            <w:r w:rsidRPr="00280AD6">
              <w:t>Le sinus mesuré,</w:t>
            </w:r>
            <w:r w:rsidR="006554D9" w:rsidRPr="00280AD6">
              <w:t xml:space="preserve"> ayant un TDR de moins de 1% est </w:t>
            </w:r>
            <w:r w:rsidR="00793FE4" w:rsidRPr="00280AD6">
              <w:t>de très bonne qualité !</w:t>
            </w:r>
          </w:p>
        </w:tc>
      </w:tr>
    </w:tbl>
    <w:p w14:paraId="77D815BF" w14:textId="77777777" w:rsidR="00690C86" w:rsidRPr="00690C86" w:rsidRDefault="00690C86" w:rsidP="00690C86"/>
    <w:p w14:paraId="6A786A98" w14:textId="1568B89A" w:rsidR="009E3EBE" w:rsidRPr="00280AD6" w:rsidRDefault="009E3EBE" w:rsidP="009E3EBE">
      <w:pPr>
        <w:pStyle w:val="Titre1"/>
        <w:rPr>
          <w:rFonts w:ascii="Times New Roman" w:hAnsi="Times New Roman" w:cs="Times New Roman"/>
        </w:rPr>
      </w:pPr>
      <w:bookmarkStart w:id="38" w:name="_Toc193320179"/>
      <w:r w:rsidRPr="00280AD6">
        <w:rPr>
          <w:rFonts w:ascii="Times New Roman" w:hAnsi="Times New Roman" w:cs="Times New Roman"/>
        </w:rPr>
        <w:lastRenderedPageBreak/>
        <w:t>Code</w:t>
      </w:r>
      <w:bookmarkEnd w:id="38"/>
    </w:p>
    <w:p w14:paraId="4E62FAC4" w14:textId="783C6A09" w:rsidR="00B53611" w:rsidRPr="00FB09D5" w:rsidRDefault="000B5B68" w:rsidP="00FE4E06">
      <w:r>
        <w:t xml:space="preserve">Le code complet se trouve sur </w:t>
      </w:r>
      <w:r w:rsidR="00EC7763" w:rsidRPr="00280AD6">
        <w:t xml:space="preserve">GitHub : </w:t>
      </w:r>
    </w:p>
    <w:p w14:paraId="53437D82" w14:textId="77777777" w:rsidR="00EC7763" w:rsidRPr="00280AD6" w:rsidRDefault="00EC7763" w:rsidP="00FE4E06"/>
    <w:p w14:paraId="3402CCE4" w14:textId="4EBA1CC9" w:rsidR="007F65F1" w:rsidRPr="00280AD6" w:rsidRDefault="007F65F1" w:rsidP="00FE4E06">
      <w:r w:rsidRPr="00280AD6">
        <w:t>https://github.com/etideoliveira/MINF_SLO2_TP/tree/main/TP3/TP3/firmware/src</w:t>
      </w:r>
    </w:p>
    <w:p w14:paraId="413D2E07" w14:textId="2DDF84DB" w:rsidR="004572C3" w:rsidRPr="00280AD6" w:rsidRDefault="004572C3" w:rsidP="004572C3">
      <w:pPr>
        <w:pStyle w:val="Titre1"/>
        <w:rPr>
          <w:rFonts w:ascii="Times New Roman" w:hAnsi="Times New Roman" w:cs="Times New Roman"/>
        </w:rPr>
      </w:pPr>
      <w:bookmarkStart w:id="39" w:name="_Toc193320180"/>
      <w:r w:rsidRPr="00280AD6">
        <w:rPr>
          <w:rFonts w:ascii="Times New Roman" w:hAnsi="Times New Roman" w:cs="Times New Roman"/>
        </w:rPr>
        <w:t>Conclusion</w:t>
      </w:r>
      <w:bookmarkEnd w:id="39"/>
    </w:p>
    <w:p w14:paraId="4B5C24AD" w14:textId="77777777" w:rsidR="00AE427B" w:rsidRPr="00280AD6" w:rsidRDefault="00AE427B" w:rsidP="00E2348E">
      <w:pPr>
        <w:pStyle w:val="NormalWeb"/>
        <w:jc w:val="both"/>
      </w:pPr>
      <w:r w:rsidRPr="00280AD6">
        <w:t xml:space="preserve">Ce projet avait pour </w:t>
      </w:r>
      <w:r w:rsidR="006373EC" w:rsidRPr="00280AD6">
        <w:t xml:space="preserve">but de mettre en </w:t>
      </w:r>
      <w:r w:rsidRPr="00280AD6">
        <w:t>place un générateur de signa</w:t>
      </w:r>
      <w:r w:rsidR="00C9732B" w:rsidRPr="00280AD6">
        <w:t>l</w:t>
      </w:r>
      <w:r w:rsidRPr="00280AD6">
        <w:t xml:space="preserve"> piloté via un menu, en utilisant un encodeur incrémental </w:t>
      </w:r>
      <w:r w:rsidRPr="00280AD6">
        <w:rPr>
          <w:rStyle w:val="lev"/>
          <w:b w:val="0"/>
        </w:rPr>
        <w:t>PEC12</w:t>
      </w:r>
      <w:r w:rsidRPr="00280AD6">
        <w:t xml:space="preserve"> pour la navigation.</w:t>
      </w:r>
    </w:p>
    <w:p w14:paraId="28F7D166" w14:textId="77777777" w:rsidR="00E2348E" w:rsidRPr="00280AD6" w:rsidRDefault="00E2348E" w:rsidP="00E2348E">
      <w:pPr>
        <w:pStyle w:val="NormalWeb"/>
        <w:jc w:val="both"/>
      </w:pPr>
      <w:r w:rsidRPr="00280AD6">
        <w:t xml:space="preserve">Dans un premier temps, la mise en place du menu de gestion a été réalisée. L’affichage sur l’écran </w:t>
      </w:r>
      <w:r w:rsidRPr="00280AD6">
        <w:rPr>
          <w:rStyle w:val="lev"/>
          <w:b w:val="0"/>
          <w:bCs w:val="0"/>
        </w:rPr>
        <w:t>LCD</w:t>
      </w:r>
      <w:r w:rsidRPr="00280AD6">
        <w:t xml:space="preserve"> fonctionne correctement et la navigation entre les différentes caractéristiques de signaux est fluide. Les rotations </w:t>
      </w:r>
      <w:r w:rsidRPr="00280AD6">
        <w:rPr>
          <w:rStyle w:val="lev"/>
          <w:b w:val="0"/>
          <w:bCs w:val="0"/>
        </w:rPr>
        <w:t>horaire et anti-horaire</w:t>
      </w:r>
      <w:r w:rsidRPr="00280AD6">
        <w:t xml:space="preserve">, ainsi que la touche </w:t>
      </w:r>
      <w:r w:rsidRPr="00280AD6">
        <w:rPr>
          <w:rStyle w:val="lev"/>
          <w:b w:val="0"/>
          <w:bCs w:val="0"/>
        </w:rPr>
        <w:t>OK</w:t>
      </w:r>
      <w:r w:rsidRPr="00280AD6">
        <w:rPr>
          <w:b/>
          <w:bCs/>
        </w:rPr>
        <w:t xml:space="preserve"> </w:t>
      </w:r>
      <w:r w:rsidRPr="00280AD6">
        <w:t xml:space="preserve">de validation via le </w:t>
      </w:r>
      <w:r w:rsidRPr="00280AD6">
        <w:rPr>
          <w:rStyle w:val="lev"/>
          <w:b w:val="0"/>
          <w:bCs w:val="0"/>
        </w:rPr>
        <w:t>PEC12</w:t>
      </w:r>
      <w:r w:rsidRPr="00280AD6">
        <w:rPr>
          <w:b/>
          <w:bCs/>
        </w:rPr>
        <w:t xml:space="preserve">, </w:t>
      </w:r>
      <w:r w:rsidRPr="00280AD6">
        <w:t>sont fonctionnelles. L’implémentation de l’inactivité (extinction du rétroéclairage après 5 secondes) a été validée.</w:t>
      </w:r>
    </w:p>
    <w:p w14:paraId="4628F3A5" w14:textId="77777777" w:rsidR="0010423C" w:rsidRPr="00280AD6" w:rsidRDefault="00FE087E" w:rsidP="00E2348E">
      <w:pPr>
        <w:pStyle w:val="NormalWeb"/>
        <w:jc w:val="both"/>
      </w:pPr>
      <w:r w:rsidRPr="00280AD6">
        <w:t xml:space="preserve">Ensuite, la génération des signaux a été mise en place. Les formes </w:t>
      </w:r>
      <w:r w:rsidRPr="00280AD6">
        <w:rPr>
          <w:rStyle w:val="lev"/>
          <w:b w:val="0"/>
        </w:rPr>
        <w:t>sinusoïdale, triangulaire, dent de scie et carrée</w:t>
      </w:r>
      <w:r w:rsidRPr="00280AD6">
        <w:rPr>
          <w:b/>
        </w:rPr>
        <w:t xml:space="preserve"> </w:t>
      </w:r>
      <w:r w:rsidRPr="00280AD6">
        <w:t>ont été générées et validées à l’oscilloscope. Les fréquences de consigne pour le contrôle du générateur (</w:t>
      </w:r>
      <w:r w:rsidRPr="00280AD6">
        <w:rPr>
          <w:rStyle w:val="lev"/>
          <w:b w:val="0"/>
        </w:rPr>
        <w:t>20 Hz et 500 Hz</w:t>
      </w:r>
      <w:r w:rsidRPr="00280AD6">
        <w:t xml:space="preserve">) ont été respectées avec une très faible marge d’erreur. La gestion de </w:t>
      </w:r>
      <w:r w:rsidRPr="00280AD6">
        <w:rPr>
          <w:rStyle w:val="lev"/>
          <w:b w:val="0"/>
        </w:rPr>
        <w:t>l’amplitude</w:t>
      </w:r>
      <w:r w:rsidRPr="00280AD6">
        <w:t xml:space="preserve"> et de </w:t>
      </w:r>
      <w:r w:rsidRPr="00280AD6">
        <w:rPr>
          <w:rStyle w:val="lev"/>
          <w:b w:val="0"/>
        </w:rPr>
        <w:t>l’offset</w:t>
      </w:r>
      <w:r w:rsidRPr="00280AD6">
        <w:t xml:space="preserve"> a été correctement implémentée.</w:t>
      </w:r>
    </w:p>
    <w:p w14:paraId="2C17E69F" w14:textId="77777777" w:rsidR="00E2348E" w:rsidRPr="00280AD6" w:rsidRDefault="00E2348E" w:rsidP="00E2348E">
      <w:pPr>
        <w:pStyle w:val="NormalWeb"/>
        <w:jc w:val="both"/>
      </w:pPr>
      <w:r w:rsidRPr="00280AD6">
        <w:t xml:space="preserve">En ce qui concerne la </w:t>
      </w:r>
      <w:r w:rsidRPr="00280AD6">
        <w:rPr>
          <w:rStyle w:val="lev"/>
          <w:b w:val="0"/>
          <w:bCs w:val="0"/>
        </w:rPr>
        <w:t>sauvegarde</w:t>
      </w:r>
      <w:r w:rsidRPr="00280AD6">
        <w:t>, elle ne suit pas à la lettre le cahier des charges, car ce dernier est trop brouillon et donc incompréhensible. La fonction de sauvegarde a donc été ajoutée au programme selon nos critères (</w:t>
      </w:r>
      <w:r w:rsidRPr="00280AD6">
        <w:rPr>
          <w:rStyle w:val="lev"/>
          <w:b w:val="0"/>
          <w:bCs w:val="0"/>
        </w:rPr>
        <w:t xml:space="preserve">appui long de plus de 2 secondes </w:t>
      </w:r>
      <w:r w:rsidRPr="00280AD6">
        <w:rPr>
          <w:rStyle w:val="lev"/>
          <w:rFonts w:ascii="Cambria Math" w:hAnsi="Cambria Math" w:cs="Cambria Math"/>
          <w:b w:val="0"/>
          <w:bCs w:val="0"/>
        </w:rPr>
        <w:t>⇨</w:t>
      </w:r>
      <w:r w:rsidRPr="00280AD6">
        <w:rPr>
          <w:rStyle w:val="lev"/>
          <w:b w:val="0"/>
          <w:bCs w:val="0"/>
        </w:rPr>
        <w:t xml:space="preserve"> "sauvegarde OK" et retour au menu principal</w:t>
      </w:r>
      <w:r w:rsidRPr="00280AD6">
        <w:rPr>
          <w:b/>
          <w:bCs/>
        </w:rPr>
        <w:t xml:space="preserve">, </w:t>
      </w:r>
      <w:r w:rsidRPr="00280AD6">
        <w:rPr>
          <w:rStyle w:val="lev"/>
          <w:b w:val="0"/>
          <w:bCs w:val="0"/>
        </w:rPr>
        <w:t xml:space="preserve">appui court de moins de 2 secondes </w:t>
      </w:r>
      <w:r w:rsidRPr="00280AD6">
        <w:rPr>
          <w:rStyle w:val="lev"/>
          <w:rFonts w:ascii="Cambria Math" w:hAnsi="Cambria Math" w:cs="Cambria Math"/>
          <w:b w:val="0"/>
          <w:bCs w:val="0"/>
        </w:rPr>
        <w:t>⇨</w:t>
      </w:r>
      <w:r w:rsidRPr="00280AD6">
        <w:rPr>
          <w:rStyle w:val="lev"/>
          <w:b w:val="0"/>
          <w:bCs w:val="0"/>
        </w:rPr>
        <w:t xml:space="preserve"> rien ne se passe</w:t>
      </w:r>
      <w:r w:rsidRPr="00280AD6">
        <w:rPr>
          <w:b/>
          <w:bCs/>
        </w:rPr>
        <w:t xml:space="preserve">, </w:t>
      </w:r>
      <w:r w:rsidRPr="00280AD6">
        <w:rPr>
          <w:rStyle w:val="lev"/>
          <w:b w:val="0"/>
          <w:bCs w:val="0"/>
        </w:rPr>
        <w:t xml:space="preserve">action sur S9 </w:t>
      </w:r>
      <w:r w:rsidRPr="00280AD6">
        <w:rPr>
          <w:rStyle w:val="lev"/>
          <w:rFonts w:ascii="Cambria Math" w:hAnsi="Cambria Math" w:cs="Cambria Math"/>
          <w:b w:val="0"/>
          <w:bCs w:val="0"/>
        </w:rPr>
        <w:t>⇨</w:t>
      </w:r>
      <w:r w:rsidRPr="00280AD6">
        <w:rPr>
          <w:rStyle w:val="lev"/>
          <w:b w:val="0"/>
          <w:bCs w:val="0"/>
        </w:rPr>
        <w:t xml:space="preserve"> rétroéclairage s’active</w:t>
      </w:r>
      <w:r w:rsidRPr="00280AD6">
        <w:t>).</w:t>
      </w:r>
    </w:p>
    <w:p w14:paraId="2BF727E5" w14:textId="77777777" w:rsidR="00E2348E" w:rsidRPr="00280AD6" w:rsidRDefault="00E2348E" w:rsidP="00E2348E">
      <w:pPr>
        <w:pStyle w:val="NormalWeb"/>
        <w:jc w:val="both"/>
      </w:pPr>
      <w:r w:rsidRPr="00280AD6">
        <w:t xml:space="preserve">La partie analyse a démontré le bon fonctionnement général du système, malgré la dérive en fréquence à partir de </w:t>
      </w:r>
      <w:r w:rsidRPr="00280AD6">
        <w:rPr>
          <w:rStyle w:val="lev"/>
          <w:b w:val="0"/>
          <w:bCs w:val="0"/>
        </w:rPr>
        <w:t>1.9 kHz</w:t>
      </w:r>
      <w:r w:rsidRPr="00280AD6">
        <w:t xml:space="preserve">. Avec un sinus à </w:t>
      </w:r>
      <w:r w:rsidRPr="00280AD6">
        <w:rPr>
          <w:rStyle w:val="lev"/>
          <w:b w:val="0"/>
          <w:bCs w:val="0"/>
        </w:rPr>
        <w:t>1 kHz</w:t>
      </w:r>
      <w:r w:rsidRPr="00280AD6">
        <w:t>, nous avons également pu observer les différentes fréquences composant ce signal (</w:t>
      </w:r>
      <w:r w:rsidRPr="00280AD6">
        <w:rPr>
          <w:rStyle w:val="lev"/>
          <w:b w:val="0"/>
          <w:bCs w:val="0"/>
        </w:rPr>
        <w:t>fréquence d’échantillonnage et fréquence de consigne</w:t>
      </w:r>
      <w:r w:rsidRPr="00280AD6">
        <w:t>) à l’aide du domaine temporel et également fréquentiel (</w:t>
      </w:r>
      <w:r w:rsidRPr="00280AD6">
        <w:rPr>
          <w:rStyle w:val="lev"/>
          <w:b w:val="0"/>
          <w:bCs w:val="0"/>
        </w:rPr>
        <w:t>FFT</w:t>
      </w:r>
      <w:r w:rsidRPr="00280AD6">
        <w:t>).</w:t>
      </w:r>
    </w:p>
    <w:p w14:paraId="43C256A1" w14:textId="77777777" w:rsidR="009E2E33" w:rsidRPr="00280AD6" w:rsidRDefault="009E2E33" w:rsidP="00E2348E">
      <w:pPr>
        <w:pStyle w:val="NormalWeb"/>
        <w:jc w:val="both"/>
      </w:pPr>
      <w:r w:rsidRPr="00280AD6">
        <w:t>En conclusion, les objectifs principaux du projet ont été atteints. Le système fonctionne correctement et permet de générer et de paramétrer des signaux de manière fiable. Quelques optimisations pourraient être envisagées pour améliorer la précision et la robustesse du système, notamment au niveau de l’optimisation du code.</w:t>
      </w:r>
    </w:p>
    <w:p w14:paraId="19EBAF39" w14:textId="4E08B3DD" w:rsidR="00FE087E" w:rsidRPr="00280AD6" w:rsidRDefault="004B48D6" w:rsidP="004B48D6">
      <w:pPr>
        <w:pStyle w:val="NormalWeb"/>
        <w:jc w:val="both"/>
      </w:pPr>
      <w:r w:rsidRPr="00280AD6">
        <w:rPr>
          <w:noProof/>
        </w:rPr>
        <w:drawing>
          <wp:anchor distT="0" distB="0" distL="114300" distR="114300" simplePos="0" relativeHeight="251656192" behindDoc="1" locked="0" layoutInCell="1" allowOverlap="1" wp14:anchorId="1595A532" wp14:editId="00A2C6B5">
            <wp:simplePos x="0" y="0"/>
            <wp:positionH relativeFrom="column">
              <wp:posOffset>4615332</wp:posOffset>
            </wp:positionH>
            <wp:positionV relativeFrom="paragraph">
              <wp:posOffset>1015314</wp:posOffset>
            </wp:positionV>
            <wp:extent cx="1565586" cy="621208"/>
            <wp:effectExtent l="0" t="0" r="0" b="0"/>
            <wp:wrapNone/>
            <wp:docPr id="2" name="Image 2" descr="Une image contenant croquis, dessin, calli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croquis, dessin, calligraphie&#10;&#10;Description générée automatiquement"/>
                    <pic:cNvPicPr/>
                  </pic:nvPicPr>
                  <pic:blipFill rotWithShape="1">
                    <a:blip r:embed="rId28">
                      <a:extLst>
                        <a:ext uri="{28A0092B-C50C-407E-A947-70E740481C1C}">
                          <a14:useLocalDpi xmlns:a14="http://schemas.microsoft.com/office/drawing/2010/main" val="0"/>
                        </a:ext>
                      </a:extLst>
                    </a:blip>
                    <a:srcRect t="18540" r="3473" b="6646"/>
                    <a:stretch/>
                  </pic:blipFill>
                  <pic:spPr bwMode="auto">
                    <a:xfrm>
                      <a:off x="0" y="0"/>
                      <a:ext cx="1565586" cy="6212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6363" w:rsidRPr="00280AD6">
        <w:t>Nous souhaitons encore une fois insister sur le fait que les demandes</w:t>
      </w:r>
      <w:r w:rsidR="00730103" w:rsidRPr="00280AD6">
        <w:t xml:space="preserve"> des </w:t>
      </w:r>
      <w:r w:rsidR="00EF18AF" w:rsidRPr="00280AD6">
        <w:t>cahiers</w:t>
      </w:r>
      <w:r w:rsidR="00730103" w:rsidRPr="00280AD6">
        <w:t xml:space="preserve"> des charges </w:t>
      </w:r>
      <w:r w:rsidR="00E624E3" w:rsidRPr="00280AD6">
        <w:t>n</w:t>
      </w:r>
      <w:r w:rsidR="007222DC" w:rsidRPr="00280AD6">
        <w:t>e sont</w:t>
      </w:r>
      <w:r w:rsidR="00E624E3" w:rsidRPr="00280AD6">
        <w:t xml:space="preserve"> pas </w:t>
      </w:r>
      <w:r w:rsidR="00EF18AF" w:rsidRPr="00280AD6">
        <w:t>adaptables</w:t>
      </w:r>
      <w:r w:rsidR="00EF598E" w:rsidRPr="00280AD6">
        <w:t xml:space="preserve"> aux temps </w:t>
      </w:r>
      <w:r w:rsidR="00A30055" w:rsidRPr="00280AD6">
        <w:t>dédiés</w:t>
      </w:r>
      <w:r w:rsidR="00CA1AC7" w:rsidRPr="00280AD6">
        <w:t xml:space="preserve"> à la réalisation de </w:t>
      </w:r>
      <w:r w:rsidR="007222DC" w:rsidRPr="00280AD6">
        <w:t>c</w:t>
      </w:r>
      <w:r w:rsidR="00CA1AC7" w:rsidRPr="00280AD6">
        <w:t>e genre de travaux.</w:t>
      </w:r>
      <w:r w:rsidR="007222DC" w:rsidRPr="00280AD6">
        <w:t xml:space="preserve"> </w:t>
      </w:r>
      <w:r w:rsidR="00EF18AF" w:rsidRPr="00280AD6">
        <w:t>Lorsqu’une</w:t>
      </w:r>
      <w:r w:rsidR="00C6549D" w:rsidRPr="00280AD6">
        <w:t xml:space="preserve"> quantité de tâches </w:t>
      </w:r>
      <w:r w:rsidR="00EF18AF" w:rsidRPr="00280AD6">
        <w:t xml:space="preserve">importantes sont </w:t>
      </w:r>
      <w:r w:rsidR="00F8730B" w:rsidRPr="00280AD6">
        <w:t xml:space="preserve">fournies, il n’est pas possible d’optimiser le temps </w:t>
      </w:r>
      <w:r w:rsidR="0011417A" w:rsidRPr="00280AD6">
        <w:t xml:space="preserve">(en incluant également le temps sur la </w:t>
      </w:r>
      <w:r w:rsidR="0011417A" w:rsidRPr="00280AD6">
        <w:rPr>
          <w:b/>
          <w:bCs/>
        </w:rPr>
        <w:t>vie privée</w:t>
      </w:r>
      <w:r w:rsidR="0011417A" w:rsidRPr="00280AD6">
        <w:t>)</w:t>
      </w:r>
      <w:r w:rsidR="001C490B" w:rsidRPr="00280AD6">
        <w:t xml:space="preserve">. </w:t>
      </w:r>
      <w:r w:rsidR="00447E5E" w:rsidRPr="00280AD6">
        <w:t xml:space="preserve">Le travail se termine de manière </w:t>
      </w:r>
      <w:r w:rsidR="00A30055" w:rsidRPr="00280AD6">
        <w:t>bâclée</w:t>
      </w:r>
      <w:r w:rsidR="00447E5E" w:rsidRPr="00280AD6">
        <w:t xml:space="preserve"> </w:t>
      </w:r>
      <w:r w:rsidR="00A30055" w:rsidRPr="00280AD6">
        <w:t xml:space="preserve">et n’est pas forcément </w:t>
      </w:r>
      <w:r w:rsidR="00A30055" w:rsidRPr="00280AD6">
        <w:rPr>
          <w:b/>
          <w:bCs/>
        </w:rPr>
        <w:t>compris</w:t>
      </w:r>
      <w:r w:rsidRPr="00280AD6">
        <w:t xml:space="preserve"> tout en abaissant de manière significative la motivation quant à la réalisation de ce genre d’expérimentation.</w:t>
      </w:r>
    </w:p>
    <w:p w14:paraId="72F88219" w14:textId="3FDE94CE" w:rsidR="004572C3" w:rsidRDefault="005715F8" w:rsidP="004572C3">
      <w:r>
        <w:rPr>
          <w:noProof/>
        </w:rPr>
        <w:pict w14:anchorId="1CCB573E">
          <v:rect id="Encre 1" o:spid="_x0000_s2051" style="position:absolute;left:0;text-align:left;margin-left:-174.4pt;margin-top:-72.8pt;width:19.05pt;height:157.05pt;z-index:251658240;visibility:visible;mso-wrap-style:square;mso-wrap-distance-left:9pt;mso-wrap-distance-top:0;mso-wrap-distance-right:9pt;mso-wrap-distance-bottom:0;mso-position-horizontal:absolute;mso-position-horizontal-relative:text;mso-position-vertical:absolute;mso-position-vertical-relative:text" coordorigin="1,1" coordsize="636,5502" filled="f" strokeweight=".364mm">
            <v:stroke endcap="round"/>
            <v:path shadowok="f" o:extrusionok="f" fillok="f" insetpenok="f"/>
            <o:lock v:ext="edit" rotation="t" text="t"/>
            <o:ink i="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" annotation="t"/>
          </v:rect>
        </w:pict>
      </w:r>
      <w:r w:rsidR="00D559E5">
        <w:t xml:space="preserve">Lausanne, </w:t>
      </w:r>
      <w:r w:rsidR="0010423C">
        <w:t>19</w:t>
      </w:r>
      <w:r w:rsidR="00D35516">
        <w:t xml:space="preserve"> </w:t>
      </w:r>
      <w:r w:rsidR="0010423C">
        <w:t>mars</w:t>
      </w:r>
      <w:r w:rsidR="00D35516">
        <w:t xml:space="preserve"> 2025</w:t>
      </w:r>
      <w:r w:rsidR="00D559E5">
        <w:tab/>
      </w:r>
      <w:r w:rsidR="00D559E5">
        <w:tab/>
      </w:r>
      <w:r w:rsidR="00D559E5">
        <w:tab/>
      </w:r>
      <w:r w:rsidR="00D559E5">
        <w:tab/>
      </w:r>
      <w:r w:rsidR="00D559E5">
        <w:tab/>
        <w:t>Signature :</w:t>
      </w:r>
      <w:r w:rsidR="005F0AEE">
        <w:t xml:space="preserve"> </w:t>
      </w:r>
    </w:p>
    <w:p w14:paraId="12D3B6E9" w14:textId="290517CA" w:rsidR="0061661C" w:rsidRDefault="005715F8">
      <w:pPr>
        <w:keepLines w:val="0"/>
        <w:jc w:val="left"/>
      </w:pPr>
      <w:r>
        <w:rPr>
          <w:noProof/>
        </w:rPr>
        <w:pict w14:anchorId="73052FBB">
          <v:rect id="Encre 4" o:spid="_x0000_s2050" style="position:absolute;margin-left:331.65pt;margin-top:14.85pt;width:133.1pt;height:48.9pt;z-index:251660288;visibility:visible;mso-wrap-style:square;mso-wrap-distance-left:9pt;mso-wrap-distance-top:0;mso-wrap-distance-right:9pt;mso-wrap-distance-bottom:0;mso-position-horizontal:absolute;mso-position-horizontal-relative:text;mso-position-vertical:absolute;mso-position-vertical-relative:text" coordorigin="1,1" coordsize="4658,1693" filled="f" strokeweight=".35mm">
            <v:stroke endcap="round"/>
            <v:path shadowok="f" o:extrusionok="f" fillok="f" insetpenok="f"/>
            <o:lock v:ext="edit" rotation="t" text="t"/>
            <o:ink i="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" annotation="t"/>
          </v:rect>
        </w:pict>
      </w:r>
      <w:r w:rsidR="0061661C">
        <w:br w:type="page"/>
      </w:r>
    </w:p>
    <w:p w14:paraId="6E9769D8" w14:textId="0361236D" w:rsidR="0061661C" w:rsidRPr="00280AD6" w:rsidRDefault="0061661C" w:rsidP="0061661C">
      <w:pPr>
        <w:pStyle w:val="Titre1"/>
        <w:rPr>
          <w:rFonts w:ascii="Times New Roman" w:hAnsi="Times New Roman" w:cs="Times New Roman"/>
        </w:rPr>
      </w:pPr>
      <w:bookmarkStart w:id="40" w:name="_Toc193310610"/>
      <w:bookmarkStart w:id="41" w:name="_Toc193320181"/>
      <w:r w:rsidRPr="00280AD6">
        <w:rPr>
          <w:rFonts w:ascii="Times New Roman" w:hAnsi="Times New Roman" w:cs="Times New Roman"/>
        </w:rPr>
        <w:lastRenderedPageBreak/>
        <w:t>Annexes</w:t>
      </w:r>
      <w:bookmarkEnd w:id="40"/>
      <w:bookmarkEnd w:id="41"/>
    </w:p>
    <w:p w14:paraId="09D6BAAA" w14:textId="77777777" w:rsidR="0010423C" w:rsidRPr="00280AD6" w:rsidRDefault="0010423C" w:rsidP="0010423C">
      <w:pPr>
        <w:pStyle w:val="Titre2"/>
        <w:rPr>
          <w:rFonts w:ascii="Times New Roman" w:hAnsi="Times New Roman" w:cs="Times New Roman"/>
        </w:rPr>
      </w:pPr>
      <w:bookmarkStart w:id="42" w:name="_Toc193320182"/>
      <w:r w:rsidRPr="00280AD6">
        <w:rPr>
          <w:rFonts w:ascii="Times New Roman" w:hAnsi="Times New Roman" w:cs="Times New Roman"/>
        </w:rPr>
        <w:t>Timer</w:t>
      </w:r>
      <w:bookmarkEnd w:id="42"/>
    </w:p>
    <w:p w14:paraId="0DC3B1D3" w14:textId="77777777" w:rsidR="0010423C" w:rsidRPr="00280AD6" w:rsidRDefault="0010423C" w:rsidP="0010423C">
      <w:pPr>
        <w:pStyle w:val="Titre3"/>
        <w:rPr>
          <w:rFonts w:ascii="Times New Roman" w:hAnsi="Times New Roman" w:cs="Times New Roman"/>
        </w:rPr>
      </w:pPr>
      <w:bookmarkStart w:id="43" w:name="_Toc193320183"/>
      <w:r w:rsidRPr="00280AD6">
        <w:rPr>
          <w:rFonts w:ascii="Times New Roman" w:hAnsi="Times New Roman" w:cs="Times New Roman"/>
        </w:rPr>
        <w:t>Timer 1</w:t>
      </w:r>
      <w:bookmarkEnd w:id="43"/>
    </w:p>
    <w:p w14:paraId="2789A99F" w14:textId="01A19C58" w:rsidR="0010423C" w:rsidRDefault="0010423C" w:rsidP="0010423C">
      <w:r>
        <w:t xml:space="preserve">Période demandée de </w:t>
      </w:r>
      <w:r w:rsidR="004317BF">
        <w:t>1</w:t>
      </w:r>
      <w:r>
        <w:t>ms.</w:t>
      </w:r>
    </w:p>
    <w:p w14:paraId="673CF48D" w14:textId="738BB885" w:rsidR="0010423C" w:rsidRDefault="00A8363D" w:rsidP="0010423C">
      <w:r>
        <w:t>Nous avons</w:t>
      </w:r>
      <w:r w:rsidR="0010423C">
        <w:t xml:space="preserve"> réglé le prescaler à 256.</w:t>
      </w:r>
    </w:p>
    <w:p w14:paraId="287EC37B" w14:textId="52F51E63" w:rsidR="0010423C" w:rsidRDefault="0010423C" w:rsidP="0010423C">
      <w:r>
        <w:t xml:space="preserve">Interruption de niveau </w:t>
      </w:r>
      <w:r w:rsidR="00483796">
        <w:t>3</w:t>
      </w:r>
      <w:r>
        <w:t xml:space="preserve">. </w:t>
      </w:r>
      <w:r w:rsidRPr="00280AD6">
        <w:t xml:space="preserve">(Demandé CDC voir </w:t>
      </w:r>
      <w:r w:rsidRPr="00280AD6">
        <w:fldChar w:fldCharType="begin"/>
      </w:r>
      <w:r w:rsidRPr="00280AD6">
        <w:instrText xml:space="preserve"> REF _Ref187875510 \r \h </w:instrText>
      </w:r>
      <w:r w:rsidR="00483796" w:rsidRPr="00280AD6">
        <w:instrText xml:space="preserve"> \* MERGEFORMAT </w:instrText>
      </w:r>
      <w:r w:rsidRPr="00280AD6">
        <w:fldChar w:fldCharType="separate"/>
      </w:r>
      <w:r w:rsidR="003A1802">
        <w:t>10.7</w:t>
      </w:r>
      <w:r w:rsidRPr="00280AD6">
        <w:fldChar w:fldCharType="end"/>
      </w:r>
      <w:r w:rsidRPr="00280AD6">
        <w:t>)</w:t>
      </w:r>
    </w:p>
    <w:p w14:paraId="221DFBA2" w14:textId="77777777" w:rsidR="0010423C" w:rsidRDefault="0010423C" w:rsidP="0010423C"/>
    <w:p w14:paraId="734B474C" w14:textId="77777777" w:rsidR="0010423C" w:rsidRDefault="0010423C" w:rsidP="0010423C">
      <w:r>
        <w:t xml:space="preserve">Formule pour Timer period : </w:t>
      </w:r>
    </w:p>
    <w:p w14:paraId="29FB1975" w14:textId="5BEA72D3" w:rsidR="0010423C" w:rsidRPr="00471910" w:rsidRDefault="001166BB" w:rsidP="0010423C">
      <m:oMathPara>
        <m:oMath>
          <m:r>
            <w:rPr>
              <w:rFonts w:ascii="Cambria Math" w:hAnsi="Cambria Math"/>
            </w:rPr>
            <m:t>TimerPeriod=</m:t>
          </m:r>
          <m:d>
            <m:dPr>
              <m:ctrlPr>
                <w:rPr>
                  <w:rFonts w:ascii="Cambria Math" w:hAnsi="Cambria Math"/>
                  <w:i/>
                </w:rPr>
              </m:ctrlPr>
            </m:dPr>
            <m:e>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m:rPr>
                          <m:sty m:val="p"/>
                        </m:rPr>
                        <w:rPr>
                          <w:rFonts w:ascii="Cambria Math" w:hAnsi="Cambria Math"/>
                        </w:rPr>
                        <m:t>μ</m:t>
                      </m:r>
                      <m:r>
                        <w:rPr>
                          <w:rFonts w:ascii="Cambria Math" w:hAnsi="Cambria Math"/>
                        </w:rPr>
                        <m:t>C</m:t>
                      </m:r>
                    </m:sub>
                  </m:sSub>
                  <m:ctrlPr>
                    <w:rPr>
                      <w:rFonts w:ascii="Cambria Math" w:hAnsi="Cambria Math"/>
                      <w:i/>
                    </w:rPr>
                  </m:ctrlPr>
                </m:num>
                <m:den>
                  <m:r>
                    <w:rPr>
                      <w:rFonts w:ascii="Cambria Math" w:hAnsi="Cambria Math"/>
                    </w:rPr>
                    <m:t>prescaler</m:t>
                  </m:r>
                  <m:ctrlPr>
                    <w:rPr>
                      <w:rFonts w:ascii="Cambria Math" w:hAnsi="Cambria Math"/>
                      <w:i/>
                    </w:rPr>
                  </m:ctrlPr>
                </m:den>
              </m:f>
            </m:e>
          </m:d>
          <m:r>
            <w:rPr>
              <w:rFonts w:ascii="Cambria Math" w:hAnsi="Cambria Math"/>
            </w:rPr>
            <m:t>-1=</m:t>
          </m:r>
          <m:d>
            <m:dPr>
              <m:ctrlPr>
                <w:rPr>
                  <w:rFonts w:ascii="Cambria Math" w:hAnsi="Cambria Math"/>
                  <w:i/>
                </w:rPr>
              </m:ctrlPr>
            </m:dPr>
            <m:e>
              <m:f>
                <m:fPr>
                  <m:ctrlPr>
                    <w:rPr>
                      <w:rFonts w:ascii="Cambria Math" w:hAnsi="Cambria Math"/>
                    </w:rPr>
                  </m:ctrlPr>
                </m:fPr>
                <m:num>
                  <m:r>
                    <w:rPr>
                      <w:rFonts w:ascii="Cambria Math" w:hAnsi="Cambria Math"/>
                    </w:rPr>
                    <m:t>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r>
                    <m:rPr>
                      <m:sty m:val="p"/>
                    </m:rPr>
                    <w:rPr>
                      <w:rFonts w:ascii="Cambria Math" w:hAnsi="Cambria Math"/>
                    </w:rPr>
                    <m:t>⋅</m:t>
                  </m:r>
                  <m:r>
                    <w:rPr>
                      <w:rFonts w:ascii="Cambria Math" w:hAnsi="Cambria Math"/>
                    </w:rPr>
                    <m:t>80</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ctrlPr>
                    <w:rPr>
                      <w:rFonts w:ascii="Cambria Math" w:hAnsi="Cambria Math"/>
                      <w:i/>
                    </w:rPr>
                  </m:ctrlPr>
                </m:num>
                <m:den>
                  <m:r>
                    <w:rPr>
                      <w:rFonts w:ascii="Cambria Math" w:hAnsi="Cambria Math"/>
                    </w:rPr>
                    <m:t>256</m:t>
                  </m:r>
                  <m:ctrlPr>
                    <w:rPr>
                      <w:rFonts w:ascii="Cambria Math" w:hAnsi="Cambria Math"/>
                      <w:i/>
                    </w:rPr>
                  </m:ctrlPr>
                </m:den>
              </m:f>
            </m:e>
          </m:d>
          <m:r>
            <w:rPr>
              <w:rFonts w:ascii="Cambria Math" w:hAnsi="Cambria Math"/>
            </w:rPr>
            <m:t>-1=311</m:t>
          </m:r>
        </m:oMath>
      </m:oMathPara>
    </w:p>
    <w:p w14:paraId="210C783F" w14:textId="77777777" w:rsidR="0010423C" w:rsidRPr="00023B3E" w:rsidRDefault="0010423C" w:rsidP="0010423C">
      <w:r>
        <w:t>Réglage dans Harmony :</w:t>
      </w:r>
    </w:p>
    <w:p w14:paraId="766DBB16" w14:textId="4BA6DB11" w:rsidR="0010423C" w:rsidRDefault="001974D9" w:rsidP="0010423C">
      <w:pPr>
        <w:keepNext/>
        <w:jc w:val="center"/>
      </w:pPr>
      <w:r>
        <w:rPr>
          <w:noProof/>
        </w:rPr>
        <w:drawing>
          <wp:inline distT="0" distB="0" distL="0" distR="0" wp14:anchorId="1A20290F" wp14:editId="095A7A1E">
            <wp:extent cx="3352800" cy="1619250"/>
            <wp:effectExtent l="19050" t="1905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2800" cy="1619250"/>
                    </a:xfrm>
                    <a:prstGeom prst="rect">
                      <a:avLst/>
                    </a:prstGeom>
                    <a:noFill/>
                    <a:ln>
                      <a:solidFill>
                        <a:schemeClr val="tx1"/>
                      </a:solidFill>
                    </a:ln>
                  </pic:spPr>
                </pic:pic>
              </a:graphicData>
            </a:graphic>
          </wp:inline>
        </w:drawing>
      </w:r>
    </w:p>
    <w:p w14:paraId="6AAF2FA7" w14:textId="6C217437" w:rsidR="0010423C" w:rsidRPr="00136A14" w:rsidRDefault="0010423C" w:rsidP="0010423C">
      <w:pPr>
        <w:pStyle w:val="Lgende"/>
        <w:jc w:val="center"/>
      </w:pPr>
      <w:r>
        <w:t xml:space="preserve">Figure </w:t>
      </w:r>
      <w:r>
        <w:fldChar w:fldCharType="begin"/>
      </w:r>
      <w:r>
        <w:instrText xml:space="preserve"> SEQ Figure \* ARABIC </w:instrText>
      </w:r>
      <w:r>
        <w:fldChar w:fldCharType="separate"/>
      </w:r>
      <w:r w:rsidR="003A1802">
        <w:rPr>
          <w:noProof/>
        </w:rPr>
        <w:t>3</w:t>
      </w:r>
      <w:r>
        <w:fldChar w:fldCharType="end"/>
      </w:r>
      <w:r>
        <w:t xml:space="preserve"> Réglage Harmony Timer1</w:t>
      </w:r>
    </w:p>
    <w:p w14:paraId="274C10D5" w14:textId="77777777" w:rsidR="0010423C" w:rsidRPr="00280AD6" w:rsidRDefault="0010423C" w:rsidP="0010423C">
      <w:pPr>
        <w:pStyle w:val="Titre3"/>
        <w:rPr>
          <w:rFonts w:ascii="Times New Roman" w:hAnsi="Times New Roman" w:cs="Times New Roman"/>
        </w:rPr>
      </w:pPr>
      <w:bookmarkStart w:id="44" w:name="_Toc193320184"/>
      <w:r w:rsidRPr="00280AD6">
        <w:rPr>
          <w:rFonts w:ascii="Times New Roman" w:hAnsi="Times New Roman" w:cs="Times New Roman"/>
        </w:rPr>
        <w:t>Timer 3</w:t>
      </w:r>
      <w:bookmarkEnd w:id="44"/>
    </w:p>
    <w:p w14:paraId="2C2E9405" w14:textId="395E5552" w:rsidR="0010423C" w:rsidRDefault="0010423C" w:rsidP="0010423C">
      <w:r>
        <w:t xml:space="preserve">Période demandée de </w:t>
      </w:r>
      <w:r w:rsidR="00483796">
        <w:t>100µ</w:t>
      </w:r>
      <w:r>
        <w:t>s.</w:t>
      </w:r>
    </w:p>
    <w:p w14:paraId="11F15917" w14:textId="14FE2F32" w:rsidR="0010423C" w:rsidRDefault="0010423C" w:rsidP="0010423C">
      <w:r>
        <w:t xml:space="preserve">J’ai réglé le prescaler à </w:t>
      </w:r>
      <w:r w:rsidR="00483796">
        <w:t>1</w:t>
      </w:r>
      <w:r>
        <w:t>.</w:t>
      </w:r>
    </w:p>
    <w:p w14:paraId="72F36F97" w14:textId="3D4F1DC0" w:rsidR="0010423C" w:rsidRDefault="0010423C" w:rsidP="0010423C">
      <w:r>
        <w:t xml:space="preserve">Interruption de niveau </w:t>
      </w:r>
      <w:r w:rsidR="00483796">
        <w:t>7</w:t>
      </w:r>
      <w:r>
        <w:t xml:space="preserve">. </w:t>
      </w:r>
      <w:r w:rsidRPr="00280AD6">
        <w:t>(</w:t>
      </w:r>
      <w:r w:rsidR="00483796" w:rsidRPr="00280AD6">
        <w:t xml:space="preserve">Demandé CDC voir </w:t>
      </w:r>
      <w:r w:rsidR="00483796" w:rsidRPr="00280AD6">
        <w:fldChar w:fldCharType="begin"/>
      </w:r>
      <w:r w:rsidR="00483796" w:rsidRPr="00280AD6">
        <w:instrText xml:space="preserve"> REF _Ref187875510 \r \h  \* MERGEFORMAT </w:instrText>
      </w:r>
      <w:r w:rsidR="00483796" w:rsidRPr="00280AD6">
        <w:fldChar w:fldCharType="separate"/>
      </w:r>
      <w:r w:rsidR="003A1802">
        <w:t>10.7</w:t>
      </w:r>
      <w:r w:rsidR="00483796" w:rsidRPr="00280AD6">
        <w:fldChar w:fldCharType="end"/>
      </w:r>
      <w:r w:rsidRPr="00280AD6">
        <w:t>)</w:t>
      </w:r>
    </w:p>
    <w:p w14:paraId="000CE274" w14:textId="77777777" w:rsidR="0010423C" w:rsidRDefault="0010423C" w:rsidP="0010423C"/>
    <w:p w14:paraId="09583384" w14:textId="77777777" w:rsidR="0010423C" w:rsidRDefault="0010423C" w:rsidP="0010423C">
      <w:r>
        <w:t xml:space="preserve">Formule pour Timer period : </w:t>
      </w:r>
    </w:p>
    <w:p w14:paraId="17BD0B59" w14:textId="1240B921" w:rsidR="0010423C" w:rsidRPr="00471910" w:rsidRDefault="000078B7" w:rsidP="0010423C">
      <m:oMathPara>
        <m:oMathParaPr>
          <m:jc m:val="center"/>
        </m:oMathParaPr>
        <m:oMath>
          <m:r>
            <w:rPr>
              <w:rFonts w:ascii="Cambria Math" w:hAnsi="Cambria Math"/>
            </w:rPr>
            <m:t>TimerPeriod=</m:t>
          </m:r>
          <m:d>
            <m:dPr>
              <m:ctrlPr>
                <w:rPr>
                  <w:rFonts w:ascii="Cambria Math" w:hAnsi="Cambria Math"/>
                  <w:i/>
                </w:rPr>
              </m:ctrlPr>
            </m:dPr>
            <m:e>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m:rPr>
                          <m:sty m:val="p"/>
                        </m:rPr>
                        <w:rPr>
                          <w:rFonts w:ascii="Cambria Math" w:hAnsi="Cambria Math"/>
                        </w:rPr>
                        <m:t>μ</m:t>
                      </m:r>
                      <m:r>
                        <w:rPr>
                          <w:rFonts w:ascii="Cambria Math" w:hAnsi="Cambria Math"/>
                        </w:rPr>
                        <m:t>C</m:t>
                      </m:r>
                    </m:sub>
                  </m:sSub>
                  <m:ctrlPr>
                    <w:rPr>
                      <w:rFonts w:ascii="Cambria Math" w:hAnsi="Cambria Math"/>
                      <w:i/>
                    </w:rPr>
                  </m:ctrlPr>
                </m:num>
                <m:den>
                  <m:r>
                    <w:rPr>
                      <w:rFonts w:ascii="Cambria Math" w:hAnsi="Cambria Math"/>
                    </w:rPr>
                    <m:t>prescaler</m:t>
                  </m:r>
                  <m:ctrlPr>
                    <w:rPr>
                      <w:rFonts w:ascii="Cambria Math" w:hAnsi="Cambria Math"/>
                      <w:i/>
                    </w:rPr>
                  </m:ctrlPr>
                </m:den>
              </m:f>
            </m:e>
          </m:d>
          <m:r>
            <w:rPr>
              <w:rFonts w:ascii="Cambria Math" w:hAnsi="Cambria Math"/>
            </w:rPr>
            <m:t>-1=</m:t>
          </m:r>
          <m:d>
            <m:dPr>
              <m:ctrlPr>
                <w:rPr>
                  <w:rFonts w:ascii="Cambria Math" w:hAnsi="Cambria Math"/>
                  <w:i/>
                </w:rPr>
              </m:ctrlPr>
            </m:dPr>
            <m:e>
              <m:f>
                <m:fPr>
                  <m:ctrlPr>
                    <w:rPr>
                      <w:rFonts w:ascii="Cambria Math" w:hAnsi="Cambria Math"/>
                    </w:rPr>
                  </m:ctrlPr>
                </m:fPr>
                <m:num>
                  <m:r>
                    <m:rPr>
                      <m:sty m:val="p"/>
                    </m:rPr>
                    <w:rPr>
                      <w:rFonts w:ascii="Cambria Math" w:hAnsi="Cambria Math"/>
                    </w:rPr>
                    <m:t>100⋅</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r>
                    <m:rPr>
                      <m:sty m:val="p"/>
                    </m:rPr>
                    <w:rPr>
                      <w:rFonts w:ascii="Cambria Math" w:hAnsi="Cambria Math"/>
                    </w:rPr>
                    <m:t>⋅</m:t>
                  </m:r>
                  <m:r>
                    <w:rPr>
                      <w:rFonts w:ascii="Cambria Math" w:hAnsi="Cambria Math"/>
                    </w:rPr>
                    <m:t>80</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ctrlPr>
                    <w:rPr>
                      <w:rFonts w:ascii="Cambria Math" w:hAnsi="Cambria Math"/>
                      <w:i/>
                    </w:rPr>
                  </m:ctrlPr>
                </m:num>
                <m:den>
                  <m:r>
                    <w:rPr>
                      <w:rFonts w:ascii="Cambria Math" w:hAnsi="Cambria Math"/>
                    </w:rPr>
                    <m:t>1</m:t>
                  </m:r>
                  <m:ctrlPr>
                    <w:rPr>
                      <w:rFonts w:ascii="Cambria Math" w:hAnsi="Cambria Math"/>
                      <w:i/>
                    </w:rPr>
                  </m:ctrlPr>
                </m:den>
              </m:f>
            </m:e>
          </m:d>
          <m:r>
            <w:rPr>
              <w:rFonts w:ascii="Cambria Math" w:hAnsi="Cambria Math"/>
            </w:rPr>
            <m:t>-1=7'999</m:t>
          </m:r>
        </m:oMath>
      </m:oMathPara>
    </w:p>
    <w:p w14:paraId="4A6925E6" w14:textId="77777777" w:rsidR="0010423C" w:rsidRPr="00471910" w:rsidRDefault="0010423C" w:rsidP="0010423C"/>
    <w:p w14:paraId="3EDFC4A9" w14:textId="77777777" w:rsidR="0010423C" w:rsidRPr="00471910" w:rsidRDefault="0010423C" w:rsidP="0010423C">
      <w:r>
        <w:t>Réglage dans Harmony :</w:t>
      </w:r>
    </w:p>
    <w:p w14:paraId="196F2100" w14:textId="77777777" w:rsidR="001974D9" w:rsidRPr="00471910" w:rsidRDefault="001974D9" w:rsidP="0010423C"/>
    <w:p w14:paraId="2988626F" w14:textId="416BB8F9" w:rsidR="0010423C" w:rsidRDefault="001974D9" w:rsidP="0010423C">
      <w:pPr>
        <w:keepNext/>
        <w:jc w:val="center"/>
      </w:pPr>
      <w:r>
        <w:rPr>
          <w:noProof/>
        </w:rPr>
        <w:drawing>
          <wp:inline distT="0" distB="0" distL="0" distR="0" wp14:anchorId="3662657A" wp14:editId="2F1CA1BA">
            <wp:extent cx="3657600" cy="1581150"/>
            <wp:effectExtent l="19050" t="1905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1581150"/>
                    </a:xfrm>
                    <a:prstGeom prst="rect">
                      <a:avLst/>
                    </a:prstGeom>
                    <a:noFill/>
                    <a:ln>
                      <a:solidFill>
                        <a:schemeClr val="tx1"/>
                      </a:solidFill>
                    </a:ln>
                  </pic:spPr>
                </pic:pic>
              </a:graphicData>
            </a:graphic>
          </wp:inline>
        </w:drawing>
      </w:r>
    </w:p>
    <w:p w14:paraId="49B8D480" w14:textId="77777777" w:rsidR="0010423C" w:rsidRPr="00280AD6" w:rsidRDefault="0010423C">
      <w:pPr>
        <w:keepLines w:val="0"/>
        <w:jc w:val="left"/>
        <w:rPr>
          <w:sz w:val="36"/>
          <w:szCs w:val="36"/>
        </w:rPr>
      </w:pPr>
    </w:p>
    <w:p w14:paraId="43BE4E56" w14:textId="77777777" w:rsidR="0010423C" w:rsidRPr="00280AD6" w:rsidRDefault="0010423C">
      <w:pPr>
        <w:keepLines w:val="0"/>
        <w:jc w:val="left"/>
        <w:rPr>
          <w:sz w:val="36"/>
          <w:szCs w:val="36"/>
        </w:rPr>
      </w:pPr>
      <w:bookmarkStart w:id="45" w:name="_Ref187875615"/>
      <w:r>
        <w:br w:type="page"/>
      </w:r>
    </w:p>
    <w:p w14:paraId="5456E9A6" w14:textId="3FAC5E42" w:rsidR="00936CF8" w:rsidRPr="00280AD6" w:rsidRDefault="00D248B8" w:rsidP="00936CF8">
      <w:pPr>
        <w:pStyle w:val="Titre2"/>
        <w:rPr>
          <w:rFonts w:ascii="Times New Roman" w:hAnsi="Times New Roman" w:cs="Times New Roman"/>
        </w:rPr>
      </w:pPr>
      <w:bookmarkStart w:id="46" w:name="_Ref193312706"/>
      <w:bookmarkStart w:id="47" w:name="_Toc193320185"/>
      <w:bookmarkEnd w:id="45"/>
      <w:r w:rsidRPr="00280AD6">
        <w:rPr>
          <w:rFonts w:ascii="Times New Roman" w:hAnsi="Times New Roman" w:cs="Times New Roman"/>
        </w:rPr>
        <w:lastRenderedPageBreak/>
        <w:t>Mesure A-B PEC12</w:t>
      </w:r>
      <w:bookmarkEnd w:id="46"/>
      <w:bookmarkEnd w:id="47"/>
    </w:p>
    <w:p w14:paraId="7620F82C" w14:textId="5BA4DF88" w:rsidR="00F9692C" w:rsidRPr="00280AD6" w:rsidRDefault="00C27C0F" w:rsidP="00C27C0F">
      <w:pPr>
        <w:tabs>
          <w:tab w:val="left" w:pos="851"/>
        </w:tabs>
        <w:rPr>
          <w:color w:val="FF00FF"/>
        </w:rPr>
      </w:pPr>
      <w:r w:rsidRPr="00280AD6">
        <w:tab/>
      </w:r>
      <w:r w:rsidR="00BC1651" w:rsidRPr="00280AD6">
        <w:rPr>
          <w:color w:val="FF00FF"/>
        </w:rPr>
        <w:t xml:space="preserve">CH2 </w:t>
      </w:r>
      <w:r w:rsidR="00027DB4" w:rsidRPr="00280AD6">
        <w:rPr>
          <w:color w:val="FF00FF"/>
        </w:rPr>
        <w:t>signal A</w:t>
      </w:r>
    </w:p>
    <w:p w14:paraId="597A4F81" w14:textId="5F20406B" w:rsidR="00027DB4" w:rsidRPr="00280AD6" w:rsidRDefault="00C27C0F" w:rsidP="00C27C0F">
      <w:pPr>
        <w:tabs>
          <w:tab w:val="left" w:pos="851"/>
        </w:tabs>
        <w:rPr>
          <w:color w:val="00B0F0"/>
        </w:rPr>
      </w:pPr>
      <w:r w:rsidRPr="00280AD6">
        <w:tab/>
      </w:r>
      <w:r w:rsidR="00027DB4" w:rsidRPr="00280AD6">
        <w:rPr>
          <w:color w:val="00B0F0"/>
        </w:rPr>
        <w:t>CH3 signal B</w:t>
      </w:r>
    </w:p>
    <w:tbl>
      <w:tblPr>
        <w:tblStyle w:val="Grilledutableau"/>
        <w:tblW w:w="0" w:type="auto"/>
        <w:jc w:val="center"/>
        <w:tblLook w:val="04A0" w:firstRow="1" w:lastRow="0" w:firstColumn="1" w:lastColumn="0" w:noHBand="0" w:noVBand="1"/>
      </w:tblPr>
      <w:tblGrid>
        <w:gridCol w:w="1716"/>
        <w:gridCol w:w="2123"/>
        <w:gridCol w:w="4376"/>
      </w:tblGrid>
      <w:tr w:rsidR="00D248B8" w14:paraId="468E19FA" w14:textId="77777777" w:rsidTr="00C27C0F">
        <w:trPr>
          <w:jc w:val="center"/>
        </w:trPr>
        <w:tc>
          <w:tcPr>
            <w:tcW w:w="0" w:type="auto"/>
            <w:shd w:val="clear" w:color="auto" w:fill="A6A6A6" w:themeFill="background1" w:themeFillShade="A6"/>
            <w:vAlign w:val="center"/>
          </w:tcPr>
          <w:p w14:paraId="243405D0" w14:textId="77777777" w:rsidR="00D248B8" w:rsidRPr="00280AD6" w:rsidRDefault="00D248B8" w:rsidP="003A46CE">
            <w:pPr>
              <w:jc w:val="center"/>
              <w:rPr>
                <w:b/>
              </w:rPr>
            </w:pPr>
            <w:r w:rsidRPr="00280AD6">
              <w:rPr>
                <w:b/>
              </w:rPr>
              <w:t>Sens</w:t>
            </w:r>
          </w:p>
        </w:tc>
        <w:tc>
          <w:tcPr>
            <w:tcW w:w="0" w:type="auto"/>
            <w:shd w:val="clear" w:color="auto" w:fill="A6A6A6" w:themeFill="background1" w:themeFillShade="A6"/>
            <w:vAlign w:val="center"/>
          </w:tcPr>
          <w:p w14:paraId="7ACFB774" w14:textId="77777777" w:rsidR="00D248B8" w:rsidRPr="00280AD6" w:rsidRDefault="00D248B8" w:rsidP="003A46CE">
            <w:pPr>
              <w:jc w:val="center"/>
              <w:rPr>
                <w:b/>
              </w:rPr>
            </w:pPr>
            <w:r w:rsidRPr="00280AD6">
              <w:rPr>
                <w:b/>
              </w:rPr>
              <w:t>Vitesse de rotation</w:t>
            </w:r>
          </w:p>
        </w:tc>
        <w:tc>
          <w:tcPr>
            <w:tcW w:w="0" w:type="auto"/>
            <w:shd w:val="clear" w:color="auto" w:fill="A6A6A6" w:themeFill="background1" w:themeFillShade="A6"/>
            <w:vAlign w:val="center"/>
          </w:tcPr>
          <w:p w14:paraId="0DBDD481" w14:textId="77777777" w:rsidR="00D248B8" w:rsidRPr="00280AD6" w:rsidRDefault="00D248B8" w:rsidP="003A46CE">
            <w:pPr>
              <w:jc w:val="center"/>
              <w:rPr>
                <w:b/>
              </w:rPr>
            </w:pPr>
            <w:r w:rsidRPr="00280AD6">
              <w:rPr>
                <w:b/>
              </w:rPr>
              <w:t>Analyse</w:t>
            </w:r>
          </w:p>
        </w:tc>
      </w:tr>
      <w:tr w:rsidR="00D248B8" w14:paraId="75FC7FE1" w14:textId="77777777" w:rsidTr="00C27C0F">
        <w:trPr>
          <w:jc w:val="center"/>
        </w:trPr>
        <w:tc>
          <w:tcPr>
            <w:tcW w:w="0" w:type="auto"/>
            <w:vAlign w:val="center"/>
          </w:tcPr>
          <w:p w14:paraId="54875FBD" w14:textId="77777777" w:rsidR="00D248B8" w:rsidRDefault="00D248B8" w:rsidP="00FD6B94">
            <w:pPr>
              <w:jc w:val="center"/>
            </w:pPr>
            <w:r>
              <w:t>Droite (CW)</w:t>
            </w:r>
          </w:p>
        </w:tc>
        <w:tc>
          <w:tcPr>
            <w:tcW w:w="0" w:type="auto"/>
            <w:vAlign w:val="center"/>
          </w:tcPr>
          <w:p w14:paraId="6870C048" w14:textId="77777777" w:rsidR="00D248B8" w:rsidRDefault="00D248B8" w:rsidP="00FD6B94">
            <w:pPr>
              <w:jc w:val="center"/>
            </w:pPr>
            <w:r>
              <w:t>Rotation lente</w:t>
            </w:r>
          </w:p>
        </w:tc>
        <w:tc>
          <w:tcPr>
            <w:tcW w:w="0" w:type="auto"/>
            <w:vAlign w:val="center"/>
          </w:tcPr>
          <w:p w14:paraId="488D7634" w14:textId="66BED9A4" w:rsidR="00D248B8" w:rsidRDefault="001A5504" w:rsidP="00FD6B94">
            <w:pPr>
              <w:ind w:left="602" w:hanging="602"/>
              <w:jc w:val="center"/>
            </w:pPr>
            <w:r>
              <w:rPr>
                <w:noProof/>
              </w:rPr>
              <w:drawing>
                <wp:inline distT="0" distB="0" distL="0" distR="0" wp14:anchorId="6C2BA2B5" wp14:editId="5A19AD3C">
                  <wp:extent cx="2639534" cy="16992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9534" cy="1699200"/>
                          </a:xfrm>
                          <a:prstGeom prst="rect">
                            <a:avLst/>
                          </a:prstGeom>
                          <a:noFill/>
                          <a:ln>
                            <a:noFill/>
                          </a:ln>
                        </pic:spPr>
                      </pic:pic>
                    </a:graphicData>
                  </a:graphic>
                </wp:inline>
              </w:drawing>
            </w:r>
          </w:p>
        </w:tc>
      </w:tr>
      <w:tr w:rsidR="00D248B8" w14:paraId="4D172E37" w14:textId="77777777" w:rsidTr="00C27C0F">
        <w:trPr>
          <w:jc w:val="center"/>
        </w:trPr>
        <w:tc>
          <w:tcPr>
            <w:tcW w:w="0" w:type="auto"/>
            <w:vAlign w:val="center"/>
          </w:tcPr>
          <w:p w14:paraId="72C2D684" w14:textId="77777777" w:rsidR="00D248B8" w:rsidRDefault="00D248B8" w:rsidP="00FD6B94">
            <w:pPr>
              <w:jc w:val="center"/>
            </w:pPr>
            <w:r>
              <w:t>Gauche (CCW)</w:t>
            </w:r>
          </w:p>
        </w:tc>
        <w:tc>
          <w:tcPr>
            <w:tcW w:w="0" w:type="auto"/>
            <w:vAlign w:val="center"/>
          </w:tcPr>
          <w:p w14:paraId="37AC88DB" w14:textId="77777777" w:rsidR="00D248B8" w:rsidRDefault="00D248B8" w:rsidP="00FD6B94">
            <w:pPr>
              <w:jc w:val="center"/>
            </w:pPr>
            <w:r>
              <w:t>Rotation lente</w:t>
            </w:r>
          </w:p>
        </w:tc>
        <w:tc>
          <w:tcPr>
            <w:tcW w:w="0" w:type="auto"/>
            <w:vAlign w:val="center"/>
          </w:tcPr>
          <w:p w14:paraId="710AF99F" w14:textId="4343399A" w:rsidR="00D248B8" w:rsidRDefault="001A5504" w:rsidP="00FD6B94">
            <w:pPr>
              <w:jc w:val="center"/>
            </w:pPr>
            <w:r>
              <w:rPr>
                <w:noProof/>
              </w:rPr>
              <w:drawing>
                <wp:inline distT="0" distB="0" distL="0" distR="0" wp14:anchorId="7E058FD8" wp14:editId="63C9E86F">
                  <wp:extent cx="2639534" cy="16992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39534" cy="1699200"/>
                          </a:xfrm>
                          <a:prstGeom prst="rect">
                            <a:avLst/>
                          </a:prstGeom>
                          <a:noFill/>
                          <a:ln>
                            <a:noFill/>
                          </a:ln>
                        </pic:spPr>
                      </pic:pic>
                    </a:graphicData>
                  </a:graphic>
                </wp:inline>
              </w:drawing>
            </w:r>
          </w:p>
        </w:tc>
      </w:tr>
      <w:tr w:rsidR="00D248B8" w14:paraId="795E8B05" w14:textId="77777777" w:rsidTr="00C27C0F">
        <w:trPr>
          <w:jc w:val="center"/>
        </w:trPr>
        <w:tc>
          <w:tcPr>
            <w:tcW w:w="0" w:type="auto"/>
            <w:vAlign w:val="center"/>
          </w:tcPr>
          <w:p w14:paraId="0D54CBBA" w14:textId="77777777" w:rsidR="00D248B8" w:rsidRDefault="00D248B8" w:rsidP="00FD6B94">
            <w:pPr>
              <w:jc w:val="center"/>
            </w:pPr>
            <w:r>
              <w:t>Droite (CW)</w:t>
            </w:r>
          </w:p>
        </w:tc>
        <w:tc>
          <w:tcPr>
            <w:tcW w:w="0" w:type="auto"/>
            <w:vAlign w:val="center"/>
          </w:tcPr>
          <w:p w14:paraId="09184696" w14:textId="77777777" w:rsidR="00D248B8" w:rsidRDefault="00D248B8" w:rsidP="00FD6B94">
            <w:pPr>
              <w:jc w:val="center"/>
            </w:pPr>
            <w:r>
              <w:t>Rotation rapide</w:t>
            </w:r>
          </w:p>
        </w:tc>
        <w:tc>
          <w:tcPr>
            <w:tcW w:w="0" w:type="auto"/>
            <w:vAlign w:val="center"/>
          </w:tcPr>
          <w:p w14:paraId="03589BD2" w14:textId="697A61CE" w:rsidR="00D248B8" w:rsidRDefault="001A5504" w:rsidP="00FD6B94">
            <w:pPr>
              <w:jc w:val="center"/>
            </w:pPr>
            <w:r>
              <w:rPr>
                <w:noProof/>
              </w:rPr>
              <w:drawing>
                <wp:inline distT="0" distB="0" distL="0" distR="0" wp14:anchorId="17071BD1" wp14:editId="5F039784">
                  <wp:extent cx="2639534" cy="16992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39534" cy="1699200"/>
                          </a:xfrm>
                          <a:prstGeom prst="rect">
                            <a:avLst/>
                          </a:prstGeom>
                          <a:noFill/>
                          <a:ln>
                            <a:noFill/>
                          </a:ln>
                        </pic:spPr>
                      </pic:pic>
                    </a:graphicData>
                  </a:graphic>
                </wp:inline>
              </w:drawing>
            </w:r>
          </w:p>
        </w:tc>
      </w:tr>
      <w:tr w:rsidR="00D248B8" w14:paraId="60F85DAD" w14:textId="77777777" w:rsidTr="00C27C0F">
        <w:trPr>
          <w:jc w:val="center"/>
        </w:trPr>
        <w:tc>
          <w:tcPr>
            <w:tcW w:w="0" w:type="auto"/>
            <w:vAlign w:val="center"/>
          </w:tcPr>
          <w:p w14:paraId="3B0846D0" w14:textId="77777777" w:rsidR="00D248B8" w:rsidRDefault="00D248B8" w:rsidP="00FD6B94">
            <w:pPr>
              <w:jc w:val="center"/>
            </w:pPr>
            <w:r>
              <w:t>Gauche (CCW)</w:t>
            </w:r>
          </w:p>
        </w:tc>
        <w:tc>
          <w:tcPr>
            <w:tcW w:w="0" w:type="auto"/>
            <w:vAlign w:val="center"/>
          </w:tcPr>
          <w:p w14:paraId="4791671D" w14:textId="77777777" w:rsidR="00D248B8" w:rsidRDefault="00D248B8" w:rsidP="00FD6B94">
            <w:pPr>
              <w:jc w:val="center"/>
            </w:pPr>
            <w:r>
              <w:t>Rotation rapide</w:t>
            </w:r>
          </w:p>
        </w:tc>
        <w:tc>
          <w:tcPr>
            <w:tcW w:w="0" w:type="auto"/>
            <w:vAlign w:val="center"/>
          </w:tcPr>
          <w:p w14:paraId="302D9D4D" w14:textId="48059338" w:rsidR="00D248B8" w:rsidRDefault="009F7164" w:rsidP="00FD6B94">
            <w:pPr>
              <w:jc w:val="center"/>
            </w:pPr>
            <w:r w:rsidRPr="00280AD6">
              <w:rPr>
                <w:noProof/>
              </w:rPr>
              <w:drawing>
                <wp:inline distT="0" distB="0" distL="0" distR="0" wp14:anchorId="18EDB632" wp14:editId="11F321B8">
                  <wp:extent cx="2641600" cy="170053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41600" cy="1700530"/>
                          </a:xfrm>
                          <a:prstGeom prst="rect">
                            <a:avLst/>
                          </a:prstGeom>
                          <a:noFill/>
                          <a:ln>
                            <a:noFill/>
                          </a:ln>
                        </pic:spPr>
                      </pic:pic>
                    </a:graphicData>
                  </a:graphic>
                </wp:inline>
              </w:drawing>
            </w:r>
          </w:p>
        </w:tc>
      </w:tr>
    </w:tbl>
    <w:p w14:paraId="327DEE84" w14:textId="77777777" w:rsidR="00D248B8" w:rsidRPr="00D248B8" w:rsidRDefault="00D248B8" w:rsidP="00D248B8"/>
    <w:p w14:paraId="6E4FF4D0" w14:textId="77777777" w:rsidR="00041F82" w:rsidRPr="00280AD6" w:rsidRDefault="00041F82">
      <w:pPr>
        <w:keepLines w:val="0"/>
        <w:jc w:val="left"/>
        <w:rPr>
          <w:sz w:val="36"/>
          <w:szCs w:val="36"/>
        </w:rPr>
      </w:pPr>
      <w:bookmarkStart w:id="48" w:name="_Ref187875634"/>
      <w:r>
        <w:br w:type="page"/>
      </w:r>
    </w:p>
    <w:p w14:paraId="1982E190" w14:textId="6564FD22" w:rsidR="00F27C1C" w:rsidRPr="00280AD6" w:rsidRDefault="000248CC" w:rsidP="000248CC">
      <w:pPr>
        <w:pStyle w:val="Titre2"/>
        <w:rPr>
          <w:rFonts w:ascii="Times New Roman" w:hAnsi="Times New Roman" w:cs="Times New Roman"/>
        </w:rPr>
      </w:pPr>
      <w:bookmarkStart w:id="49" w:name="_Ref193312740"/>
      <w:bookmarkStart w:id="50" w:name="_Toc193320186"/>
      <w:r w:rsidRPr="00280AD6">
        <w:rPr>
          <w:rFonts w:ascii="Times New Roman" w:hAnsi="Times New Roman" w:cs="Times New Roman"/>
        </w:rPr>
        <w:lastRenderedPageBreak/>
        <w:t xml:space="preserve">Mesure </w:t>
      </w:r>
      <w:bookmarkEnd w:id="48"/>
      <w:r w:rsidR="003108EC" w:rsidRPr="00280AD6">
        <w:rPr>
          <w:rFonts w:ascii="Times New Roman" w:hAnsi="Times New Roman" w:cs="Times New Roman"/>
        </w:rPr>
        <w:t xml:space="preserve">des signaux </w:t>
      </w:r>
      <w:r w:rsidR="00957D25" w:rsidRPr="00280AD6">
        <w:rPr>
          <w:rFonts w:ascii="Times New Roman" w:hAnsi="Times New Roman" w:cs="Times New Roman"/>
        </w:rPr>
        <w:t>à 20 Hz</w:t>
      </w:r>
      <w:bookmarkEnd w:id="49"/>
      <w:bookmarkEnd w:id="50"/>
    </w:p>
    <w:tbl>
      <w:tblPr>
        <w:tblStyle w:val="Grilledutableau"/>
        <w:tblW w:w="0" w:type="auto"/>
        <w:jc w:val="center"/>
        <w:tblLook w:val="04A0" w:firstRow="1" w:lastRow="0" w:firstColumn="1" w:lastColumn="0" w:noHBand="0" w:noVBand="1"/>
      </w:tblPr>
      <w:tblGrid>
        <w:gridCol w:w="1403"/>
        <w:gridCol w:w="4373"/>
      </w:tblGrid>
      <w:tr w:rsidR="00CE7F90" w14:paraId="77760862" w14:textId="77777777" w:rsidTr="00341BEA">
        <w:trPr>
          <w:jc w:val="center"/>
        </w:trPr>
        <w:tc>
          <w:tcPr>
            <w:tcW w:w="0" w:type="auto"/>
            <w:gridSpan w:val="2"/>
            <w:shd w:val="clear" w:color="auto" w:fill="A6A6A6" w:themeFill="background1" w:themeFillShade="A6"/>
            <w:vAlign w:val="center"/>
          </w:tcPr>
          <w:p w14:paraId="5F52683E" w14:textId="56A70E6B" w:rsidR="00CE7F90" w:rsidRPr="00280AD6" w:rsidRDefault="00CE7F90" w:rsidP="00CE7F90">
            <w:pPr>
              <w:jc w:val="center"/>
              <w:rPr>
                <w:b/>
              </w:rPr>
            </w:pPr>
            <w:r w:rsidRPr="00280AD6">
              <w:rPr>
                <w:b/>
              </w:rPr>
              <w:t xml:space="preserve">Observation des signaux </w:t>
            </w:r>
            <w:r w:rsidR="00EF73F9" w:rsidRPr="00280AD6">
              <w:rPr>
                <w:b/>
              </w:rPr>
              <w:t>à 20 Hz</w:t>
            </w:r>
          </w:p>
        </w:tc>
      </w:tr>
      <w:tr w:rsidR="000248CC" w14:paraId="3C584349" w14:textId="77777777" w:rsidTr="00CE7F90">
        <w:trPr>
          <w:jc w:val="center"/>
        </w:trPr>
        <w:tc>
          <w:tcPr>
            <w:tcW w:w="0" w:type="auto"/>
            <w:vAlign w:val="center"/>
          </w:tcPr>
          <w:p w14:paraId="0DCC4B50" w14:textId="472D3F5F" w:rsidR="000248CC" w:rsidRDefault="00041F82" w:rsidP="00CE7F90">
            <w:pPr>
              <w:jc w:val="center"/>
            </w:pPr>
            <w:r>
              <w:t>Sinus</w:t>
            </w:r>
          </w:p>
        </w:tc>
        <w:tc>
          <w:tcPr>
            <w:tcW w:w="0" w:type="auto"/>
            <w:vAlign w:val="center"/>
          </w:tcPr>
          <w:p w14:paraId="7171F887" w14:textId="628E5CEE" w:rsidR="000248CC" w:rsidRDefault="00F81C37" w:rsidP="00CE7F90">
            <w:pPr>
              <w:jc w:val="center"/>
            </w:pPr>
            <w:r>
              <w:rPr>
                <w:noProof/>
              </w:rPr>
              <w:drawing>
                <wp:inline distT="0" distB="0" distL="0" distR="0" wp14:anchorId="0A8FFB51" wp14:editId="50A918A2">
                  <wp:extent cx="2639826" cy="1699200"/>
                  <wp:effectExtent l="0" t="0" r="0" b="0"/>
                  <wp:docPr id="1906259659" name="Image 8" descr="Une image contenant texte, capture d’écran,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59659" name="Image 8" descr="Une image contenant texte, capture d’écran, Tracé, ligne&#10;&#10;Le contenu généré par l’IA peut êtr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9826" cy="1699200"/>
                          </a:xfrm>
                          <a:prstGeom prst="rect">
                            <a:avLst/>
                          </a:prstGeom>
                          <a:noFill/>
                          <a:ln>
                            <a:noFill/>
                          </a:ln>
                        </pic:spPr>
                      </pic:pic>
                    </a:graphicData>
                  </a:graphic>
                </wp:inline>
              </w:drawing>
            </w:r>
          </w:p>
        </w:tc>
      </w:tr>
      <w:tr w:rsidR="000248CC" w14:paraId="33EB2C6C" w14:textId="77777777" w:rsidTr="00CE7F90">
        <w:trPr>
          <w:jc w:val="center"/>
        </w:trPr>
        <w:tc>
          <w:tcPr>
            <w:tcW w:w="0" w:type="auto"/>
            <w:vAlign w:val="center"/>
          </w:tcPr>
          <w:p w14:paraId="211A2542" w14:textId="4604A025" w:rsidR="000248CC" w:rsidRDefault="00041F82" w:rsidP="00CE7F90">
            <w:pPr>
              <w:jc w:val="center"/>
            </w:pPr>
            <w:r>
              <w:t>Triangle</w:t>
            </w:r>
          </w:p>
        </w:tc>
        <w:tc>
          <w:tcPr>
            <w:tcW w:w="0" w:type="auto"/>
            <w:vAlign w:val="center"/>
          </w:tcPr>
          <w:p w14:paraId="0314115F" w14:textId="4E785A04" w:rsidR="000248CC" w:rsidRDefault="00F81C37" w:rsidP="00CE7F90">
            <w:pPr>
              <w:jc w:val="center"/>
            </w:pPr>
            <w:r>
              <w:rPr>
                <w:noProof/>
              </w:rPr>
              <w:drawing>
                <wp:inline distT="0" distB="0" distL="0" distR="0" wp14:anchorId="7A2237DF" wp14:editId="01D7A861">
                  <wp:extent cx="2628640" cy="1692000"/>
                  <wp:effectExtent l="0" t="0" r="0" b="0"/>
                  <wp:docPr id="983619808" name="Image 5" descr="Une image contenant texte, capture d’écran,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19808" name="Image 5" descr="Une image contenant texte, capture d’écran, Tracé, ligne&#10;&#10;Le contenu généré par l’IA peut êtr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28640" cy="1692000"/>
                          </a:xfrm>
                          <a:prstGeom prst="rect">
                            <a:avLst/>
                          </a:prstGeom>
                          <a:noFill/>
                          <a:ln>
                            <a:noFill/>
                          </a:ln>
                        </pic:spPr>
                      </pic:pic>
                    </a:graphicData>
                  </a:graphic>
                </wp:inline>
              </w:drawing>
            </w:r>
          </w:p>
        </w:tc>
      </w:tr>
      <w:tr w:rsidR="000248CC" w14:paraId="73CC769B" w14:textId="77777777" w:rsidTr="00CE7F90">
        <w:trPr>
          <w:jc w:val="center"/>
        </w:trPr>
        <w:tc>
          <w:tcPr>
            <w:tcW w:w="0" w:type="auto"/>
            <w:vAlign w:val="center"/>
          </w:tcPr>
          <w:p w14:paraId="60140CF1" w14:textId="5D393376" w:rsidR="000248CC" w:rsidRDefault="00041F82" w:rsidP="00CE7F90">
            <w:pPr>
              <w:jc w:val="center"/>
            </w:pPr>
            <w:r>
              <w:t>Dent de scie</w:t>
            </w:r>
          </w:p>
        </w:tc>
        <w:tc>
          <w:tcPr>
            <w:tcW w:w="0" w:type="auto"/>
            <w:vAlign w:val="center"/>
          </w:tcPr>
          <w:p w14:paraId="7C4164FF" w14:textId="4D9517D5" w:rsidR="000248CC" w:rsidRDefault="00F81C37" w:rsidP="00CE7F90">
            <w:pPr>
              <w:jc w:val="center"/>
            </w:pPr>
            <w:r>
              <w:rPr>
                <w:noProof/>
              </w:rPr>
              <w:drawing>
                <wp:inline distT="0" distB="0" distL="0" distR="0" wp14:anchorId="6BC01C3F" wp14:editId="44088855">
                  <wp:extent cx="2639826" cy="1699200"/>
                  <wp:effectExtent l="0" t="0" r="0" b="0"/>
                  <wp:docPr id="1691700789" name="Image 7" descr="Une image contenant texte, capture d’écran,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00789" name="Image 7" descr="Une image contenant texte, capture d’écran, Tracé, ligne&#10;&#10;Le contenu généré par l’IA peut êtr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39826" cy="1699200"/>
                          </a:xfrm>
                          <a:prstGeom prst="rect">
                            <a:avLst/>
                          </a:prstGeom>
                          <a:noFill/>
                          <a:ln>
                            <a:noFill/>
                          </a:ln>
                        </pic:spPr>
                      </pic:pic>
                    </a:graphicData>
                  </a:graphic>
                </wp:inline>
              </w:drawing>
            </w:r>
          </w:p>
        </w:tc>
      </w:tr>
      <w:tr w:rsidR="000248CC" w14:paraId="5CA59CD0" w14:textId="77777777" w:rsidTr="00CE7F90">
        <w:trPr>
          <w:jc w:val="center"/>
        </w:trPr>
        <w:tc>
          <w:tcPr>
            <w:tcW w:w="0" w:type="auto"/>
            <w:vAlign w:val="center"/>
          </w:tcPr>
          <w:p w14:paraId="05EF0EC6" w14:textId="051BA8BD" w:rsidR="000248CC" w:rsidRDefault="00041F82" w:rsidP="00CE7F90">
            <w:pPr>
              <w:jc w:val="center"/>
            </w:pPr>
            <w:r>
              <w:t>Carré</w:t>
            </w:r>
          </w:p>
        </w:tc>
        <w:tc>
          <w:tcPr>
            <w:tcW w:w="0" w:type="auto"/>
            <w:vAlign w:val="center"/>
          </w:tcPr>
          <w:p w14:paraId="3F167C26" w14:textId="0E1634A7" w:rsidR="000248CC" w:rsidRDefault="00CE7F90" w:rsidP="00CE7F90">
            <w:pPr>
              <w:jc w:val="center"/>
            </w:pPr>
            <w:r>
              <w:rPr>
                <w:noProof/>
              </w:rPr>
              <w:drawing>
                <wp:inline distT="0" distB="0" distL="0" distR="0" wp14:anchorId="04EE9395" wp14:editId="4FA07559">
                  <wp:extent cx="2639826" cy="1699200"/>
                  <wp:effectExtent l="0" t="0" r="0" b="0"/>
                  <wp:docPr id="1741712344" name="Image 6" descr="Une image contenant texte, capture d’écran, Tracé,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12344" name="Image 6" descr="Une image contenant texte, capture d’écran, Tracé, nombre&#10;&#10;Le contenu généré par l’IA peut êtr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39826" cy="1699200"/>
                          </a:xfrm>
                          <a:prstGeom prst="rect">
                            <a:avLst/>
                          </a:prstGeom>
                          <a:noFill/>
                          <a:ln>
                            <a:noFill/>
                          </a:ln>
                        </pic:spPr>
                      </pic:pic>
                    </a:graphicData>
                  </a:graphic>
                </wp:inline>
              </w:drawing>
            </w:r>
          </w:p>
        </w:tc>
      </w:tr>
    </w:tbl>
    <w:p w14:paraId="61A99C9E" w14:textId="33097D3C" w:rsidR="000248CC" w:rsidRDefault="000248CC" w:rsidP="000248CC"/>
    <w:p w14:paraId="60640FFB" w14:textId="77777777" w:rsidR="00EF73F9" w:rsidRPr="00280AD6" w:rsidRDefault="00EF73F9">
      <w:pPr>
        <w:keepLines w:val="0"/>
        <w:jc w:val="left"/>
        <w:rPr>
          <w:sz w:val="36"/>
          <w:szCs w:val="36"/>
        </w:rPr>
      </w:pPr>
      <w:r>
        <w:br w:type="page"/>
      </w:r>
    </w:p>
    <w:p w14:paraId="370B5726" w14:textId="2422A6C1" w:rsidR="00EF73F9" w:rsidRPr="00280AD6" w:rsidRDefault="00EF73F9" w:rsidP="00EF73F9">
      <w:pPr>
        <w:pStyle w:val="Titre2"/>
        <w:rPr>
          <w:rFonts w:ascii="Times New Roman" w:hAnsi="Times New Roman" w:cs="Times New Roman"/>
        </w:rPr>
      </w:pPr>
      <w:bookmarkStart w:id="51" w:name="_Toc193320187"/>
      <w:r w:rsidRPr="00280AD6">
        <w:rPr>
          <w:rFonts w:ascii="Times New Roman" w:hAnsi="Times New Roman" w:cs="Times New Roman"/>
        </w:rPr>
        <w:lastRenderedPageBreak/>
        <w:t>Mesure des signaux à 500 Hz</w:t>
      </w:r>
      <w:bookmarkEnd w:id="51"/>
    </w:p>
    <w:tbl>
      <w:tblPr>
        <w:tblStyle w:val="Grilledutableau"/>
        <w:tblW w:w="0" w:type="auto"/>
        <w:jc w:val="center"/>
        <w:tblLook w:val="04A0" w:firstRow="1" w:lastRow="0" w:firstColumn="1" w:lastColumn="0" w:noHBand="0" w:noVBand="1"/>
      </w:tblPr>
      <w:tblGrid>
        <w:gridCol w:w="1403"/>
        <w:gridCol w:w="4373"/>
      </w:tblGrid>
      <w:tr w:rsidR="00EF73F9" w14:paraId="0F432E59" w14:textId="77777777" w:rsidTr="00341BEA">
        <w:trPr>
          <w:jc w:val="center"/>
        </w:trPr>
        <w:tc>
          <w:tcPr>
            <w:tcW w:w="0" w:type="auto"/>
            <w:gridSpan w:val="2"/>
            <w:shd w:val="clear" w:color="auto" w:fill="A6A6A6" w:themeFill="background1" w:themeFillShade="A6"/>
            <w:vAlign w:val="center"/>
          </w:tcPr>
          <w:p w14:paraId="1B07A49F" w14:textId="190901B3" w:rsidR="00EF73F9" w:rsidRPr="00280AD6" w:rsidRDefault="00EF73F9">
            <w:pPr>
              <w:jc w:val="center"/>
              <w:rPr>
                <w:b/>
              </w:rPr>
            </w:pPr>
            <w:r w:rsidRPr="00280AD6">
              <w:rPr>
                <w:b/>
              </w:rPr>
              <w:t>Observation des signaux à 500 Hz</w:t>
            </w:r>
          </w:p>
        </w:tc>
      </w:tr>
      <w:tr w:rsidR="00EF73F9" w14:paraId="280F4F80" w14:textId="77777777">
        <w:trPr>
          <w:jc w:val="center"/>
        </w:trPr>
        <w:tc>
          <w:tcPr>
            <w:tcW w:w="0" w:type="auto"/>
            <w:vAlign w:val="center"/>
          </w:tcPr>
          <w:p w14:paraId="1F55C3DB" w14:textId="77777777" w:rsidR="00EF73F9" w:rsidRDefault="00EF73F9">
            <w:pPr>
              <w:jc w:val="center"/>
            </w:pPr>
            <w:r>
              <w:t>Sinus</w:t>
            </w:r>
          </w:p>
        </w:tc>
        <w:tc>
          <w:tcPr>
            <w:tcW w:w="0" w:type="auto"/>
            <w:vAlign w:val="center"/>
          </w:tcPr>
          <w:p w14:paraId="384772E3" w14:textId="35E9D0BD" w:rsidR="00EF73F9" w:rsidRDefault="005455B6">
            <w:pPr>
              <w:jc w:val="center"/>
            </w:pPr>
            <w:r>
              <w:rPr>
                <w:noProof/>
              </w:rPr>
              <w:drawing>
                <wp:inline distT="0" distB="0" distL="0" distR="0" wp14:anchorId="65F9A2DF" wp14:editId="34EA3867">
                  <wp:extent cx="2639826" cy="1699200"/>
                  <wp:effectExtent l="0" t="0" r="0" b="0"/>
                  <wp:docPr id="584030362" name="Image 12" descr="Une image contenant texte, capture d’écran,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30362" name="Image 12" descr="Une image contenant texte, capture d’écran, Tracé, ligne&#10;&#10;Le contenu généré par l’IA peut êtr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39826" cy="1699200"/>
                          </a:xfrm>
                          <a:prstGeom prst="rect">
                            <a:avLst/>
                          </a:prstGeom>
                          <a:noFill/>
                          <a:ln>
                            <a:noFill/>
                          </a:ln>
                        </pic:spPr>
                      </pic:pic>
                    </a:graphicData>
                  </a:graphic>
                </wp:inline>
              </w:drawing>
            </w:r>
          </w:p>
        </w:tc>
      </w:tr>
      <w:tr w:rsidR="00EF73F9" w14:paraId="0BDEA8AB" w14:textId="77777777">
        <w:trPr>
          <w:jc w:val="center"/>
        </w:trPr>
        <w:tc>
          <w:tcPr>
            <w:tcW w:w="0" w:type="auto"/>
            <w:vAlign w:val="center"/>
          </w:tcPr>
          <w:p w14:paraId="6E699D97" w14:textId="77777777" w:rsidR="00EF73F9" w:rsidRDefault="00EF73F9">
            <w:pPr>
              <w:jc w:val="center"/>
            </w:pPr>
            <w:r>
              <w:t>Triangle</w:t>
            </w:r>
          </w:p>
        </w:tc>
        <w:tc>
          <w:tcPr>
            <w:tcW w:w="0" w:type="auto"/>
            <w:vAlign w:val="center"/>
          </w:tcPr>
          <w:p w14:paraId="64CF9D9E" w14:textId="5EDAD5EF" w:rsidR="00EF73F9" w:rsidRDefault="005455B6">
            <w:pPr>
              <w:jc w:val="center"/>
            </w:pPr>
            <w:r>
              <w:rPr>
                <w:noProof/>
              </w:rPr>
              <w:drawing>
                <wp:inline distT="0" distB="0" distL="0" distR="0" wp14:anchorId="0C4E2A50" wp14:editId="2CF48D01">
                  <wp:extent cx="2639826" cy="1699200"/>
                  <wp:effectExtent l="0" t="0" r="0" b="0"/>
                  <wp:docPr id="161860194" name="Image 9" descr="Une image contenant texte, capture d’écran,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0194" name="Image 9" descr="Une image contenant texte, capture d’écran, Tracé, ligne&#10;&#10;Le contenu généré par l’IA peut êtr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39826" cy="1699200"/>
                          </a:xfrm>
                          <a:prstGeom prst="rect">
                            <a:avLst/>
                          </a:prstGeom>
                          <a:noFill/>
                          <a:ln>
                            <a:noFill/>
                          </a:ln>
                        </pic:spPr>
                      </pic:pic>
                    </a:graphicData>
                  </a:graphic>
                </wp:inline>
              </w:drawing>
            </w:r>
          </w:p>
        </w:tc>
      </w:tr>
      <w:tr w:rsidR="00EF73F9" w14:paraId="63AAD6F7" w14:textId="77777777">
        <w:trPr>
          <w:jc w:val="center"/>
        </w:trPr>
        <w:tc>
          <w:tcPr>
            <w:tcW w:w="0" w:type="auto"/>
            <w:vAlign w:val="center"/>
          </w:tcPr>
          <w:p w14:paraId="77F95BAB" w14:textId="77777777" w:rsidR="00EF73F9" w:rsidRDefault="00EF73F9">
            <w:pPr>
              <w:jc w:val="center"/>
            </w:pPr>
            <w:r>
              <w:t>Dent de scie</w:t>
            </w:r>
          </w:p>
        </w:tc>
        <w:tc>
          <w:tcPr>
            <w:tcW w:w="0" w:type="auto"/>
            <w:vAlign w:val="center"/>
          </w:tcPr>
          <w:p w14:paraId="343EAE20" w14:textId="2D808C61" w:rsidR="00EF73F9" w:rsidRDefault="005455B6">
            <w:pPr>
              <w:jc w:val="center"/>
            </w:pPr>
            <w:r>
              <w:rPr>
                <w:noProof/>
              </w:rPr>
              <w:drawing>
                <wp:inline distT="0" distB="0" distL="0" distR="0" wp14:anchorId="37963B42" wp14:editId="196C1A89">
                  <wp:extent cx="2639826" cy="1699200"/>
                  <wp:effectExtent l="0" t="0" r="0" b="0"/>
                  <wp:docPr id="1647603191" name="Image 11" descr="Une image contenant texte, capture d’écran,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03191" name="Image 11" descr="Une image contenant texte, capture d’écran, Tracé, ligne&#10;&#10;Le contenu généré par l’IA peut êtr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39826" cy="1699200"/>
                          </a:xfrm>
                          <a:prstGeom prst="rect">
                            <a:avLst/>
                          </a:prstGeom>
                          <a:noFill/>
                          <a:ln>
                            <a:noFill/>
                          </a:ln>
                        </pic:spPr>
                      </pic:pic>
                    </a:graphicData>
                  </a:graphic>
                </wp:inline>
              </w:drawing>
            </w:r>
          </w:p>
        </w:tc>
      </w:tr>
      <w:tr w:rsidR="00EF73F9" w14:paraId="752AB0C1" w14:textId="77777777">
        <w:trPr>
          <w:jc w:val="center"/>
        </w:trPr>
        <w:tc>
          <w:tcPr>
            <w:tcW w:w="0" w:type="auto"/>
            <w:vAlign w:val="center"/>
          </w:tcPr>
          <w:p w14:paraId="2C05BDAA" w14:textId="77777777" w:rsidR="00EF73F9" w:rsidRDefault="00EF73F9">
            <w:pPr>
              <w:jc w:val="center"/>
            </w:pPr>
            <w:r>
              <w:t>Carré</w:t>
            </w:r>
          </w:p>
        </w:tc>
        <w:tc>
          <w:tcPr>
            <w:tcW w:w="0" w:type="auto"/>
            <w:vAlign w:val="center"/>
          </w:tcPr>
          <w:p w14:paraId="7349E6DD" w14:textId="469999F2" w:rsidR="00EF73F9" w:rsidRDefault="005455B6">
            <w:pPr>
              <w:jc w:val="center"/>
            </w:pPr>
            <w:r>
              <w:rPr>
                <w:noProof/>
              </w:rPr>
              <w:drawing>
                <wp:inline distT="0" distB="0" distL="0" distR="0" wp14:anchorId="0DB3A738" wp14:editId="4022BBB4">
                  <wp:extent cx="2639826" cy="1699200"/>
                  <wp:effectExtent l="0" t="0" r="0" b="0"/>
                  <wp:docPr id="567947956" name="Image 10" descr="Une image contenant texte, capture d’écran, nombr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47956" name="Image 10" descr="Une image contenant texte, capture d’écran, nombre, Tracé&#10;&#10;Le contenu généré par l’IA peut êtr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39826" cy="1699200"/>
                          </a:xfrm>
                          <a:prstGeom prst="rect">
                            <a:avLst/>
                          </a:prstGeom>
                          <a:noFill/>
                          <a:ln>
                            <a:noFill/>
                          </a:ln>
                        </pic:spPr>
                      </pic:pic>
                    </a:graphicData>
                  </a:graphic>
                </wp:inline>
              </w:drawing>
            </w:r>
          </w:p>
        </w:tc>
      </w:tr>
    </w:tbl>
    <w:p w14:paraId="399B6F3F" w14:textId="76BCDDE5" w:rsidR="00EF73F9" w:rsidRPr="00EF73F9" w:rsidRDefault="00EF73F9" w:rsidP="00EF73F9"/>
    <w:p w14:paraId="0F6705F1" w14:textId="77777777" w:rsidR="005455B6" w:rsidRPr="00280AD6" w:rsidRDefault="005455B6">
      <w:pPr>
        <w:keepLines w:val="0"/>
        <w:jc w:val="left"/>
        <w:rPr>
          <w:sz w:val="36"/>
          <w:szCs w:val="36"/>
        </w:rPr>
      </w:pPr>
      <w:bookmarkStart w:id="52" w:name="_Ref187875879"/>
      <w:r>
        <w:br w:type="page"/>
      </w:r>
    </w:p>
    <w:p w14:paraId="056B6AAC" w14:textId="480DEFC4" w:rsidR="00CC217A" w:rsidRPr="00280AD6" w:rsidRDefault="00F537B5" w:rsidP="00CC217A">
      <w:pPr>
        <w:pStyle w:val="Titre2"/>
        <w:rPr>
          <w:rFonts w:ascii="Times New Roman" w:hAnsi="Times New Roman" w:cs="Times New Roman"/>
        </w:rPr>
      </w:pPr>
      <w:bookmarkStart w:id="53" w:name="_Ref193318135"/>
      <w:bookmarkStart w:id="54" w:name="_Toc193320188"/>
      <w:bookmarkEnd w:id="52"/>
      <w:r w:rsidRPr="00280AD6">
        <w:rPr>
          <w:rFonts w:ascii="Times New Roman" w:hAnsi="Times New Roman" w:cs="Times New Roman"/>
        </w:rPr>
        <w:lastRenderedPageBreak/>
        <w:t>Mesure signaux triangulaire</w:t>
      </w:r>
      <w:bookmarkEnd w:id="53"/>
      <w:bookmarkEnd w:id="54"/>
    </w:p>
    <w:tbl>
      <w:tblPr>
        <w:tblStyle w:val="Grilledutableau"/>
        <w:tblW w:w="0" w:type="auto"/>
        <w:jc w:val="center"/>
        <w:tblLook w:val="04A0" w:firstRow="1" w:lastRow="0" w:firstColumn="1" w:lastColumn="0" w:noHBand="0" w:noVBand="1"/>
      </w:tblPr>
      <w:tblGrid>
        <w:gridCol w:w="2475"/>
        <w:gridCol w:w="1318"/>
        <w:gridCol w:w="4373"/>
        <w:gridCol w:w="1665"/>
      </w:tblGrid>
      <w:tr w:rsidR="001517B4" w14:paraId="60CAE7BB" w14:textId="3132E864" w:rsidTr="00341BEA">
        <w:trPr>
          <w:jc w:val="center"/>
        </w:trPr>
        <w:tc>
          <w:tcPr>
            <w:tcW w:w="0" w:type="auto"/>
            <w:gridSpan w:val="4"/>
            <w:shd w:val="clear" w:color="auto" w:fill="A6A6A6" w:themeFill="background1" w:themeFillShade="A6"/>
            <w:vAlign w:val="center"/>
          </w:tcPr>
          <w:p w14:paraId="090A055F" w14:textId="70DC4A85" w:rsidR="00677B90" w:rsidRPr="00280AD6" w:rsidRDefault="00677B90">
            <w:pPr>
              <w:jc w:val="center"/>
              <w:rPr>
                <w:b/>
              </w:rPr>
            </w:pPr>
            <w:r w:rsidRPr="00280AD6">
              <w:rPr>
                <w:b/>
              </w:rPr>
              <w:t>Observation des signaux triangulaire</w:t>
            </w:r>
          </w:p>
        </w:tc>
      </w:tr>
      <w:tr w:rsidR="001B03D2" w14:paraId="42C5D7DB" w14:textId="08B6B754" w:rsidTr="00341BEA">
        <w:trPr>
          <w:jc w:val="center"/>
        </w:trPr>
        <w:tc>
          <w:tcPr>
            <w:tcW w:w="0" w:type="auto"/>
            <w:shd w:val="clear" w:color="auto" w:fill="A6A6A6" w:themeFill="background1" w:themeFillShade="A6"/>
            <w:vAlign w:val="center"/>
          </w:tcPr>
          <w:p w14:paraId="6328D76F" w14:textId="517E9712" w:rsidR="00677B90" w:rsidRPr="00280AD6" w:rsidRDefault="00677B90">
            <w:pPr>
              <w:jc w:val="center"/>
              <w:rPr>
                <w:b/>
              </w:rPr>
            </w:pPr>
            <w:r w:rsidRPr="00280AD6">
              <w:rPr>
                <w:b/>
              </w:rPr>
              <w:t>Amplitude</w:t>
            </w:r>
            <w:r w:rsidR="00D36025" w:rsidRPr="00280AD6">
              <w:rPr>
                <w:b/>
              </w:rPr>
              <w:t xml:space="preserve"> [mV]</w:t>
            </w:r>
          </w:p>
        </w:tc>
        <w:tc>
          <w:tcPr>
            <w:tcW w:w="0" w:type="auto"/>
            <w:shd w:val="clear" w:color="auto" w:fill="A6A6A6" w:themeFill="background1" w:themeFillShade="A6"/>
            <w:vAlign w:val="center"/>
          </w:tcPr>
          <w:p w14:paraId="30DDA9BF" w14:textId="4A6E6830" w:rsidR="00677B90" w:rsidRPr="00280AD6" w:rsidRDefault="00677B90">
            <w:pPr>
              <w:jc w:val="center"/>
              <w:rPr>
                <w:b/>
              </w:rPr>
            </w:pPr>
            <w:r w:rsidRPr="00280AD6">
              <w:rPr>
                <w:b/>
              </w:rPr>
              <w:t>Offset</w:t>
            </w:r>
            <w:r w:rsidR="00D36025" w:rsidRPr="00280AD6">
              <w:rPr>
                <w:b/>
              </w:rPr>
              <w:t xml:space="preserve"> [mV]</w:t>
            </w:r>
          </w:p>
        </w:tc>
        <w:tc>
          <w:tcPr>
            <w:tcW w:w="0" w:type="auto"/>
            <w:gridSpan w:val="2"/>
            <w:shd w:val="clear" w:color="auto" w:fill="A6A6A6" w:themeFill="background1" w:themeFillShade="A6"/>
          </w:tcPr>
          <w:p w14:paraId="64A3C5AA" w14:textId="1C1132BB" w:rsidR="00677B90" w:rsidRPr="00280AD6" w:rsidRDefault="003429DE">
            <w:pPr>
              <w:jc w:val="center"/>
              <w:rPr>
                <w:b/>
              </w:rPr>
            </w:pPr>
            <w:r w:rsidRPr="00280AD6">
              <w:rPr>
                <w:b/>
              </w:rPr>
              <w:t xml:space="preserve">Conditions de mesure </w:t>
            </w:r>
            <w:r w:rsidR="007D2081" w:rsidRPr="00280AD6">
              <w:rPr>
                <w:rFonts w:ascii="Cambria Math" w:hAnsi="Cambria Math" w:cs="Cambria Math"/>
                <w:b/>
              </w:rPr>
              <w:t>⇨</w:t>
            </w:r>
            <w:r w:rsidR="007D2081" w:rsidRPr="00280AD6">
              <w:rPr>
                <w:b/>
              </w:rPr>
              <w:t xml:space="preserve"> F = 100Hz</w:t>
            </w:r>
          </w:p>
        </w:tc>
      </w:tr>
      <w:tr w:rsidR="001B03D2" w14:paraId="031F4180" w14:textId="224F568A">
        <w:trPr>
          <w:gridAfter w:val="1"/>
          <w:jc w:val="center"/>
        </w:trPr>
        <w:tc>
          <w:tcPr>
            <w:tcW w:w="0" w:type="auto"/>
            <w:vAlign w:val="center"/>
          </w:tcPr>
          <w:p w14:paraId="3AF6D3BC" w14:textId="72C3A95F" w:rsidR="00677B90" w:rsidRDefault="002D14C0">
            <w:pPr>
              <w:jc w:val="center"/>
            </w:pPr>
            <w:r>
              <w:t>5</w:t>
            </w:r>
            <w:r w:rsidR="00D36025">
              <w:t>’</w:t>
            </w:r>
            <w:r>
              <w:t>000</w:t>
            </w:r>
          </w:p>
        </w:tc>
        <w:tc>
          <w:tcPr>
            <w:tcW w:w="0" w:type="auto"/>
            <w:vAlign w:val="center"/>
          </w:tcPr>
          <w:p w14:paraId="2A25B1B5" w14:textId="1972EFFD" w:rsidR="00677B90" w:rsidRDefault="00376F5F">
            <w:pPr>
              <w:jc w:val="center"/>
            </w:pPr>
            <w:r>
              <w:t>0</w:t>
            </w:r>
          </w:p>
        </w:tc>
        <w:tc>
          <w:tcPr>
            <w:tcW w:w="0" w:type="auto"/>
          </w:tcPr>
          <w:p w14:paraId="58B7A620" w14:textId="548015AE" w:rsidR="00677B90" w:rsidRDefault="0020442D">
            <w:pPr>
              <w:jc w:val="center"/>
            </w:pPr>
            <w:r>
              <w:rPr>
                <w:noProof/>
              </w:rPr>
              <w:drawing>
                <wp:inline distT="0" distB="0" distL="0" distR="0" wp14:anchorId="7F799FBE" wp14:editId="2C7AFAB5">
                  <wp:extent cx="2639826" cy="1699200"/>
                  <wp:effectExtent l="0" t="0" r="0" b="0"/>
                  <wp:docPr id="162202027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39826" cy="1699200"/>
                          </a:xfrm>
                          <a:prstGeom prst="rect">
                            <a:avLst/>
                          </a:prstGeom>
                          <a:noFill/>
                          <a:ln>
                            <a:noFill/>
                          </a:ln>
                        </pic:spPr>
                      </pic:pic>
                    </a:graphicData>
                  </a:graphic>
                </wp:inline>
              </w:drawing>
            </w:r>
          </w:p>
        </w:tc>
      </w:tr>
      <w:tr w:rsidR="001B03D2" w14:paraId="43F325C9" w14:textId="02F87B4B">
        <w:trPr>
          <w:gridAfter w:val="1"/>
          <w:jc w:val="center"/>
        </w:trPr>
        <w:tc>
          <w:tcPr>
            <w:tcW w:w="0" w:type="auto"/>
            <w:vAlign w:val="center"/>
          </w:tcPr>
          <w:p w14:paraId="61208FAF" w14:textId="03754148" w:rsidR="00677B90" w:rsidRDefault="002D14C0">
            <w:pPr>
              <w:jc w:val="center"/>
            </w:pPr>
            <w:r>
              <w:t>10’000</w:t>
            </w:r>
          </w:p>
        </w:tc>
        <w:tc>
          <w:tcPr>
            <w:tcW w:w="0" w:type="auto"/>
            <w:vAlign w:val="center"/>
          </w:tcPr>
          <w:p w14:paraId="393511A8" w14:textId="696D879D" w:rsidR="00677B90" w:rsidRDefault="00376F5F">
            <w:pPr>
              <w:jc w:val="center"/>
            </w:pPr>
            <w:r>
              <w:t>0</w:t>
            </w:r>
          </w:p>
        </w:tc>
        <w:tc>
          <w:tcPr>
            <w:tcW w:w="0" w:type="auto"/>
          </w:tcPr>
          <w:p w14:paraId="119E922A" w14:textId="49668074" w:rsidR="00677B90" w:rsidRDefault="00625AA5">
            <w:pPr>
              <w:jc w:val="center"/>
            </w:pPr>
            <w:r>
              <w:rPr>
                <w:noProof/>
              </w:rPr>
              <w:drawing>
                <wp:inline distT="0" distB="0" distL="0" distR="0" wp14:anchorId="784CE1F8" wp14:editId="18695AB1">
                  <wp:extent cx="2639826" cy="1699200"/>
                  <wp:effectExtent l="0" t="0" r="0" b="0"/>
                  <wp:docPr id="87369702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39826" cy="1699200"/>
                          </a:xfrm>
                          <a:prstGeom prst="rect">
                            <a:avLst/>
                          </a:prstGeom>
                          <a:noFill/>
                          <a:ln>
                            <a:noFill/>
                          </a:ln>
                        </pic:spPr>
                      </pic:pic>
                    </a:graphicData>
                  </a:graphic>
                </wp:inline>
              </w:drawing>
            </w:r>
          </w:p>
        </w:tc>
      </w:tr>
      <w:tr w:rsidR="001B03D2" w14:paraId="733590D5" w14:textId="1B07A5D0">
        <w:trPr>
          <w:gridAfter w:val="1"/>
          <w:jc w:val="center"/>
        </w:trPr>
        <w:tc>
          <w:tcPr>
            <w:tcW w:w="0" w:type="auto"/>
            <w:vAlign w:val="center"/>
          </w:tcPr>
          <w:p w14:paraId="61FD5BFF" w14:textId="68F58CB9" w:rsidR="00677B90" w:rsidRDefault="002D14C0">
            <w:pPr>
              <w:jc w:val="center"/>
            </w:pPr>
            <w:r>
              <w:t>8’000</w:t>
            </w:r>
          </w:p>
        </w:tc>
        <w:tc>
          <w:tcPr>
            <w:tcW w:w="0" w:type="auto"/>
            <w:vAlign w:val="center"/>
          </w:tcPr>
          <w:p w14:paraId="4FBF2685" w14:textId="38F39865" w:rsidR="00677B90" w:rsidRDefault="00376F5F">
            <w:pPr>
              <w:jc w:val="center"/>
            </w:pPr>
            <w:r>
              <w:t>4’000</w:t>
            </w:r>
          </w:p>
        </w:tc>
        <w:tc>
          <w:tcPr>
            <w:tcW w:w="0" w:type="auto"/>
          </w:tcPr>
          <w:p w14:paraId="0F70DA62" w14:textId="1FA97E1A" w:rsidR="00677B90" w:rsidRDefault="00780FE2">
            <w:pPr>
              <w:jc w:val="center"/>
            </w:pPr>
            <w:r>
              <w:rPr>
                <w:noProof/>
              </w:rPr>
              <w:drawing>
                <wp:inline distT="0" distB="0" distL="0" distR="0" wp14:anchorId="147FB7E3" wp14:editId="409219B1">
                  <wp:extent cx="2639826" cy="1699200"/>
                  <wp:effectExtent l="0" t="0" r="0" b="0"/>
                  <wp:docPr id="171659438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39826" cy="1699200"/>
                          </a:xfrm>
                          <a:prstGeom prst="rect">
                            <a:avLst/>
                          </a:prstGeom>
                          <a:noFill/>
                          <a:ln>
                            <a:noFill/>
                          </a:ln>
                        </pic:spPr>
                      </pic:pic>
                    </a:graphicData>
                  </a:graphic>
                </wp:inline>
              </w:drawing>
            </w:r>
          </w:p>
        </w:tc>
      </w:tr>
      <w:tr w:rsidR="001B03D2" w14:paraId="66AE9A10" w14:textId="77777777">
        <w:trPr>
          <w:gridAfter w:val="1"/>
          <w:jc w:val="center"/>
        </w:trPr>
        <w:tc>
          <w:tcPr>
            <w:tcW w:w="0" w:type="auto"/>
            <w:vAlign w:val="center"/>
          </w:tcPr>
          <w:p w14:paraId="2C726BFF" w14:textId="04687632" w:rsidR="00E95DA3" w:rsidRDefault="002D14C0">
            <w:pPr>
              <w:jc w:val="center"/>
            </w:pPr>
            <w:r>
              <w:t>10’000</w:t>
            </w:r>
          </w:p>
        </w:tc>
        <w:tc>
          <w:tcPr>
            <w:tcW w:w="0" w:type="auto"/>
            <w:vAlign w:val="center"/>
          </w:tcPr>
          <w:p w14:paraId="3CA5E43D" w14:textId="05696EDA" w:rsidR="00E95DA3" w:rsidRDefault="00376F5F">
            <w:pPr>
              <w:jc w:val="center"/>
            </w:pPr>
            <w:r>
              <w:t>-5’000</w:t>
            </w:r>
          </w:p>
        </w:tc>
        <w:tc>
          <w:tcPr>
            <w:tcW w:w="0" w:type="auto"/>
          </w:tcPr>
          <w:p w14:paraId="4331C064" w14:textId="4B9CDDA1" w:rsidR="00E95DA3" w:rsidRDefault="008D16B1">
            <w:pPr>
              <w:jc w:val="center"/>
            </w:pPr>
            <w:r>
              <w:rPr>
                <w:noProof/>
              </w:rPr>
              <w:drawing>
                <wp:inline distT="0" distB="0" distL="0" distR="0" wp14:anchorId="5BAF0FBE" wp14:editId="32C0E8C0">
                  <wp:extent cx="2639826" cy="1699200"/>
                  <wp:effectExtent l="0" t="0" r="0" b="0"/>
                  <wp:docPr id="86386391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39826" cy="1699200"/>
                          </a:xfrm>
                          <a:prstGeom prst="rect">
                            <a:avLst/>
                          </a:prstGeom>
                          <a:noFill/>
                          <a:ln>
                            <a:noFill/>
                          </a:ln>
                        </pic:spPr>
                      </pic:pic>
                    </a:graphicData>
                  </a:graphic>
                </wp:inline>
              </w:drawing>
            </w:r>
          </w:p>
        </w:tc>
      </w:tr>
    </w:tbl>
    <w:p w14:paraId="54C359E9" w14:textId="77777777" w:rsidR="00F537B5" w:rsidRPr="00F537B5" w:rsidRDefault="00F537B5" w:rsidP="00F537B5"/>
    <w:p w14:paraId="6DB3E8A5" w14:textId="0E4657D2" w:rsidR="00CC3FE6" w:rsidRDefault="00CC3FE6" w:rsidP="00CC3FE6"/>
    <w:p w14:paraId="5CEB803A" w14:textId="77777777" w:rsidR="007F65F1" w:rsidRPr="00280AD6" w:rsidRDefault="007F65F1">
      <w:pPr>
        <w:keepLines w:val="0"/>
        <w:jc w:val="left"/>
        <w:rPr>
          <w:sz w:val="36"/>
          <w:szCs w:val="36"/>
        </w:rPr>
      </w:pPr>
      <w:bookmarkStart w:id="55" w:name="_Ref187876671"/>
      <w:r w:rsidRPr="00280AD6">
        <w:br w:type="page"/>
      </w:r>
    </w:p>
    <w:p w14:paraId="68676418" w14:textId="26C9FEB6" w:rsidR="00B53611" w:rsidRPr="00280AD6" w:rsidRDefault="00B53611" w:rsidP="00B53611">
      <w:pPr>
        <w:pStyle w:val="Titre2"/>
        <w:rPr>
          <w:rFonts w:ascii="Times New Roman" w:hAnsi="Times New Roman" w:cs="Times New Roman"/>
        </w:rPr>
      </w:pPr>
      <w:bookmarkStart w:id="56" w:name="_Toc193320189"/>
      <w:r w:rsidRPr="00280AD6">
        <w:rPr>
          <w:rFonts w:ascii="Times New Roman" w:hAnsi="Times New Roman" w:cs="Times New Roman"/>
        </w:rPr>
        <w:lastRenderedPageBreak/>
        <w:t>Feuille de contrôle</w:t>
      </w:r>
      <w:bookmarkEnd w:id="55"/>
      <w:bookmarkEnd w:id="56"/>
      <w:r w:rsidRPr="00280AD6">
        <w:rPr>
          <w:rFonts w:ascii="Times New Roman" w:hAnsi="Times New Roman" w:cs="Times New Roman"/>
        </w:rPr>
        <w:t xml:space="preserve"> </w:t>
      </w:r>
    </w:p>
    <w:p w14:paraId="7A30986C" w14:textId="0E11D228" w:rsidR="006A3E13" w:rsidRPr="00280AD6" w:rsidRDefault="007F65F1" w:rsidP="006A3E13">
      <w:r w:rsidRPr="00280AD6">
        <w:t>Voir en attaché</w:t>
      </w:r>
      <w:r w:rsidR="002F04FA" w:rsidRPr="00280AD6">
        <w:t xml:space="preserve"> (</w:t>
      </w:r>
      <w:r w:rsidR="00D86C79" w:rsidRPr="00280AD6">
        <w:t>total de 4 pages</w:t>
      </w:r>
      <w:r w:rsidR="002F04FA" w:rsidRPr="00280AD6">
        <w:t>)</w:t>
      </w:r>
      <w:r w:rsidR="006172EC" w:rsidRPr="00280AD6">
        <w:t>.</w:t>
      </w:r>
    </w:p>
    <w:p w14:paraId="6FE70F33" w14:textId="77777777" w:rsidR="006172EC" w:rsidRPr="00280AD6" w:rsidRDefault="006172EC" w:rsidP="006A3E13"/>
    <w:p w14:paraId="5DDDBE29" w14:textId="77777777" w:rsidR="006172EC" w:rsidRPr="00280AD6" w:rsidRDefault="006172EC" w:rsidP="006172EC">
      <w:pPr>
        <w:pStyle w:val="Titre2"/>
        <w:rPr>
          <w:rFonts w:ascii="Times New Roman" w:hAnsi="Times New Roman" w:cs="Times New Roman"/>
        </w:rPr>
      </w:pPr>
      <w:bookmarkStart w:id="57" w:name="_Ref187875496"/>
      <w:bookmarkStart w:id="58" w:name="_Ref187875510"/>
      <w:bookmarkStart w:id="59" w:name="_Ref187875530"/>
      <w:bookmarkStart w:id="60" w:name="_Toc193310611"/>
      <w:bookmarkStart w:id="61" w:name="_Toc193320190"/>
      <w:r w:rsidRPr="00280AD6">
        <w:rPr>
          <w:rFonts w:ascii="Times New Roman" w:hAnsi="Times New Roman" w:cs="Times New Roman"/>
        </w:rPr>
        <w:t>Cahier des charges</w:t>
      </w:r>
      <w:bookmarkEnd w:id="57"/>
      <w:bookmarkEnd w:id="58"/>
      <w:bookmarkEnd w:id="59"/>
      <w:bookmarkEnd w:id="60"/>
      <w:bookmarkEnd w:id="61"/>
    </w:p>
    <w:p w14:paraId="2505781D" w14:textId="638987B0" w:rsidR="006172EC" w:rsidRPr="00280AD6" w:rsidRDefault="006172EC" w:rsidP="006A3E13">
      <w:r w:rsidRPr="00280AD6">
        <w:t>Voir en attaché</w:t>
      </w:r>
      <w:r w:rsidR="00D86C79" w:rsidRPr="00280AD6">
        <w:t xml:space="preserve"> (total de </w:t>
      </w:r>
      <w:r w:rsidR="002360F0" w:rsidRPr="00280AD6">
        <w:t>10 pages</w:t>
      </w:r>
      <w:r w:rsidR="002F04E0" w:rsidRPr="00280AD6">
        <w:t>…</w:t>
      </w:r>
      <w:r w:rsidR="00D86C79" w:rsidRPr="00280AD6">
        <w:t>)</w:t>
      </w:r>
      <w:r w:rsidRPr="00280AD6">
        <w:t>.</w:t>
      </w:r>
    </w:p>
    <w:p w14:paraId="663A9312" w14:textId="77777777" w:rsidR="002F04E0" w:rsidRPr="00280AD6" w:rsidRDefault="002F04E0" w:rsidP="006A3E13"/>
    <w:p w14:paraId="1DD10811" w14:textId="77777777" w:rsidR="002F04E0" w:rsidRPr="00280AD6" w:rsidRDefault="002F04E0" w:rsidP="002F04E0">
      <w:pPr>
        <w:pStyle w:val="Titre2"/>
        <w:rPr>
          <w:rFonts w:ascii="Times New Roman" w:hAnsi="Times New Roman" w:cs="Times New Roman"/>
        </w:rPr>
      </w:pPr>
      <w:bookmarkStart w:id="62" w:name="_Ref193312684"/>
      <w:bookmarkStart w:id="63" w:name="_Ref193312792"/>
      <w:bookmarkStart w:id="64" w:name="_Ref193312916"/>
      <w:bookmarkStart w:id="65" w:name="_Ref193312935"/>
      <w:bookmarkStart w:id="66" w:name="_Toc193320191"/>
      <w:r w:rsidRPr="00280AD6">
        <w:rPr>
          <w:rFonts w:ascii="Times New Roman" w:hAnsi="Times New Roman" w:cs="Times New Roman"/>
        </w:rPr>
        <w:t>Liste du matériel</w:t>
      </w:r>
      <w:bookmarkEnd w:id="62"/>
      <w:bookmarkEnd w:id="63"/>
      <w:bookmarkEnd w:id="64"/>
      <w:bookmarkEnd w:id="65"/>
      <w:bookmarkEnd w:id="66"/>
    </w:p>
    <w:tbl>
      <w:tblPr>
        <w:tblStyle w:val="Grilledutableau"/>
        <w:tblW w:w="0" w:type="auto"/>
        <w:tblLook w:val="04A0" w:firstRow="1" w:lastRow="0" w:firstColumn="1" w:lastColumn="0" w:noHBand="0" w:noVBand="1"/>
      </w:tblPr>
      <w:tblGrid>
        <w:gridCol w:w="1930"/>
        <w:gridCol w:w="1947"/>
        <w:gridCol w:w="1934"/>
        <w:gridCol w:w="1990"/>
        <w:gridCol w:w="2030"/>
      </w:tblGrid>
      <w:tr w:rsidR="002F04E0" w:rsidRPr="00280AD6" w14:paraId="35DF635E" w14:textId="77777777">
        <w:tc>
          <w:tcPr>
            <w:tcW w:w="1930" w:type="dxa"/>
            <w:shd w:val="clear" w:color="auto" w:fill="A6A6A6" w:themeFill="background1" w:themeFillShade="A6"/>
          </w:tcPr>
          <w:p w14:paraId="772F48EB" w14:textId="77777777" w:rsidR="002F04E0" w:rsidRPr="00280AD6" w:rsidRDefault="002F04E0">
            <w:pPr>
              <w:jc w:val="center"/>
              <w:rPr>
                <w:b/>
                <w:bCs/>
              </w:rPr>
            </w:pPr>
            <w:r w:rsidRPr="00280AD6">
              <w:rPr>
                <w:b/>
                <w:bCs/>
              </w:rPr>
              <w:t>Désignation</w:t>
            </w:r>
          </w:p>
        </w:tc>
        <w:tc>
          <w:tcPr>
            <w:tcW w:w="1947" w:type="dxa"/>
            <w:shd w:val="clear" w:color="auto" w:fill="A6A6A6" w:themeFill="background1" w:themeFillShade="A6"/>
          </w:tcPr>
          <w:p w14:paraId="6C0D49EB" w14:textId="77777777" w:rsidR="002F04E0" w:rsidRPr="00280AD6" w:rsidRDefault="002F04E0">
            <w:pPr>
              <w:jc w:val="center"/>
              <w:rPr>
                <w:b/>
                <w:bCs/>
              </w:rPr>
            </w:pPr>
            <w:r w:rsidRPr="00280AD6">
              <w:rPr>
                <w:b/>
                <w:bCs/>
              </w:rPr>
              <w:t>Marque</w:t>
            </w:r>
          </w:p>
        </w:tc>
        <w:tc>
          <w:tcPr>
            <w:tcW w:w="1934" w:type="dxa"/>
            <w:shd w:val="clear" w:color="auto" w:fill="A6A6A6" w:themeFill="background1" w:themeFillShade="A6"/>
          </w:tcPr>
          <w:p w14:paraId="54D9A199" w14:textId="77777777" w:rsidR="002F04E0" w:rsidRPr="00280AD6" w:rsidRDefault="002F04E0">
            <w:pPr>
              <w:jc w:val="center"/>
              <w:rPr>
                <w:b/>
                <w:bCs/>
              </w:rPr>
            </w:pPr>
            <w:r w:rsidRPr="00280AD6">
              <w:rPr>
                <w:b/>
                <w:bCs/>
              </w:rPr>
              <w:t>Type</w:t>
            </w:r>
          </w:p>
        </w:tc>
        <w:tc>
          <w:tcPr>
            <w:tcW w:w="1990" w:type="dxa"/>
            <w:shd w:val="clear" w:color="auto" w:fill="A6A6A6" w:themeFill="background1" w:themeFillShade="A6"/>
          </w:tcPr>
          <w:p w14:paraId="3C1953B5" w14:textId="77777777" w:rsidR="002F04E0" w:rsidRPr="00280AD6" w:rsidRDefault="002F04E0">
            <w:pPr>
              <w:jc w:val="center"/>
              <w:rPr>
                <w:b/>
                <w:bCs/>
              </w:rPr>
            </w:pPr>
            <w:r w:rsidRPr="00280AD6">
              <w:rPr>
                <w:b/>
                <w:bCs/>
              </w:rPr>
              <w:t>Caractéristiques</w:t>
            </w:r>
          </w:p>
        </w:tc>
        <w:tc>
          <w:tcPr>
            <w:tcW w:w="2030" w:type="dxa"/>
            <w:shd w:val="clear" w:color="auto" w:fill="A6A6A6" w:themeFill="background1" w:themeFillShade="A6"/>
          </w:tcPr>
          <w:p w14:paraId="32AD1A86" w14:textId="77777777" w:rsidR="002F04E0" w:rsidRPr="00280AD6" w:rsidRDefault="002F04E0">
            <w:pPr>
              <w:jc w:val="center"/>
              <w:rPr>
                <w:b/>
                <w:bCs/>
              </w:rPr>
            </w:pPr>
            <w:r w:rsidRPr="00280AD6">
              <w:rPr>
                <w:b/>
                <w:bCs/>
              </w:rPr>
              <w:t>N° inventaire</w:t>
            </w:r>
          </w:p>
        </w:tc>
      </w:tr>
      <w:tr w:rsidR="002F04E0" w:rsidRPr="00280AD6" w14:paraId="533D0B1A" w14:textId="77777777">
        <w:tc>
          <w:tcPr>
            <w:tcW w:w="1930" w:type="dxa"/>
            <w:shd w:val="clear" w:color="auto" w:fill="auto"/>
            <w:vAlign w:val="center"/>
          </w:tcPr>
          <w:p w14:paraId="55F3DB13" w14:textId="77777777" w:rsidR="002F04E0" w:rsidRPr="00280AD6" w:rsidRDefault="002F04E0">
            <w:pPr>
              <w:jc w:val="center"/>
              <w:rPr>
                <w:b/>
                <w:bCs/>
              </w:rPr>
            </w:pPr>
            <w:r w:rsidRPr="00280AD6">
              <w:t>G1</w:t>
            </w:r>
          </w:p>
        </w:tc>
        <w:tc>
          <w:tcPr>
            <w:tcW w:w="1947" w:type="dxa"/>
            <w:shd w:val="clear" w:color="auto" w:fill="auto"/>
            <w:vAlign w:val="center"/>
          </w:tcPr>
          <w:p w14:paraId="07283E26" w14:textId="77777777" w:rsidR="002F04E0" w:rsidRPr="00280AD6" w:rsidRDefault="002F04E0">
            <w:pPr>
              <w:jc w:val="center"/>
              <w:rPr>
                <w:b/>
                <w:bCs/>
              </w:rPr>
            </w:pPr>
            <w:r w:rsidRPr="00280AD6">
              <w:t>-</w:t>
            </w:r>
          </w:p>
        </w:tc>
        <w:tc>
          <w:tcPr>
            <w:tcW w:w="1934" w:type="dxa"/>
            <w:shd w:val="clear" w:color="auto" w:fill="auto"/>
            <w:vAlign w:val="center"/>
          </w:tcPr>
          <w:p w14:paraId="2DE4EDE8" w14:textId="77777777" w:rsidR="002F04E0" w:rsidRPr="00280AD6" w:rsidRDefault="002F04E0">
            <w:pPr>
              <w:jc w:val="center"/>
              <w:rPr>
                <w:b/>
                <w:bCs/>
              </w:rPr>
            </w:pPr>
            <w:r w:rsidRPr="00280AD6">
              <w:t>PC</w:t>
            </w:r>
          </w:p>
        </w:tc>
        <w:tc>
          <w:tcPr>
            <w:tcW w:w="1990" w:type="dxa"/>
            <w:shd w:val="clear" w:color="auto" w:fill="auto"/>
            <w:vAlign w:val="center"/>
          </w:tcPr>
          <w:p w14:paraId="4287964D" w14:textId="77777777" w:rsidR="002F04E0" w:rsidRPr="00280AD6" w:rsidRDefault="002F04E0">
            <w:pPr>
              <w:jc w:val="center"/>
              <w:rPr>
                <w:b/>
                <w:bCs/>
              </w:rPr>
            </w:pPr>
            <w:r w:rsidRPr="00280AD6">
              <w:t xml:space="preserve">Port USB </w:t>
            </w:r>
          </w:p>
        </w:tc>
        <w:tc>
          <w:tcPr>
            <w:tcW w:w="2030" w:type="dxa"/>
            <w:shd w:val="clear" w:color="auto" w:fill="auto"/>
            <w:vAlign w:val="center"/>
          </w:tcPr>
          <w:p w14:paraId="669DEA94" w14:textId="77777777" w:rsidR="002F04E0" w:rsidRPr="00280AD6" w:rsidRDefault="002F04E0">
            <w:pPr>
              <w:jc w:val="center"/>
              <w:rPr>
                <w:b/>
                <w:bCs/>
              </w:rPr>
            </w:pPr>
            <w:r w:rsidRPr="00280AD6">
              <w:t>-</w:t>
            </w:r>
          </w:p>
        </w:tc>
      </w:tr>
      <w:tr w:rsidR="002F04E0" w:rsidRPr="00280AD6" w14:paraId="03BCEB7A" w14:textId="77777777">
        <w:tc>
          <w:tcPr>
            <w:tcW w:w="1930" w:type="dxa"/>
            <w:vAlign w:val="center"/>
          </w:tcPr>
          <w:p w14:paraId="67DFCE64" w14:textId="77777777" w:rsidR="002F04E0" w:rsidRPr="00280AD6" w:rsidRDefault="002F04E0">
            <w:pPr>
              <w:jc w:val="center"/>
            </w:pPr>
            <w:r w:rsidRPr="00280AD6">
              <w:t>P1</w:t>
            </w:r>
          </w:p>
        </w:tc>
        <w:tc>
          <w:tcPr>
            <w:tcW w:w="1947" w:type="dxa"/>
            <w:vAlign w:val="center"/>
          </w:tcPr>
          <w:p w14:paraId="0FFDCC64" w14:textId="77777777" w:rsidR="002F04E0" w:rsidRPr="00280AD6" w:rsidRDefault="002F04E0">
            <w:pPr>
              <w:jc w:val="center"/>
            </w:pPr>
            <w:r w:rsidRPr="00280AD6">
              <w:t>Rohde&amp;Schwarz</w:t>
            </w:r>
          </w:p>
        </w:tc>
        <w:tc>
          <w:tcPr>
            <w:tcW w:w="1934" w:type="dxa"/>
            <w:vAlign w:val="center"/>
          </w:tcPr>
          <w:p w14:paraId="1696C7B0" w14:textId="77777777" w:rsidR="002F04E0" w:rsidRPr="00280AD6" w:rsidRDefault="002F04E0">
            <w:pPr>
              <w:jc w:val="center"/>
            </w:pPr>
            <w:r w:rsidRPr="00280AD6">
              <w:t>RTB2004</w:t>
            </w:r>
          </w:p>
        </w:tc>
        <w:tc>
          <w:tcPr>
            <w:tcW w:w="1990" w:type="dxa"/>
            <w:vAlign w:val="center"/>
          </w:tcPr>
          <w:p w14:paraId="3177569F" w14:textId="77777777" w:rsidR="002F04E0" w:rsidRPr="00280AD6" w:rsidRDefault="002F04E0">
            <w:pPr>
              <w:jc w:val="center"/>
            </w:pPr>
            <w:r w:rsidRPr="00280AD6">
              <w:t>Oscilloscope 2,5GS/s</w:t>
            </w:r>
          </w:p>
        </w:tc>
        <w:tc>
          <w:tcPr>
            <w:tcW w:w="2030" w:type="dxa"/>
            <w:vAlign w:val="center"/>
          </w:tcPr>
          <w:p w14:paraId="4A42E7A1" w14:textId="77777777" w:rsidR="002F04E0" w:rsidRPr="00280AD6" w:rsidRDefault="002F04E0">
            <w:pPr>
              <w:jc w:val="center"/>
            </w:pPr>
            <w:r w:rsidRPr="00280AD6">
              <w:t>ES.SLO2.05.01.12</w:t>
            </w:r>
          </w:p>
        </w:tc>
      </w:tr>
      <w:tr w:rsidR="002F04E0" w:rsidRPr="00280AD6" w14:paraId="6CFE4320" w14:textId="77777777">
        <w:tc>
          <w:tcPr>
            <w:tcW w:w="1930" w:type="dxa"/>
            <w:vAlign w:val="center"/>
          </w:tcPr>
          <w:p w14:paraId="01A24E96" w14:textId="77777777" w:rsidR="002F04E0" w:rsidRPr="00280AD6" w:rsidRDefault="002F04E0">
            <w:pPr>
              <w:jc w:val="center"/>
            </w:pPr>
            <w:r w:rsidRPr="00280AD6">
              <w:t>K1</w:t>
            </w:r>
          </w:p>
        </w:tc>
        <w:tc>
          <w:tcPr>
            <w:tcW w:w="1947" w:type="dxa"/>
            <w:vAlign w:val="center"/>
          </w:tcPr>
          <w:p w14:paraId="4AAD8ADC" w14:textId="77777777" w:rsidR="002F04E0" w:rsidRPr="00280AD6" w:rsidRDefault="002F04E0">
            <w:pPr>
              <w:jc w:val="center"/>
            </w:pPr>
            <w:r w:rsidRPr="00280AD6">
              <w:t>ETML</w:t>
            </w:r>
          </w:p>
        </w:tc>
        <w:tc>
          <w:tcPr>
            <w:tcW w:w="1934" w:type="dxa"/>
            <w:vAlign w:val="center"/>
          </w:tcPr>
          <w:p w14:paraId="7EB506DE" w14:textId="77777777" w:rsidR="002F04E0" w:rsidRPr="00280AD6" w:rsidRDefault="002F04E0">
            <w:pPr>
              <w:jc w:val="center"/>
            </w:pPr>
            <w:r w:rsidRPr="00280AD6">
              <w:t>Carte</w:t>
            </w:r>
          </w:p>
        </w:tc>
        <w:tc>
          <w:tcPr>
            <w:tcW w:w="1990" w:type="dxa"/>
            <w:vAlign w:val="center"/>
          </w:tcPr>
          <w:p w14:paraId="01D55C00" w14:textId="77777777" w:rsidR="002F04E0" w:rsidRPr="00280AD6" w:rsidRDefault="002F04E0">
            <w:pPr>
              <w:jc w:val="center"/>
            </w:pPr>
            <w:r w:rsidRPr="00280AD6">
              <w:t>Kit-ES</w:t>
            </w:r>
          </w:p>
        </w:tc>
        <w:tc>
          <w:tcPr>
            <w:tcW w:w="2030" w:type="dxa"/>
            <w:vAlign w:val="center"/>
          </w:tcPr>
          <w:p w14:paraId="71372E75" w14:textId="77777777" w:rsidR="002F04E0" w:rsidRPr="00280AD6" w:rsidRDefault="002F04E0">
            <w:pPr>
              <w:jc w:val="center"/>
            </w:pPr>
            <w:r w:rsidRPr="00280AD6">
              <w:t>ES.SLO2.00.05.36</w:t>
            </w:r>
          </w:p>
        </w:tc>
      </w:tr>
      <w:tr w:rsidR="00B15240" w:rsidRPr="00280AD6" w14:paraId="4F34BE32" w14:textId="77777777">
        <w:tc>
          <w:tcPr>
            <w:tcW w:w="1930" w:type="dxa"/>
            <w:vAlign w:val="center"/>
          </w:tcPr>
          <w:p w14:paraId="35136790" w14:textId="35715982" w:rsidR="00B15240" w:rsidRPr="00280AD6" w:rsidRDefault="00B15240">
            <w:pPr>
              <w:jc w:val="center"/>
            </w:pPr>
            <w:r w:rsidRPr="00280AD6">
              <w:t>-</w:t>
            </w:r>
          </w:p>
        </w:tc>
        <w:tc>
          <w:tcPr>
            <w:tcW w:w="1947" w:type="dxa"/>
            <w:vAlign w:val="center"/>
          </w:tcPr>
          <w:p w14:paraId="4478D5A1" w14:textId="6AE00CC1" w:rsidR="00B15240" w:rsidRPr="00280AD6" w:rsidRDefault="00384871">
            <w:pPr>
              <w:jc w:val="center"/>
            </w:pPr>
            <w:r w:rsidRPr="00280AD6">
              <w:t>-</w:t>
            </w:r>
          </w:p>
        </w:tc>
        <w:tc>
          <w:tcPr>
            <w:tcW w:w="1934" w:type="dxa"/>
            <w:vAlign w:val="center"/>
          </w:tcPr>
          <w:p w14:paraId="6AA864EA" w14:textId="2AC41E9A" w:rsidR="00B15240" w:rsidRPr="00280AD6" w:rsidRDefault="00384871">
            <w:pPr>
              <w:jc w:val="center"/>
            </w:pPr>
            <w:r w:rsidRPr="00280AD6">
              <w:t>Debugger</w:t>
            </w:r>
          </w:p>
        </w:tc>
        <w:tc>
          <w:tcPr>
            <w:tcW w:w="1990" w:type="dxa"/>
            <w:vAlign w:val="center"/>
          </w:tcPr>
          <w:p w14:paraId="593466A2" w14:textId="748C680E" w:rsidR="00B15240" w:rsidRPr="00280AD6" w:rsidRDefault="00907038">
            <w:pPr>
              <w:jc w:val="center"/>
            </w:pPr>
            <w:r w:rsidRPr="00280AD6">
              <w:t>-</w:t>
            </w:r>
          </w:p>
        </w:tc>
        <w:tc>
          <w:tcPr>
            <w:tcW w:w="2030" w:type="dxa"/>
            <w:vAlign w:val="center"/>
          </w:tcPr>
          <w:p w14:paraId="4A5237D5" w14:textId="7441729B" w:rsidR="00B15240" w:rsidRPr="00280AD6" w:rsidRDefault="00907038">
            <w:pPr>
              <w:jc w:val="center"/>
            </w:pPr>
            <w:r w:rsidRPr="00280AD6">
              <w:t>R110</w:t>
            </w:r>
          </w:p>
        </w:tc>
      </w:tr>
    </w:tbl>
    <w:p w14:paraId="716226DF" w14:textId="77777777" w:rsidR="002F04E0" w:rsidRPr="00280AD6" w:rsidRDefault="002F04E0" w:rsidP="002F04E0"/>
    <w:p w14:paraId="4FD0F2BD" w14:textId="77777777" w:rsidR="00B53611" w:rsidRPr="00280AD6" w:rsidRDefault="00B53611" w:rsidP="00C27C0F"/>
    <w:sectPr w:rsidR="00B53611" w:rsidRPr="00280AD6" w:rsidSect="00C62131">
      <w:endnotePr>
        <w:numFmt w:val="decimal"/>
      </w:endnotePr>
      <w:type w:val="oddPage"/>
      <w:pgSz w:w="11906" w:h="16838" w:code="9"/>
      <w:pgMar w:top="720" w:right="851" w:bottom="72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EC911C" w14:textId="77777777" w:rsidR="00434931" w:rsidRDefault="00434931">
      <w:r>
        <w:separator/>
      </w:r>
    </w:p>
  </w:endnote>
  <w:endnote w:type="continuationSeparator" w:id="0">
    <w:p w14:paraId="699722CC" w14:textId="77777777" w:rsidR="00434931" w:rsidRDefault="00434931">
      <w:r>
        <w:continuationSeparator/>
      </w:r>
    </w:p>
  </w:endnote>
  <w:endnote w:type="continuationNotice" w:id="1">
    <w:p w14:paraId="478856D6" w14:textId="77777777" w:rsidR="00434931" w:rsidRDefault="004349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ETML">
    <w:panose1 w:val="020B0603050302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503"/>
      <w:gridCol w:w="5252"/>
    </w:tblGrid>
    <w:tr w:rsidR="00442E3E" w:rsidRPr="00223D8D" w14:paraId="0C474AB5" w14:textId="77777777">
      <w:tc>
        <w:tcPr>
          <w:tcW w:w="4503" w:type="dxa"/>
        </w:tcPr>
        <w:p w14:paraId="759878A8" w14:textId="77777777" w:rsidR="00442E3E" w:rsidRPr="00223D8D" w:rsidRDefault="00442E3E" w:rsidP="00223D8D">
          <w:pPr>
            <w:jc w:val="left"/>
            <w:rPr>
              <w:spacing w:val="-3"/>
              <w:sz w:val="10"/>
              <w:szCs w:val="10"/>
            </w:rPr>
          </w:pPr>
        </w:p>
      </w:tc>
      <w:tc>
        <w:tcPr>
          <w:tcW w:w="5252" w:type="dxa"/>
        </w:tcPr>
        <w:p w14:paraId="7559ACCE" w14:textId="77777777" w:rsidR="00442E3E" w:rsidRPr="00223D8D" w:rsidRDefault="00442E3E" w:rsidP="00223D8D">
          <w:pPr>
            <w:spacing w:line="288" w:lineRule="auto"/>
            <w:jc w:val="left"/>
            <w:rPr>
              <w:spacing w:val="-3"/>
              <w:sz w:val="10"/>
              <w:szCs w:val="10"/>
            </w:rPr>
          </w:pPr>
        </w:p>
      </w:tc>
    </w:tr>
    <w:tr w:rsidR="00442E3E" w14:paraId="7339F07B" w14:textId="77777777">
      <w:tc>
        <w:tcPr>
          <w:tcW w:w="4503" w:type="dxa"/>
        </w:tcPr>
        <w:p w14:paraId="2609BC93" w14:textId="26962F62" w:rsidR="00442E3E" w:rsidRPr="00B56DE3" w:rsidRDefault="00442E3E" w:rsidP="00C62131">
          <w:pPr>
            <w:spacing w:before="100"/>
            <w:jc w:val="left"/>
            <w:rPr>
              <w:rFonts w:ascii="Helvetica" w:hAnsi="Helvetica"/>
              <w:spacing w:val="-3"/>
            </w:rPr>
          </w:pPr>
          <w:r>
            <w:rPr>
              <w:rFonts w:ascii="Helvetica" w:hAnsi="Helvetica"/>
              <w:spacing w:val="-3"/>
            </w:rPr>
            <w:t>EDA</w:t>
          </w:r>
          <w:r w:rsidR="007C270B">
            <w:rPr>
              <w:rFonts w:ascii="Helvetica" w:hAnsi="Helvetica"/>
              <w:spacing w:val="-3"/>
            </w:rPr>
            <w:t>/MSI</w:t>
          </w:r>
        </w:p>
      </w:tc>
      <w:tc>
        <w:tcPr>
          <w:tcW w:w="5252" w:type="dxa"/>
        </w:tcPr>
        <w:p w14:paraId="5E941D6E" w14:textId="77777777" w:rsidR="00442E3E" w:rsidRPr="00B56DE3" w:rsidRDefault="00442E3E" w:rsidP="00C62131">
          <w:pPr>
            <w:spacing w:before="100" w:line="288" w:lineRule="auto"/>
            <w:jc w:val="left"/>
            <w:rPr>
              <w:rFonts w:ascii="Helvetica" w:hAnsi="Helvetica"/>
              <w:spacing w:val="-3"/>
            </w:rPr>
          </w:pPr>
          <w:r>
            <w:rPr>
              <w:rFonts w:ascii="Helvetica" w:hAnsi="Helvetica"/>
              <w:spacing w:val="-3"/>
            </w:rPr>
            <w:t xml:space="preserve">Page </w:t>
          </w:r>
          <w:r w:rsidRPr="00B56DE3">
            <w:rPr>
              <w:rStyle w:val="Numrodepage"/>
              <w:rFonts w:ascii="Helvetica" w:hAnsi="Helvetica"/>
              <w:spacing w:val="-3"/>
            </w:rPr>
            <w:fldChar w:fldCharType="begin"/>
          </w:r>
          <w:r w:rsidRPr="00B56DE3">
            <w:rPr>
              <w:rStyle w:val="Numrodepage"/>
              <w:rFonts w:ascii="Helvetica" w:hAnsi="Helvetica"/>
              <w:spacing w:val="-3"/>
            </w:rPr>
            <w:instrText xml:space="preserve"> PAGE </w:instrText>
          </w:r>
          <w:r w:rsidRPr="00B56DE3">
            <w:rPr>
              <w:rStyle w:val="Numrodepage"/>
              <w:rFonts w:ascii="Helvetica" w:hAnsi="Helvetica"/>
              <w:spacing w:val="-3"/>
            </w:rPr>
            <w:fldChar w:fldCharType="separate"/>
          </w:r>
          <w:r>
            <w:rPr>
              <w:rStyle w:val="Numrodepage"/>
              <w:rFonts w:ascii="Helvetica" w:hAnsi="Helvetica"/>
              <w:noProof/>
              <w:spacing w:val="-3"/>
            </w:rPr>
            <w:t>8</w:t>
          </w:r>
          <w:r w:rsidRPr="00B56DE3">
            <w:rPr>
              <w:rStyle w:val="Numrodepage"/>
              <w:rFonts w:ascii="Helvetica" w:hAnsi="Helvetica"/>
              <w:spacing w:val="-3"/>
            </w:rPr>
            <w:fldChar w:fldCharType="end"/>
          </w:r>
        </w:p>
      </w:tc>
    </w:tr>
  </w:tbl>
  <w:p w14:paraId="10CB91A0" w14:textId="77777777" w:rsidR="00442E3E" w:rsidRPr="002076D0" w:rsidRDefault="00442E3E" w:rsidP="00B56DE3">
    <w:pPr>
      <w:pStyle w:val="Pieddepage"/>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AD2F2D" w14:textId="77777777" w:rsidR="00434931" w:rsidRDefault="00434931">
      <w:r>
        <w:separator/>
      </w:r>
    </w:p>
  </w:footnote>
  <w:footnote w:type="continuationSeparator" w:id="0">
    <w:p w14:paraId="4997E2D4" w14:textId="77777777" w:rsidR="00434931" w:rsidRDefault="00434931">
      <w:r>
        <w:continuationSeparator/>
      </w:r>
    </w:p>
  </w:footnote>
  <w:footnote w:type="continuationNotice" w:id="1">
    <w:p w14:paraId="22E5D03D" w14:textId="77777777" w:rsidR="00434931" w:rsidRDefault="004349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9743" w:type="dxa"/>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2235"/>
      <w:gridCol w:w="5953"/>
      <w:gridCol w:w="1555"/>
    </w:tblGrid>
    <w:tr w:rsidR="00442E3E" w14:paraId="1D92E376" w14:textId="77777777" w:rsidTr="00B0733B">
      <w:tc>
        <w:tcPr>
          <w:tcW w:w="2235" w:type="dxa"/>
        </w:tcPr>
        <w:p w14:paraId="4002CAED" w14:textId="4BF63A26" w:rsidR="00442E3E" w:rsidRDefault="00442E3E" w:rsidP="00B56DE3">
          <w:pPr>
            <w:spacing w:after="100"/>
            <w:rPr>
              <w:rFonts w:ascii="ETML" w:hAnsi="ETML"/>
              <w:sz w:val="32"/>
            </w:rPr>
          </w:pPr>
          <w:r>
            <w:rPr>
              <w:rFonts w:ascii="ETML" w:hAnsi="ETML"/>
              <w:sz w:val="32"/>
            </w:rPr>
            <w:t>ETML-es</w:t>
          </w:r>
        </w:p>
      </w:tc>
      <w:tc>
        <w:tcPr>
          <w:tcW w:w="5953" w:type="dxa"/>
        </w:tcPr>
        <w:p w14:paraId="462FCF99" w14:textId="4812B545" w:rsidR="00442E3E" w:rsidRDefault="00442E3E" w:rsidP="00B0733B">
          <w:pPr>
            <w:spacing w:after="100"/>
            <w:rPr>
              <w:rFonts w:ascii="ETML" w:hAnsi="ETML"/>
              <w:sz w:val="32"/>
            </w:rPr>
          </w:pPr>
          <w:r>
            <w:rPr>
              <w:rFonts w:ascii="Helvetica" w:hAnsi="Helvetica"/>
              <w:sz w:val="28"/>
            </w:rPr>
            <w:t xml:space="preserve">                    </w:t>
          </w:r>
          <w:r w:rsidR="00235CC8">
            <w:rPr>
              <w:rFonts w:ascii="Helvetica" w:hAnsi="Helvetica"/>
              <w:sz w:val="28"/>
            </w:rPr>
            <w:t>TP3-GENSIG</w:t>
          </w:r>
        </w:p>
      </w:tc>
      <w:tc>
        <w:tcPr>
          <w:tcW w:w="1555" w:type="dxa"/>
        </w:tcPr>
        <w:p w14:paraId="333BF0D5" w14:textId="5A464A99" w:rsidR="00442E3E" w:rsidRPr="00B56DE3" w:rsidRDefault="00442E3E" w:rsidP="00B56DE3">
          <w:pPr>
            <w:spacing w:after="100"/>
            <w:jc w:val="right"/>
            <w:rPr>
              <w:rFonts w:ascii="Helvetica" w:hAnsi="Helvetica"/>
            </w:rPr>
          </w:pPr>
          <w:r>
            <w:rPr>
              <w:rFonts w:ascii="Helvetica" w:hAnsi="Helvetica"/>
            </w:rPr>
            <w:t>MINF</w:t>
          </w:r>
        </w:p>
      </w:tc>
    </w:tr>
    <w:tr w:rsidR="00442E3E" w:rsidRPr="00223D8D" w14:paraId="4610A6F8" w14:textId="77777777" w:rsidTr="00B0733B">
      <w:tc>
        <w:tcPr>
          <w:tcW w:w="2235" w:type="dxa"/>
        </w:tcPr>
        <w:p w14:paraId="272CF5AB" w14:textId="77777777" w:rsidR="00442E3E" w:rsidRPr="00223D8D" w:rsidRDefault="00442E3E" w:rsidP="00223D8D">
          <w:pPr>
            <w:rPr>
              <w:sz w:val="10"/>
              <w:szCs w:val="10"/>
            </w:rPr>
          </w:pPr>
        </w:p>
      </w:tc>
      <w:tc>
        <w:tcPr>
          <w:tcW w:w="5953" w:type="dxa"/>
        </w:tcPr>
        <w:p w14:paraId="02D965C2" w14:textId="77777777" w:rsidR="00442E3E" w:rsidRPr="00223D8D" w:rsidRDefault="00442E3E" w:rsidP="00223D8D">
          <w:pPr>
            <w:jc w:val="center"/>
            <w:rPr>
              <w:sz w:val="10"/>
              <w:szCs w:val="10"/>
            </w:rPr>
          </w:pPr>
        </w:p>
      </w:tc>
      <w:tc>
        <w:tcPr>
          <w:tcW w:w="1555" w:type="dxa"/>
        </w:tcPr>
        <w:p w14:paraId="692185A3" w14:textId="77777777" w:rsidR="00442E3E" w:rsidRPr="00223D8D" w:rsidRDefault="00442E3E" w:rsidP="00223D8D">
          <w:pPr>
            <w:jc w:val="right"/>
            <w:rPr>
              <w:sz w:val="10"/>
              <w:szCs w:val="10"/>
            </w:rPr>
          </w:pPr>
        </w:p>
      </w:tc>
    </w:tr>
  </w:tbl>
  <w:p w14:paraId="07E24007" w14:textId="77777777" w:rsidR="00442E3E" w:rsidRDefault="00442E3E">
    <w:pPr>
      <w:spacing w:line="19" w:lineRule="exact"/>
      <w:ind w:right="-48"/>
      <w:rPr>
        <w:rFonts w:ascii="Helvetica" w:hAnsi="Helvetic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104B10"/>
    <w:multiLevelType w:val="multilevel"/>
    <w:tmpl w:val="CA40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275AAD"/>
    <w:multiLevelType w:val="hybridMultilevel"/>
    <w:tmpl w:val="B0C06522"/>
    <w:lvl w:ilvl="0" w:tplc="927E5D9C">
      <w:start w:val="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FC82AFD"/>
    <w:multiLevelType w:val="multilevel"/>
    <w:tmpl w:val="A432A0C8"/>
    <w:lvl w:ilvl="0">
      <w:start w:val="1"/>
      <w:numFmt w:val="decimal"/>
      <w:pStyle w:val="Titre1"/>
      <w:suff w:val="space"/>
      <w:lvlText w:val="%1"/>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decimal"/>
      <w:pStyle w:val="Titre4"/>
      <w:suff w:val="space"/>
      <w:lvlText w:val="%1.%2.%3.%4"/>
      <w:lvlJc w:val="left"/>
      <w:pPr>
        <w:ind w:left="864" w:hanging="864"/>
      </w:pPr>
      <w:rPr>
        <w:rFonts w:hint="default"/>
      </w:rPr>
    </w:lvl>
    <w:lvl w:ilvl="4">
      <w:start w:val="1"/>
      <w:numFmt w:val="decimal"/>
      <w:pStyle w:val="Titre5"/>
      <w:suff w:val="space"/>
      <w:lvlText w:val="%1.%2.%3.%4.%5"/>
      <w:lvlJc w:val="left"/>
      <w:pPr>
        <w:ind w:left="1008" w:hanging="1008"/>
      </w:pPr>
      <w:rPr>
        <w:rFonts w:hint="default"/>
      </w:rPr>
    </w:lvl>
    <w:lvl w:ilvl="5">
      <w:start w:val="1"/>
      <w:numFmt w:val="decimal"/>
      <w:pStyle w:val="Titre6"/>
      <w:suff w:val="space"/>
      <w:lvlText w:val="%1.%2.%3.%4.%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41870BC8"/>
    <w:multiLevelType w:val="hybridMultilevel"/>
    <w:tmpl w:val="38B4D73A"/>
    <w:lvl w:ilvl="0" w:tplc="040C0019">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635629D9"/>
    <w:multiLevelType w:val="hybridMultilevel"/>
    <w:tmpl w:val="01AEB5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4446235"/>
    <w:multiLevelType w:val="hybridMultilevel"/>
    <w:tmpl w:val="D97AA2A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664F2C16"/>
    <w:multiLevelType w:val="hybridMultilevel"/>
    <w:tmpl w:val="BB1C9E48"/>
    <w:lvl w:ilvl="0" w:tplc="100C000F">
      <w:start w:val="1"/>
      <w:numFmt w:val="decimal"/>
      <w:lvlText w:val="%1."/>
      <w:lvlJc w:val="left"/>
      <w:pPr>
        <w:ind w:left="108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79A468B"/>
    <w:multiLevelType w:val="hybridMultilevel"/>
    <w:tmpl w:val="DF66F3D0"/>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73B12005"/>
    <w:multiLevelType w:val="hybridMultilevel"/>
    <w:tmpl w:val="44443C5A"/>
    <w:lvl w:ilvl="0" w:tplc="100C000F">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2"/>
  </w:num>
  <w:num w:numId="2">
    <w:abstractNumId w:val="7"/>
  </w:num>
  <w:num w:numId="3">
    <w:abstractNumId w:val="5"/>
  </w:num>
  <w:num w:numId="4">
    <w:abstractNumId w:val="1"/>
  </w:num>
  <w:num w:numId="5">
    <w:abstractNumId w:val="0"/>
  </w:num>
  <w:num w:numId="6">
    <w:abstractNumId w:val="8"/>
  </w:num>
  <w:num w:numId="7">
    <w:abstractNumId w:val="6"/>
  </w:num>
  <w:num w:numId="8">
    <w:abstractNumId w:val="3"/>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2"/>
  </w:hdrShapeDefaults>
  <w:footnotePr>
    <w:footnote w:id="-1"/>
    <w:footnote w:id="0"/>
    <w:footnote w:id="1"/>
  </w:footnotePr>
  <w:endnotePr>
    <w:numFmt w:val="decimal"/>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13481"/>
    <w:rsid w:val="0000252C"/>
    <w:rsid w:val="00003873"/>
    <w:rsid w:val="000047E8"/>
    <w:rsid w:val="00004F0A"/>
    <w:rsid w:val="00006858"/>
    <w:rsid w:val="000078B7"/>
    <w:rsid w:val="0001012E"/>
    <w:rsid w:val="00013707"/>
    <w:rsid w:val="00013B2D"/>
    <w:rsid w:val="00013F66"/>
    <w:rsid w:val="000145C0"/>
    <w:rsid w:val="00016523"/>
    <w:rsid w:val="00017372"/>
    <w:rsid w:val="00020BA2"/>
    <w:rsid w:val="0002258D"/>
    <w:rsid w:val="000230EE"/>
    <w:rsid w:val="00023B3E"/>
    <w:rsid w:val="000248CC"/>
    <w:rsid w:val="00027DB4"/>
    <w:rsid w:val="00030E6B"/>
    <w:rsid w:val="00031509"/>
    <w:rsid w:val="000319DB"/>
    <w:rsid w:val="00032A80"/>
    <w:rsid w:val="00032B44"/>
    <w:rsid w:val="00033490"/>
    <w:rsid w:val="00034CE6"/>
    <w:rsid w:val="00036E74"/>
    <w:rsid w:val="000378BF"/>
    <w:rsid w:val="00037F20"/>
    <w:rsid w:val="00041755"/>
    <w:rsid w:val="00041F82"/>
    <w:rsid w:val="0004254A"/>
    <w:rsid w:val="00044836"/>
    <w:rsid w:val="00044E1A"/>
    <w:rsid w:val="0004502F"/>
    <w:rsid w:val="0004675E"/>
    <w:rsid w:val="000473C4"/>
    <w:rsid w:val="00050154"/>
    <w:rsid w:val="00052003"/>
    <w:rsid w:val="000542A7"/>
    <w:rsid w:val="000566E0"/>
    <w:rsid w:val="000578E3"/>
    <w:rsid w:val="00057C6B"/>
    <w:rsid w:val="000612C5"/>
    <w:rsid w:val="00063890"/>
    <w:rsid w:val="00066956"/>
    <w:rsid w:val="00070C55"/>
    <w:rsid w:val="00071C49"/>
    <w:rsid w:val="00072588"/>
    <w:rsid w:val="00072C16"/>
    <w:rsid w:val="00073DF1"/>
    <w:rsid w:val="00076489"/>
    <w:rsid w:val="00076691"/>
    <w:rsid w:val="000809CC"/>
    <w:rsid w:val="00082CB6"/>
    <w:rsid w:val="0008318F"/>
    <w:rsid w:val="000845D8"/>
    <w:rsid w:val="00084766"/>
    <w:rsid w:val="000847A0"/>
    <w:rsid w:val="00085666"/>
    <w:rsid w:val="0009040B"/>
    <w:rsid w:val="00090861"/>
    <w:rsid w:val="00090F3C"/>
    <w:rsid w:val="0009350D"/>
    <w:rsid w:val="00094776"/>
    <w:rsid w:val="00095DCF"/>
    <w:rsid w:val="00096639"/>
    <w:rsid w:val="00096B08"/>
    <w:rsid w:val="000A365B"/>
    <w:rsid w:val="000A43AD"/>
    <w:rsid w:val="000A5563"/>
    <w:rsid w:val="000B060A"/>
    <w:rsid w:val="000B09F5"/>
    <w:rsid w:val="000B138A"/>
    <w:rsid w:val="000B2383"/>
    <w:rsid w:val="000B32B7"/>
    <w:rsid w:val="000B33F2"/>
    <w:rsid w:val="000B38A3"/>
    <w:rsid w:val="000B5B68"/>
    <w:rsid w:val="000B6F10"/>
    <w:rsid w:val="000B7679"/>
    <w:rsid w:val="000C1CD7"/>
    <w:rsid w:val="000C2B40"/>
    <w:rsid w:val="000C377B"/>
    <w:rsid w:val="000C38AD"/>
    <w:rsid w:val="000C3BFD"/>
    <w:rsid w:val="000C3C2C"/>
    <w:rsid w:val="000C4239"/>
    <w:rsid w:val="000C4304"/>
    <w:rsid w:val="000C75BC"/>
    <w:rsid w:val="000C7799"/>
    <w:rsid w:val="000C79BE"/>
    <w:rsid w:val="000D0767"/>
    <w:rsid w:val="000D1625"/>
    <w:rsid w:val="000D183B"/>
    <w:rsid w:val="000D347E"/>
    <w:rsid w:val="000D48FB"/>
    <w:rsid w:val="000D68AE"/>
    <w:rsid w:val="000E13A9"/>
    <w:rsid w:val="000E3DBB"/>
    <w:rsid w:val="000E4324"/>
    <w:rsid w:val="000E54D6"/>
    <w:rsid w:val="000E626A"/>
    <w:rsid w:val="000E6670"/>
    <w:rsid w:val="000E7C3A"/>
    <w:rsid w:val="000F08D4"/>
    <w:rsid w:val="000F365C"/>
    <w:rsid w:val="000F586D"/>
    <w:rsid w:val="000F5A47"/>
    <w:rsid w:val="000F6B07"/>
    <w:rsid w:val="000F6F54"/>
    <w:rsid w:val="00103AE5"/>
    <w:rsid w:val="0010423C"/>
    <w:rsid w:val="00104727"/>
    <w:rsid w:val="00104910"/>
    <w:rsid w:val="00106416"/>
    <w:rsid w:val="00106920"/>
    <w:rsid w:val="00107CE7"/>
    <w:rsid w:val="00112554"/>
    <w:rsid w:val="0011417A"/>
    <w:rsid w:val="00114413"/>
    <w:rsid w:val="001149DB"/>
    <w:rsid w:val="0011560E"/>
    <w:rsid w:val="001166BB"/>
    <w:rsid w:val="00116F07"/>
    <w:rsid w:val="0012054F"/>
    <w:rsid w:val="0012107E"/>
    <w:rsid w:val="00121375"/>
    <w:rsid w:val="00121F13"/>
    <w:rsid w:val="00122CEA"/>
    <w:rsid w:val="00122F6B"/>
    <w:rsid w:val="00124FF1"/>
    <w:rsid w:val="001316AA"/>
    <w:rsid w:val="00132879"/>
    <w:rsid w:val="00132A5C"/>
    <w:rsid w:val="00133D9F"/>
    <w:rsid w:val="0013494E"/>
    <w:rsid w:val="00135965"/>
    <w:rsid w:val="00135D86"/>
    <w:rsid w:val="00136A14"/>
    <w:rsid w:val="00136C53"/>
    <w:rsid w:val="001417D1"/>
    <w:rsid w:val="001451E6"/>
    <w:rsid w:val="00146153"/>
    <w:rsid w:val="0014745F"/>
    <w:rsid w:val="00147797"/>
    <w:rsid w:val="0015046D"/>
    <w:rsid w:val="00151032"/>
    <w:rsid w:val="001517B4"/>
    <w:rsid w:val="001517E9"/>
    <w:rsid w:val="00153A75"/>
    <w:rsid w:val="00155CC7"/>
    <w:rsid w:val="00156FA1"/>
    <w:rsid w:val="001600E8"/>
    <w:rsid w:val="00161F38"/>
    <w:rsid w:val="00163217"/>
    <w:rsid w:val="0016517F"/>
    <w:rsid w:val="00165C53"/>
    <w:rsid w:val="00166FF3"/>
    <w:rsid w:val="00167F14"/>
    <w:rsid w:val="00171C56"/>
    <w:rsid w:val="00172460"/>
    <w:rsid w:val="00173FA5"/>
    <w:rsid w:val="001745B7"/>
    <w:rsid w:val="00174C79"/>
    <w:rsid w:val="00177319"/>
    <w:rsid w:val="001774FF"/>
    <w:rsid w:val="001779E1"/>
    <w:rsid w:val="00177F59"/>
    <w:rsid w:val="0018349D"/>
    <w:rsid w:val="00183FDC"/>
    <w:rsid w:val="00184F00"/>
    <w:rsid w:val="0018562C"/>
    <w:rsid w:val="0018734E"/>
    <w:rsid w:val="001911AE"/>
    <w:rsid w:val="00192C31"/>
    <w:rsid w:val="001934A7"/>
    <w:rsid w:val="00193E2B"/>
    <w:rsid w:val="00194113"/>
    <w:rsid w:val="0019427F"/>
    <w:rsid w:val="00195595"/>
    <w:rsid w:val="001973AD"/>
    <w:rsid w:val="001974D9"/>
    <w:rsid w:val="00197A8B"/>
    <w:rsid w:val="00197D0B"/>
    <w:rsid w:val="001A115B"/>
    <w:rsid w:val="001A3632"/>
    <w:rsid w:val="001A493E"/>
    <w:rsid w:val="001A4A44"/>
    <w:rsid w:val="001A5504"/>
    <w:rsid w:val="001A5F2F"/>
    <w:rsid w:val="001A6ADA"/>
    <w:rsid w:val="001B00D0"/>
    <w:rsid w:val="001B03D2"/>
    <w:rsid w:val="001B0791"/>
    <w:rsid w:val="001B0F2E"/>
    <w:rsid w:val="001B2102"/>
    <w:rsid w:val="001B2678"/>
    <w:rsid w:val="001B2ABD"/>
    <w:rsid w:val="001B3C62"/>
    <w:rsid w:val="001B451D"/>
    <w:rsid w:val="001B491D"/>
    <w:rsid w:val="001B611E"/>
    <w:rsid w:val="001B619A"/>
    <w:rsid w:val="001C00C7"/>
    <w:rsid w:val="001C484A"/>
    <w:rsid w:val="001C490B"/>
    <w:rsid w:val="001C7CE8"/>
    <w:rsid w:val="001D031A"/>
    <w:rsid w:val="001D338C"/>
    <w:rsid w:val="001D7CF9"/>
    <w:rsid w:val="001E02A0"/>
    <w:rsid w:val="001E14C5"/>
    <w:rsid w:val="001E2C12"/>
    <w:rsid w:val="001E6A7D"/>
    <w:rsid w:val="001E719C"/>
    <w:rsid w:val="001E77A1"/>
    <w:rsid w:val="001F1765"/>
    <w:rsid w:val="001F2680"/>
    <w:rsid w:val="001F3378"/>
    <w:rsid w:val="001F3B8E"/>
    <w:rsid w:val="001F4CA3"/>
    <w:rsid w:val="001F5FBF"/>
    <w:rsid w:val="001F79E0"/>
    <w:rsid w:val="002003BB"/>
    <w:rsid w:val="00201A59"/>
    <w:rsid w:val="0020209A"/>
    <w:rsid w:val="0020442D"/>
    <w:rsid w:val="002057B2"/>
    <w:rsid w:val="00206882"/>
    <w:rsid w:val="002076D0"/>
    <w:rsid w:val="002109F9"/>
    <w:rsid w:val="002111A7"/>
    <w:rsid w:val="00211A2C"/>
    <w:rsid w:val="002121B7"/>
    <w:rsid w:val="002125A2"/>
    <w:rsid w:val="00212DE6"/>
    <w:rsid w:val="0021544A"/>
    <w:rsid w:val="0021647A"/>
    <w:rsid w:val="00220094"/>
    <w:rsid w:val="002202C1"/>
    <w:rsid w:val="002214B8"/>
    <w:rsid w:val="0022190C"/>
    <w:rsid w:val="002221F7"/>
    <w:rsid w:val="00222E9B"/>
    <w:rsid w:val="00223BE6"/>
    <w:rsid w:val="00223D8D"/>
    <w:rsid w:val="002246A5"/>
    <w:rsid w:val="00224D6F"/>
    <w:rsid w:val="0022517A"/>
    <w:rsid w:val="002251CC"/>
    <w:rsid w:val="0022581D"/>
    <w:rsid w:val="00225852"/>
    <w:rsid w:val="002262E9"/>
    <w:rsid w:val="002269B5"/>
    <w:rsid w:val="00230AE7"/>
    <w:rsid w:val="0023111B"/>
    <w:rsid w:val="00231E8A"/>
    <w:rsid w:val="00233208"/>
    <w:rsid w:val="0023325E"/>
    <w:rsid w:val="002336E7"/>
    <w:rsid w:val="00233D75"/>
    <w:rsid w:val="00235CC8"/>
    <w:rsid w:val="002360F0"/>
    <w:rsid w:val="00237712"/>
    <w:rsid w:val="00240984"/>
    <w:rsid w:val="00243020"/>
    <w:rsid w:val="00244511"/>
    <w:rsid w:val="00246363"/>
    <w:rsid w:val="00246DF6"/>
    <w:rsid w:val="0025088D"/>
    <w:rsid w:val="00252721"/>
    <w:rsid w:val="00252D2A"/>
    <w:rsid w:val="00254827"/>
    <w:rsid w:val="00254DB6"/>
    <w:rsid w:val="00254EA8"/>
    <w:rsid w:val="00256527"/>
    <w:rsid w:val="00256724"/>
    <w:rsid w:val="002577E1"/>
    <w:rsid w:val="002603E2"/>
    <w:rsid w:val="002614E8"/>
    <w:rsid w:val="002629BB"/>
    <w:rsid w:val="00263AF0"/>
    <w:rsid w:val="00264B9F"/>
    <w:rsid w:val="002650D6"/>
    <w:rsid w:val="0026595D"/>
    <w:rsid w:val="00266965"/>
    <w:rsid w:val="00267712"/>
    <w:rsid w:val="002717B9"/>
    <w:rsid w:val="00271F57"/>
    <w:rsid w:val="002725A2"/>
    <w:rsid w:val="0027273A"/>
    <w:rsid w:val="0027397B"/>
    <w:rsid w:val="00273BC3"/>
    <w:rsid w:val="0027448F"/>
    <w:rsid w:val="0027570B"/>
    <w:rsid w:val="00276EBF"/>
    <w:rsid w:val="0027771E"/>
    <w:rsid w:val="0028025E"/>
    <w:rsid w:val="00280355"/>
    <w:rsid w:val="00280AD6"/>
    <w:rsid w:val="002819F8"/>
    <w:rsid w:val="0028410B"/>
    <w:rsid w:val="00285E4B"/>
    <w:rsid w:val="002864F8"/>
    <w:rsid w:val="00286A18"/>
    <w:rsid w:val="00287599"/>
    <w:rsid w:val="002900F9"/>
    <w:rsid w:val="002901B5"/>
    <w:rsid w:val="0029057A"/>
    <w:rsid w:val="0029097E"/>
    <w:rsid w:val="00291B10"/>
    <w:rsid w:val="0029211D"/>
    <w:rsid w:val="00296155"/>
    <w:rsid w:val="00296D84"/>
    <w:rsid w:val="002977C8"/>
    <w:rsid w:val="002977E9"/>
    <w:rsid w:val="00297DCB"/>
    <w:rsid w:val="002A09D6"/>
    <w:rsid w:val="002A1731"/>
    <w:rsid w:val="002A2DE4"/>
    <w:rsid w:val="002A31C6"/>
    <w:rsid w:val="002A3B4D"/>
    <w:rsid w:val="002A6565"/>
    <w:rsid w:val="002B1E8F"/>
    <w:rsid w:val="002B225E"/>
    <w:rsid w:val="002B4B4A"/>
    <w:rsid w:val="002B579A"/>
    <w:rsid w:val="002B5832"/>
    <w:rsid w:val="002C0E48"/>
    <w:rsid w:val="002C1856"/>
    <w:rsid w:val="002C1CD4"/>
    <w:rsid w:val="002C410E"/>
    <w:rsid w:val="002C45BA"/>
    <w:rsid w:val="002C4DC3"/>
    <w:rsid w:val="002C60B1"/>
    <w:rsid w:val="002D0059"/>
    <w:rsid w:val="002D1328"/>
    <w:rsid w:val="002D14C0"/>
    <w:rsid w:val="002D1885"/>
    <w:rsid w:val="002D198C"/>
    <w:rsid w:val="002D3286"/>
    <w:rsid w:val="002D4308"/>
    <w:rsid w:val="002D4B6D"/>
    <w:rsid w:val="002D4DAB"/>
    <w:rsid w:val="002D53A1"/>
    <w:rsid w:val="002D5D9D"/>
    <w:rsid w:val="002D6A20"/>
    <w:rsid w:val="002E0EC4"/>
    <w:rsid w:val="002E3883"/>
    <w:rsid w:val="002E4C1E"/>
    <w:rsid w:val="002E6039"/>
    <w:rsid w:val="002E6B51"/>
    <w:rsid w:val="002F003C"/>
    <w:rsid w:val="002F04E0"/>
    <w:rsid w:val="002F04FA"/>
    <w:rsid w:val="002F05D6"/>
    <w:rsid w:val="002F0F31"/>
    <w:rsid w:val="002F24B9"/>
    <w:rsid w:val="002F3D5D"/>
    <w:rsid w:val="002F463A"/>
    <w:rsid w:val="002F5A81"/>
    <w:rsid w:val="002F5CC5"/>
    <w:rsid w:val="002F6805"/>
    <w:rsid w:val="002F7A8B"/>
    <w:rsid w:val="002F7C28"/>
    <w:rsid w:val="003016FA"/>
    <w:rsid w:val="0030187C"/>
    <w:rsid w:val="00302474"/>
    <w:rsid w:val="003027AD"/>
    <w:rsid w:val="003042C9"/>
    <w:rsid w:val="00305D50"/>
    <w:rsid w:val="00307192"/>
    <w:rsid w:val="00307221"/>
    <w:rsid w:val="00307A47"/>
    <w:rsid w:val="00307D28"/>
    <w:rsid w:val="003108EC"/>
    <w:rsid w:val="00312719"/>
    <w:rsid w:val="003143F4"/>
    <w:rsid w:val="00314C81"/>
    <w:rsid w:val="00316CDC"/>
    <w:rsid w:val="003174AE"/>
    <w:rsid w:val="0031786C"/>
    <w:rsid w:val="0032142B"/>
    <w:rsid w:val="00322391"/>
    <w:rsid w:val="00323B4B"/>
    <w:rsid w:val="00325996"/>
    <w:rsid w:val="00325D1E"/>
    <w:rsid w:val="00326093"/>
    <w:rsid w:val="0033447D"/>
    <w:rsid w:val="003371BB"/>
    <w:rsid w:val="0034156B"/>
    <w:rsid w:val="00341BEA"/>
    <w:rsid w:val="003429DE"/>
    <w:rsid w:val="00343B96"/>
    <w:rsid w:val="0034537C"/>
    <w:rsid w:val="003459E5"/>
    <w:rsid w:val="0034694D"/>
    <w:rsid w:val="00347269"/>
    <w:rsid w:val="00351CBD"/>
    <w:rsid w:val="003526A5"/>
    <w:rsid w:val="0035376D"/>
    <w:rsid w:val="00355304"/>
    <w:rsid w:val="00356A63"/>
    <w:rsid w:val="00357908"/>
    <w:rsid w:val="003617E8"/>
    <w:rsid w:val="0036194B"/>
    <w:rsid w:val="00363BDB"/>
    <w:rsid w:val="00367AA5"/>
    <w:rsid w:val="003704D6"/>
    <w:rsid w:val="003715D6"/>
    <w:rsid w:val="00372147"/>
    <w:rsid w:val="00372656"/>
    <w:rsid w:val="00375D78"/>
    <w:rsid w:val="003766DE"/>
    <w:rsid w:val="00376857"/>
    <w:rsid w:val="00376972"/>
    <w:rsid w:val="00376F5F"/>
    <w:rsid w:val="003776C5"/>
    <w:rsid w:val="00380009"/>
    <w:rsid w:val="00381B75"/>
    <w:rsid w:val="0038381E"/>
    <w:rsid w:val="00384243"/>
    <w:rsid w:val="00384871"/>
    <w:rsid w:val="00385EAF"/>
    <w:rsid w:val="003901A8"/>
    <w:rsid w:val="00390951"/>
    <w:rsid w:val="00392787"/>
    <w:rsid w:val="00392F98"/>
    <w:rsid w:val="00393566"/>
    <w:rsid w:val="003947F5"/>
    <w:rsid w:val="00397898"/>
    <w:rsid w:val="00397C5A"/>
    <w:rsid w:val="003A1802"/>
    <w:rsid w:val="003A1AA8"/>
    <w:rsid w:val="003A1DBF"/>
    <w:rsid w:val="003A2FFC"/>
    <w:rsid w:val="003A46CE"/>
    <w:rsid w:val="003A6E9D"/>
    <w:rsid w:val="003B00A8"/>
    <w:rsid w:val="003B3034"/>
    <w:rsid w:val="003B3082"/>
    <w:rsid w:val="003B4A18"/>
    <w:rsid w:val="003B7F5F"/>
    <w:rsid w:val="003C041B"/>
    <w:rsid w:val="003C1813"/>
    <w:rsid w:val="003C192F"/>
    <w:rsid w:val="003C4384"/>
    <w:rsid w:val="003C4546"/>
    <w:rsid w:val="003C6CEC"/>
    <w:rsid w:val="003C6FFB"/>
    <w:rsid w:val="003C7F45"/>
    <w:rsid w:val="003D05B6"/>
    <w:rsid w:val="003D1FE5"/>
    <w:rsid w:val="003D49E0"/>
    <w:rsid w:val="003D4E0F"/>
    <w:rsid w:val="003D52FE"/>
    <w:rsid w:val="003D542F"/>
    <w:rsid w:val="003D769F"/>
    <w:rsid w:val="003E2124"/>
    <w:rsid w:val="003E2B26"/>
    <w:rsid w:val="003E332C"/>
    <w:rsid w:val="003E549B"/>
    <w:rsid w:val="003E5E30"/>
    <w:rsid w:val="003E6C96"/>
    <w:rsid w:val="003E6E90"/>
    <w:rsid w:val="003E736C"/>
    <w:rsid w:val="003F0B9A"/>
    <w:rsid w:val="003F1AB4"/>
    <w:rsid w:val="003F2262"/>
    <w:rsid w:val="003F2A43"/>
    <w:rsid w:val="003F4FDD"/>
    <w:rsid w:val="003F5299"/>
    <w:rsid w:val="003F56E2"/>
    <w:rsid w:val="003F5D51"/>
    <w:rsid w:val="003F7AA4"/>
    <w:rsid w:val="00401A92"/>
    <w:rsid w:val="00401B35"/>
    <w:rsid w:val="00401E3B"/>
    <w:rsid w:val="0040282E"/>
    <w:rsid w:val="00402A32"/>
    <w:rsid w:val="00406089"/>
    <w:rsid w:val="00411FAD"/>
    <w:rsid w:val="004130EF"/>
    <w:rsid w:val="00414373"/>
    <w:rsid w:val="00415813"/>
    <w:rsid w:val="00415910"/>
    <w:rsid w:val="00415EA5"/>
    <w:rsid w:val="0041661D"/>
    <w:rsid w:val="00417C13"/>
    <w:rsid w:val="0042053C"/>
    <w:rsid w:val="0042139C"/>
    <w:rsid w:val="00423D6F"/>
    <w:rsid w:val="0042405C"/>
    <w:rsid w:val="00424C6C"/>
    <w:rsid w:val="00425982"/>
    <w:rsid w:val="00430AD8"/>
    <w:rsid w:val="004317BF"/>
    <w:rsid w:val="004343A5"/>
    <w:rsid w:val="004344F0"/>
    <w:rsid w:val="00434931"/>
    <w:rsid w:val="00435D87"/>
    <w:rsid w:val="00436A29"/>
    <w:rsid w:val="00440DA0"/>
    <w:rsid w:val="00442E3E"/>
    <w:rsid w:val="00444EE0"/>
    <w:rsid w:val="00444FAF"/>
    <w:rsid w:val="00447363"/>
    <w:rsid w:val="00447E5E"/>
    <w:rsid w:val="00450377"/>
    <w:rsid w:val="00450542"/>
    <w:rsid w:val="00451716"/>
    <w:rsid w:val="0045397E"/>
    <w:rsid w:val="00454617"/>
    <w:rsid w:val="00454C61"/>
    <w:rsid w:val="00454F88"/>
    <w:rsid w:val="0045553E"/>
    <w:rsid w:val="004572C3"/>
    <w:rsid w:val="00457986"/>
    <w:rsid w:val="00460C3F"/>
    <w:rsid w:val="00460DF4"/>
    <w:rsid w:val="00460E32"/>
    <w:rsid w:val="00461269"/>
    <w:rsid w:val="004642C1"/>
    <w:rsid w:val="00464B62"/>
    <w:rsid w:val="00464E3E"/>
    <w:rsid w:val="00466EFC"/>
    <w:rsid w:val="00467C19"/>
    <w:rsid w:val="004708CC"/>
    <w:rsid w:val="00470D4C"/>
    <w:rsid w:val="00471271"/>
    <w:rsid w:val="00471910"/>
    <w:rsid w:val="00471B90"/>
    <w:rsid w:val="00471C65"/>
    <w:rsid w:val="0047246F"/>
    <w:rsid w:val="0047371B"/>
    <w:rsid w:val="00473DA2"/>
    <w:rsid w:val="004742ED"/>
    <w:rsid w:val="004749EA"/>
    <w:rsid w:val="00481481"/>
    <w:rsid w:val="004824A7"/>
    <w:rsid w:val="004826F7"/>
    <w:rsid w:val="00483796"/>
    <w:rsid w:val="004843C7"/>
    <w:rsid w:val="004848B6"/>
    <w:rsid w:val="00487538"/>
    <w:rsid w:val="00490208"/>
    <w:rsid w:val="004919F6"/>
    <w:rsid w:val="004922C0"/>
    <w:rsid w:val="0049512E"/>
    <w:rsid w:val="00496C20"/>
    <w:rsid w:val="00497182"/>
    <w:rsid w:val="0049754A"/>
    <w:rsid w:val="004975D8"/>
    <w:rsid w:val="004A3D73"/>
    <w:rsid w:val="004A51CE"/>
    <w:rsid w:val="004A5402"/>
    <w:rsid w:val="004A69EA"/>
    <w:rsid w:val="004A70CA"/>
    <w:rsid w:val="004B0278"/>
    <w:rsid w:val="004B0CF5"/>
    <w:rsid w:val="004B18A7"/>
    <w:rsid w:val="004B48D6"/>
    <w:rsid w:val="004B4F4E"/>
    <w:rsid w:val="004B5264"/>
    <w:rsid w:val="004B55BA"/>
    <w:rsid w:val="004B607D"/>
    <w:rsid w:val="004B6A41"/>
    <w:rsid w:val="004B6B64"/>
    <w:rsid w:val="004B744A"/>
    <w:rsid w:val="004B7C4F"/>
    <w:rsid w:val="004C0158"/>
    <w:rsid w:val="004C2097"/>
    <w:rsid w:val="004C2335"/>
    <w:rsid w:val="004C2DA7"/>
    <w:rsid w:val="004C3C48"/>
    <w:rsid w:val="004C3FDD"/>
    <w:rsid w:val="004C4AC8"/>
    <w:rsid w:val="004C6FB8"/>
    <w:rsid w:val="004C70D1"/>
    <w:rsid w:val="004D022D"/>
    <w:rsid w:val="004D15DF"/>
    <w:rsid w:val="004D2E06"/>
    <w:rsid w:val="004D343F"/>
    <w:rsid w:val="004D5525"/>
    <w:rsid w:val="004D5C58"/>
    <w:rsid w:val="004D6174"/>
    <w:rsid w:val="004D6B6F"/>
    <w:rsid w:val="004D7750"/>
    <w:rsid w:val="004E0A27"/>
    <w:rsid w:val="004E1400"/>
    <w:rsid w:val="004E2123"/>
    <w:rsid w:val="004E2C3E"/>
    <w:rsid w:val="004E4E80"/>
    <w:rsid w:val="004E5AFA"/>
    <w:rsid w:val="004E6570"/>
    <w:rsid w:val="004E697B"/>
    <w:rsid w:val="004E7265"/>
    <w:rsid w:val="004E7B32"/>
    <w:rsid w:val="004F040A"/>
    <w:rsid w:val="004F06A6"/>
    <w:rsid w:val="004F17FF"/>
    <w:rsid w:val="004F2493"/>
    <w:rsid w:val="004F3D5A"/>
    <w:rsid w:val="004F5D77"/>
    <w:rsid w:val="00501768"/>
    <w:rsid w:val="00503C68"/>
    <w:rsid w:val="005040FF"/>
    <w:rsid w:val="005069EC"/>
    <w:rsid w:val="0050753C"/>
    <w:rsid w:val="0051100E"/>
    <w:rsid w:val="00511C2A"/>
    <w:rsid w:val="00512641"/>
    <w:rsid w:val="00512A4C"/>
    <w:rsid w:val="00513481"/>
    <w:rsid w:val="00513B55"/>
    <w:rsid w:val="00520D77"/>
    <w:rsid w:val="00525274"/>
    <w:rsid w:val="00525CA1"/>
    <w:rsid w:val="00525FF0"/>
    <w:rsid w:val="00526726"/>
    <w:rsid w:val="00526CD8"/>
    <w:rsid w:val="0052785F"/>
    <w:rsid w:val="00530C11"/>
    <w:rsid w:val="0053186E"/>
    <w:rsid w:val="0053302D"/>
    <w:rsid w:val="00534B1E"/>
    <w:rsid w:val="00534C30"/>
    <w:rsid w:val="00535F8D"/>
    <w:rsid w:val="005368F5"/>
    <w:rsid w:val="0053719B"/>
    <w:rsid w:val="0053754A"/>
    <w:rsid w:val="00542541"/>
    <w:rsid w:val="00542BF2"/>
    <w:rsid w:val="00543967"/>
    <w:rsid w:val="00543C6C"/>
    <w:rsid w:val="0054402F"/>
    <w:rsid w:val="005455B6"/>
    <w:rsid w:val="005467EB"/>
    <w:rsid w:val="00553F01"/>
    <w:rsid w:val="00555011"/>
    <w:rsid w:val="00555A8D"/>
    <w:rsid w:val="005568EA"/>
    <w:rsid w:val="00560CAC"/>
    <w:rsid w:val="00563CE5"/>
    <w:rsid w:val="005643BD"/>
    <w:rsid w:val="00564ACC"/>
    <w:rsid w:val="005657EE"/>
    <w:rsid w:val="00565EA9"/>
    <w:rsid w:val="00566B9A"/>
    <w:rsid w:val="00570595"/>
    <w:rsid w:val="00570E42"/>
    <w:rsid w:val="005715B0"/>
    <w:rsid w:val="005715F8"/>
    <w:rsid w:val="00571B34"/>
    <w:rsid w:val="005721DF"/>
    <w:rsid w:val="00572887"/>
    <w:rsid w:val="005755DE"/>
    <w:rsid w:val="0057656D"/>
    <w:rsid w:val="005765A5"/>
    <w:rsid w:val="00576FE0"/>
    <w:rsid w:val="00577FAD"/>
    <w:rsid w:val="00580450"/>
    <w:rsid w:val="00582608"/>
    <w:rsid w:val="00582A5D"/>
    <w:rsid w:val="005848FF"/>
    <w:rsid w:val="00585FEE"/>
    <w:rsid w:val="005866EC"/>
    <w:rsid w:val="00587909"/>
    <w:rsid w:val="00590566"/>
    <w:rsid w:val="00590E68"/>
    <w:rsid w:val="00591CD1"/>
    <w:rsid w:val="005923F1"/>
    <w:rsid w:val="00593F40"/>
    <w:rsid w:val="0059725C"/>
    <w:rsid w:val="0059754A"/>
    <w:rsid w:val="00597B57"/>
    <w:rsid w:val="005A174F"/>
    <w:rsid w:val="005A20B6"/>
    <w:rsid w:val="005A2702"/>
    <w:rsid w:val="005A2CD7"/>
    <w:rsid w:val="005A31EC"/>
    <w:rsid w:val="005A66F5"/>
    <w:rsid w:val="005A6953"/>
    <w:rsid w:val="005A6C45"/>
    <w:rsid w:val="005A74CA"/>
    <w:rsid w:val="005A7C4B"/>
    <w:rsid w:val="005B081D"/>
    <w:rsid w:val="005B126A"/>
    <w:rsid w:val="005B1B4B"/>
    <w:rsid w:val="005B20FD"/>
    <w:rsid w:val="005B5792"/>
    <w:rsid w:val="005B71F8"/>
    <w:rsid w:val="005B79CA"/>
    <w:rsid w:val="005B7C00"/>
    <w:rsid w:val="005C28B8"/>
    <w:rsid w:val="005C3C51"/>
    <w:rsid w:val="005C5F49"/>
    <w:rsid w:val="005C7A55"/>
    <w:rsid w:val="005D2522"/>
    <w:rsid w:val="005D2561"/>
    <w:rsid w:val="005D5F57"/>
    <w:rsid w:val="005E0A25"/>
    <w:rsid w:val="005E22B2"/>
    <w:rsid w:val="005E794D"/>
    <w:rsid w:val="005E7B6D"/>
    <w:rsid w:val="005F0320"/>
    <w:rsid w:val="005F05DB"/>
    <w:rsid w:val="005F089A"/>
    <w:rsid w:val="005F0AEE"/>
    <w:rsid w:val="005F11A3"/>
    <w:rsid w:val="005F179D"/>
    <w:rsid w:val="005F53C8"/>
    <w:rsid w:val="005F7DC7"/>
    <w:rsid w:val="0060038E"/>
    <w:rsid w:val="00600D90"/>
    <w:rsid w:val="006046BC"/>
    <w:rsid w:val="0060559F"/>
    <w:rsid w:val="00607A39"/>
    <w:rsid w:val="00607CDB"/>
    <w:rsid w:val="006135B1"/>
    <w:rsid w:val="00614416"/>
    <w:rsid w:val="0061661C"/>
    <w:rsid w:val="006172EC"/>
    <w:rsid w:val="00617AA3"/>
    <w:rsid w:val="00617E38"/>
    <w:rsid w:val="006219AA"/>
    <w:rsid w:val="00621AE5"/>
    <w:rsid w:val="00621D1F"/>
    <w:rsid w:val="006234A4"/>
    <w:rsid w:val="00623C47"/>
    <w:rsid w:val="00625234"/>
    <w:rsid w:val="00625AA5"/>
    <w:rsid w:val="00625AC1"/>
    <w:rsid w:val="00627681"/>
    <w:rsid w:val="006326B1"/>
    <w:rsid w:val="0063488C"/>
    <w:rsid w:val="00635535"/>
    <w:rsid w:val="006364CD"/>
    <w:rsid w:val="006373EC"/>
    <w:rsid w:val="00637776"/>
    <w:rsid w:val="00642FF3"/>
    <w:rsid w:val="00646FB5"/>
    <w:rsid w:val="006514BE"/>
    <w:rsid w:val="00654AA3"/>
    <w:rsid w:val="006554D9"/>
    <w:rsid w:val="00657579"/>
    <w:rsid w:val="00657AEC"/>
    <w:rsid w:val="006610A2"/>
    <w:rsid w:val="006616E7"/>
    <w:rsid w:val="006618ED"/>
    <w:rsid w:val="006627C4"/>
    <w:rsid w:val="00664AD8"/>
    <w:rsid w:val="0066627F"/>
    <w:rsid w:val="00666C43"/>
    <w:rsid w:val="00666F0F"/>
    <w:rsid w:val="00667A76"/>
    <w:rsid w:val="00667C26"/>
    <w:rsid w:val="006718FB"/>
    <w:rsid w:val="006764D7"/>
    <w:rsid w:val="00676B9D"/>
    <w:rsid w:val="00677A08"/>
    <w:rsid w:val="00677B90"/>
    <w:rsid w:val="00681006"/>
    <w:rsid w:val="00684DB2"/>
    <w:rsid w:val="006857D7"/>
    <w:rsid w:val="00686525"/>
    <w:rsid w:val="00686846"/>
    <w:rsid w:val="00687559"/>
    <w:rsid w:val="006904D9"/>
    <w:rsid w:val="00690C7E"/>
    <w:rsid w:val="00690C86"/>
    <w:rsid w:val="00690EEC"/>
    <w:rsid w:val="00691BC4"/>
    <w:rsid w:val="00691EDF"/>
    <w:rsid w:val="006921F4"/>
    <w:rsid w:val="0069373F"/>
    <w:rsid w:val="006938CB"/>
    <w:rsid w:val="00693B65"/>
    <w:rsid w:val="0069718B"/>
    <w:rsid w:val="006975EE"/>
    <w:rsid w:val="0069775E"/>
    <w:rsid w:val="006977A7"/>
    <w:rsid w:val="006A0595"/>
    <w:rsid w:val="006A120C"/>
    <w:rsid w:val="006A1B27"/>
    <w:rsid w:val="006A1B5E"/>
    <w:rsid w:val="006A366C"/>
    <w:rsid w:val="006A3E13"/>
    <w:rsid w:val="006A56B4"/>
    <w:rsid w:val="006A6ED5"/>
    <w:rsid w:val="006A6F81"/>
    <w:rsid w:val="006A711E"/>
    <w:rsid w:val="006A7236"/>
    <w:rsid w:val="006A7363"/>
    <w:rsid w:val="006B0B3F"/>
    <w:rsid w:val="006B1713"/>
    <w:rsid w:val="006B3117"/>
    <w:rsid w:val="006B3B43"/>
    <w:rsid w:val="006B40FC"/>
    <w:rsid w:val="006B6118"/>
    <w:rsid w:val="006B64AC"/>
    <w:rsid w:val="006C052C"/>
    <w:rsid w:val="006C120E"/>
    <w:rsid w:val="006C132F"/>
    <w:rsid w:val="006C323E"/>
    <w:rsid w:val="006C3AC3"/>
    <w:rsid w:val="006D2E5E"/>
    <w:rsid w:val="006D304A"/>
    <w:rsid w:val="006D3A69"/>
    <w:rsid w:val="006D46B6"/>
    <w:rsid w:val="006D651C"/>
    <w:rsid w:val="006E13C2"/>
    <w:rsid w:val="006E27FB"/>
    <w:rsid w:val="006E3EB7"/>
    <w:rsid w:val="006E4C43"/>
    <w:rsid w:val="006E519A"/>
    <w:rsid w:val="006E6EDA"/>
    <w:rsid w:val="006E7893"/>
    <w:rsid w:val="006E78F6"/>
    <w:rsid w:val="006F08FB"/>
    <w:rsid w:val="006F190A"/>
    <w:rsid w:val="006F687F"/>
    <w:rsid w:val="006F794C"/>
    <w:rsid w:val="00700F8D"/>
    <w:rsid w:val="00701B9F"/>
    <w:rsid w:val="007051BD"/>
    <w:rsid w:val="00705CFD"/>
    <w:rsid w:val="00707AFA"/>
    <w:rsid w:val="007103DE"/>
    <w:rsid w:val="0071134C"/>
    <w:rsid w:val="00712115"/>
    <w:rsid w:val="00713B52"/>
    <w:rsid w:val="0071444A"/>
    <w:rsid w:val="00714C71"/>
    <w:rsid w:val="00715915"/>
    <w:rsid w:val="00717028"/>
    <w:rsid w:val="00720299"/>
    <w:rsid w:val="00720BFE"/>
    <w:rsid w:val="007222DC"/>
    <w:rsid w:val="0072274D"/>
    <w:rsid w:val="00722B46"/>
    <w:rsid w:val="00723BD0"/>
    <w:rsid w:val="00724454"/>
    <w:rsid w:val="00725CC9"/>
    <w:rsid w:val="00725EF5"/>
    <w:rsid w:val="00727A24"/>
    <w:rsid w:val="00727B48"/>
    <w:rsid w:val="00730103"/>
    <w:rsid w:val="007301AF"/>
    <w:rsid w:val="00730232"/>
    <w:rsid w:val="00730442"/>
    <w:rsid w:val="007304C9"/>
    <w:rsid w:val="00732BA4"/>
    <w:rsid w:val="007343DD"/>
    <w:rsid w:val="00734CA7"/>
    <w:rsid w:val="00735309"/>
    <w:rsid w:val="007354C4"/>
    <w:rsid w:val="00737D15"/>
    <w:rsid w:val="00742577"/>
    <w:rsid w:val="007430F9"/>
    <w:rsid w:val="00744907"/>
    <w:rsid w:val="0074551F"/>
    <w:rsid w:val="00747688"/>
    <w:rsid w:val="00750FD0"/>
    <w:rsid w:val="007523B0"/>
    <w:rsid w:val="00753FED"/>
    <w:rsid w:val="0075543C"/>
    <w:rsid w:val="007577B2"/>
    <w:rsid w:val="0076169E"/>
    <w:rsid w:val="0076238F"/>
    <w:rsid w:val="00763B8F"/>
    <w:rsid w:val="007642F6"/>
    <w:rsid w:val="00765418"/>
    <w:rsid w:val="00765BDF"/>
    <w:rsid w:val="0077147A"/>
    <w:rsid w:val="00772A52"/>
    <w:rsid w:val="007744B7"/>
    <w:rsid w:val="00777321"/>
    <w:rsid w:val="00777495"/>
    <w:rsid w:val="00780FE2"/>
    <w:rsid w:val="0078160C"/>
    <w:rsid w:val="00783676"/>
    <w:rsid w:val="00784991"/>
    <w:rsid w:val="00784CE7"/>
    <w:rsid w:val="00785C91"/>
    <w:rsid w:val="0078610F"/>
    <w:rsid w:val="0079163B"/>
    <w:rsid w:val="00791F21"/>
    <w:rsid w:val="00793798"/>
    <w:rsid w:val="00793F1C"/>
    <w:rsid w:val="00793FE4"/>
    <w:rsid w:val="007943A6"/>
    <w:rsid w:val="00795609"/>
    <w:rsid w:val="007A0783"/>
    <w:rsid w:val="007A0917"/>
    <w:rsid w:val="007A17C9"/>
    <w:rsid w:val="007A21D6"/>
    <w:rsid w:val="007A2793"/>
    <w:rsid w:val="007A3F0F"/>
    <w:rsid w:val="007A5268"/>
    <w:rsid w:val="007A6AB6"/>
    <w:rsid w:val="007A77C7"/>
    <w:rsid w:val="007B0845"/>
    <w:rsid w:val="007B1070"/>
    <w:rsid w:val="007B1F0F"/>
    <w:rsid w:val="007B21B8"/>
    <w:rsid w:val="007B2421"/>
    <w:rsid w:val="007B3D0B"/>
    <w:rsid w:val="007B4E41"/>
    <w:rsid w:val="007B60EF"/>
    <w:rsid w:val="007B6102"/>
    <w:rsid w:val="007B72EA"/>
    <w:rsid w:val="007B7DCA"/>
    <w:rsid w:val="007C270B"/>
    <w:rsid w:val="007C2E8A"/>
    <w:rsid w:val="007C4D5D"/>
    <w:rsid w:val="007C5C4E"/>
    <w:rsid w:val="007C63D8"/>
    <w:rsid w:val="007C6AD2"/>
    <w:rsid w:val="007C7E28"/>
    <w:rsid w:val="007D2081"/>
    <w:rsid w:val="007D4D60"/>
    <w:rsid w:val="007D7004"/>
    <w:rsid w:val="007D731F"/>
    <w:rsid w:val="007E09FD"/>
    <w:rsid w:val="007E0AFA"/>
    <w:rsid w:val="007E39A8"/>
    <w:rsid w:val="007E4625"/>
    <w:rsid w:val="007E4EE2"/>
    <w:rsid w:val="007E5863"/>
    <w:rsid w:val="007F1853"/>
    <w:rsid w:val="007F24D6"/>
    <w:rsid w:val="007F30F1"/>
    <w:rsid w:val="007F3169"/>
    <w:rsid w:val="007F411E"/>
    <w:rsid w:val="007F53EE"/>
    <w:rsid w:val="007F5BA8"/>
    <w:rsid w:val="007F65F1"/>
    <w:rsid w:val="00802AB0"/>
    <w:rsid w:val="008041B6"/>
    <w:rsid w:val="00810B74"/>
    <w:rsid w:val="0081405C"/>
    <w:rsid w:val="00814196"/>
    <w:rsid w:val="00815215"/>
    <w:rsid w:val="008164B9"/>
    <w:rsid w:val="008172A5"/>
    <w:rsid w:val="00824418"/>
    <w:rsid w:val="008252E2"/>
    <w:rsid w:val="00827A98"/>
    <w:rsid w:val="00830656"/>
    <w:rsid w:val="008312ED"/>
    <w:rsid w:val="00832CE3"/>
    <w:rsid w:val="00832D48"/>
    <w:rsid w:val="00834045"/>
    <w:rsid w:val="00834221"/>
    <w:rsid w:val="0083443F"/>
    <w:rsid w:val="008347A5"/>
    <w:rsid w:val="008356FB"/>
    <w:rsid w:val="00836402"/>
    <w:rsid w:val="008463E9"/>
    <w:rsid w:val="00846E6B"/>
    <w:rsid w:val="00847982"/>
    <w:rsid w:val="00850FF5"/>
    <w:rsid w:val="00851494"/>
    <w:rsid w:val="0085162A"/>
    <w:rsid w:val="008536B9"/>
    <w:rsid w:val="00853D28"/>
    <w:rsid w:val="0085523B"/>
    <w:rsid w:val="00855B71"/>
    <w:rsid w:val="008566E4"/>
    <w:rsid w:val="008574DE"/>
    <w:rsid w:val="008575FB"/>
    <w:rsid w:val="00861546"/>
    <w:rsid w:val="0086188C"/>
    <w:rsid w:val="0086273C"/>
    <w:rsid w:val="00863AE0"/>
    <w:rsid w:val="00864287"/>
    <w:rsid w:val="00865F75"/>
    <w:rsid w:val="008664F6"/>
    <w:rsid w:val="00870D5B"/>
    <w:rsid w:val="00872127"/>
    <w:rsid w:val="008743F7"/>
    <w:rsid w:val="00874B38"/>
    <w:rsid w:val="00874C5E"/>
    <w:rsid w:val="00877652"/>
    <w:rsid w:val="00877AC3"/>
    <w:rsid w:val="008802B1"/>
    <w:rsid w:val="00880449"/>
    <w:rsid w:val="00881920"/>
    <w:rsid w:val="00882375"/>
    <w:rsid w:val="00883394"/>
    <w:rsid w:val="00885BCF"/>
    <w:rsid w:val="008866D1"/>
    <w:rsid w:val="0089008E"/>
    <w:rsid w:val="0089028C"/>
    <w:rsid w:val="008906A4"/>
    <w:rsid w:val="0089160C"/>
    <w:rsid w:val="00891DFE"/>
    <w:rsid w:val="00893898"/>
    <w:rsid w:val="0089532B"/>
    <w:rsid w:val="00895C94"/>
    <w:rsid w:val="008964F1"/>
    <w:rsid w:val="008A0D9C"/>
    <w:rsid w:val="008A13F0"/>
    <w:rsid w:val="008A1E7F"/>
    <w:rsid w:val="008A2804"/>
    <w:rsid w:val="008A2A22"/>
    <w:rsid w:val="008A3024"/>
    <w:rsid w:val="008A7E6E"/>
    <w:rsid w:val="008B21FE"/>
    <w:rsid w:val="008B67FF"/>
    <w:rsid w:val="008B6A7F"/>
    <w:rsid w:val="008B7437"/>
    <w:rsid w:val="008C0241"/>
    <w:rsid w:val="008C036F"/>
    <w:rsid w:val="008C0CE6"/>
    <w:rsid w:val="008C1955"/>
    <w:rsid w:val="008C2A9D"/>
    <w:rsid w:val="008C4637"/>
    <w:rsid w:val="008C6E78"/>
    <w:rsid w:val="008C7E17"/>
    <w:rsid w:val="008D0061"/>
    <w:rsid w:val="008D012D"/>
    <w:rsid w:val="008D0B6D"/>
    <w:rsid w:val="008D16B1"/>
    <w:rsid w:val="008D17F7"/>
    <w:rsid w:val="008D1D5E"/>
    <w:rsid w:val="008D2489"/>
    <w:rsid w:val="008D2EBF"/>
    <w:rsid w:val="008D5069"/>
    <w:rsid w:val="008D5E9E"/>
    <w:rsid w:val="008D6398"/>
    <w:rsid w:val="008D6591"/>
    <w:rsid w:val="008D7467"/>
    <w:rsid w:val="008E0D77"/>
    <w:rsid w:val="008E2D1B"/>
    <w:rsid w:val="008E3BEF"/>
    <w:rsid w:val="008E62B7"/>
    <w:rsid w:val="008E678D"/>
    <w:rsid w:val="008F0D9C"/>
    <w:rsid w:val="008F20C8"/>
    <w:rsid w:val="008F305C"/>
    <w:rsid w:val="008F3172"/>
    <w:rsid w:val="008F32A3"/>
    <w:rsid w:val="008F53E6"/>
    <w:rsid w:val="008F54AB"/>
    <w:rsid w:val="008F54FA"/>
    <w:rsid w:val="008F5F81"/>
    <w:rsid w:val="008F5FE7"/>
    <w:rsid w:val="008F7AD7"/>
    <w:rsid w:val="0090123F"/>
    <w:rsid w:val="00901D8A"/>
    <w:rsid w:val="00902C5F"/>
    <w:rsid w:val="00902CA5"/>
    <w:rsid w:val="00904924"/>
    <w:rsid w:val="0090586E"/>
    <w:rsid w:val="009058B5"/>
    <w:rsid w:val="00907038"/>
    <w:rsid w:val="009073FB"/>
    <w:rsid w:val="00907629"/>
    <w:rsid w:val="00911692"/>
    <w:rsid w:val="00911B23"/>
    <w:rsid w:val="009150FE"/>
    <w:rsid w:val="00916F45"/>
    <w:rsid w:val="00917C30"/>
    <w:rsid w:val="009209B6"/>
    <w:rsid w:val="00920DE9"/>
    <w:rsid w:val="00922259"/>
    <w:rsid w:val="00922B0C"/>
    <w:rsid w:val="00923E97"/>
    <w:rsid w:val="00923FD0"/>
    <w:rsid w:val="00924498"/>
    <w:rsid w:val="00926BAA"/>
    <w:rsid w:val="009270EE"/>
    <w:rsid w:val="00927CF6"/>
    <w:rsid w:val="00930E57"/>
    <w:rsid w:val="009314BC"/>
    <w:rsid w:val="0093348D"/>
    <w:rsid w:val="00934B3D"/>
    <w:rsid w:val="00935A13"/>
    <w:rsid w:val="00935BCA"/>
    <w:rsid w:val="00936CF8"/>
    <w:rsid w:val="0093777E"/>
    <w:rsid w:val="0094021B"/>
    <w:rsid w:val="00940DF3"/>
    <w:rsid w:val="009412EB"/>
    <w:rsid w:val="00941630"/>
    <w:rsid w:val="00941D61"/>
    <w:rsid w:val="009437F4"/>
    <w:rsid w:val="00945263"/>
    <w:rsid w:val="00946B9E"/>
    <w:rsid w:val="00947C32"/>
    <w:rsid w:val="009513CE"/>
    <w:rsid w:val="00951C9C"/>
    <w:rsid w:val="00954057"/>
    <w:rsid w:val="00955B05"/>
    <w:rsid w:val="00956BF9"/>
    <w:rsid w:val="00957D25"/>
    <w:rsid w:val="009605CD"/>
    <w:rsid w:val="009611A9"/>
    <w:rsid w:val="009648D6"/>
    <w:rsid w:val="00965647"/>
    <w:rsid w:val="009666B8"/>
    <w:rsid w:val="00967F67"/>
    <w:rsid w:val="00967FD5"/>
    <w:rsid w:val="00970F8D"/>
    <w:rsid w:val="0097132B"/>
    <w:rsid w:val="00971EEF"/>
    <w:rsid w:val="009758E6"/>
    <w:rsid w:val="00976D4D"/>
    <w:rsid w:val="00976F16"/>
    <w:rsid w:val="009802FF"/>
    <w:rsid w:val="009807EE"/>
    <w:rsid w:val="00983882"/>
    <w:rsid w:val="00983A8E"/>
    <w:rsid w:val="00984862"/>
    <w:rsid w:val="0098650F"/>
    <w:rsid w:val="00986825"/>
    <w:rsid w:val="00986D14"/>
    <w:rsid w:val="009875DB"/>
    <w:rsid w:val="00990E98"/>
    <w:rsid w:val="00991499"/>
    <w:rsid w:val="00993219"/>
    <w:rsid w:val="009948E0"/>
    <w:rsid w:val="009963B0"/>
    <w:rsid w:val="00996548"/>
    <w:rsid w:val="00997D51"/>
    <w:rsid w:val="009A1558"/>
    <w:rsid w:val="009A20EE"/>
    <w:rsid w:val="009A3405"/>
    <w:rsid w:val="009A4212"/>
    <w:rsid w:val="009A4515"/>
    <w:rsid w:val="009A4554"/>
    <w:rsid w:val="009A6823"/>
    <w:rsid w:val="009B1A2D"/>
    <w:rsid w:val="009B2030"/>
    <w:rsid w:val="009B2137"/>
    <w:rsid w:val="009B2B9D"/>
    <w:rsid w:val="009B3B65"/>
    <w:rsid w:val="009B3DF4"/>
    <w:rsid w:val="009B5096"/>
    <w:rsid w:val="009B79DD"/>
    <w:rsid w:val="009C001C"/>
    <w:rsid w:val="009C06BF"/>
    <w:rsid w:val="009C12F5"/>
    <w:rsid w:val="009C59D3"/>
    <w:rsid w:val="009C6BD7"/>
    <w:rsid w:val="009C7380"/>
    <w:rsid w:val="009C746A"/>
    <w:rsid w:val="009D5446"/>
    <w:rsid w:val="009D6019"/>
    <w:rsid w:val="009D6BD1"/>
    <w:rsid w:val="009D7808"/>
    <w:rsid w:val="009E0834"/>
    <w:rsid w:val="009E2E33"/>
    <w:rsid w:val="009E2F66"/>
    <w:rsid w:val="009E37D7"/>
    <w:rsid w:val="009E3EBE"/>
    <w:rsid w:val="009E3F74"/>
    <w:rsid w:val="009E402F"/>
    <w:rsid w:val="009E4AAB"/>
    <w:rsid w:val="009E7E56"/>
    <w:rsid w:val="009E7F86"/>
    <w:rsid w:val="009F0FB7"/>
    <w:rsid w:val="009F2B8F"/>
    <w:rsid w:val="009F2F8A"/>
    <w:rsid w:val="009F3E1D"/>
    <w:rsid w:val="009F4759"/>
    <w:rsid w:val="009F4ADF"/>
    <w:rsid w:val="009F56D2"/>
    <w:rsid w:val="009F7164"/>
    <w:rsid w:val="009F7B84"/>
    <w:rsid w:val="00A02CA7"/>
    <w:rsid w:val="00A05F61"/>
    <w:rsid w:val="00A0694D"/>
    <w:rsid w:val="00A07FBB"/>
    <w:rsid w:val="00A10BFF"/>
    <w:rsid w:val="00A10F8B"/>
    <w:rsid w:val="00A11A77"/>
    <w:rsid w:val="00A153BA"/>
    <w:rsid w:val="00A158E8"/>
    <w:rsid w:val="00A15A26"/>
    <w:rsid w:val="00A15A6D"/>
    <w:rsid w:val="00A15E51"/>
    <w:rsid w:val="00A166A7"/>
    <w:rsid w:val="00A17A0A"/>
    <w:rsid w:val="00A21A96"/>
    <w:rsid w:val="00A22379"/>
    <w:rsid w:val="00A24B14"/>
    <w:rsid w:val="00A25BC8"/>
    <w:rsid w:val="00A26513"/>
    <w:rsid w:val="00A30055"/>
    <w:rsid w:val="00A3404E"/>
    <w:rsid w:val="00A353DC"/>
    <w:rsid w:val="00A4227D"/>
    <w:rsid w:val="00A43470"/>
    <w:rsid w:val="00A44F89"/>
    <w:rsid w:val="00A468C1"/>
    <w:rsid w:val="00A4696E"/>
    <w:rsid w:val="00A46B18"/>
    <w:rsid w:val="00A477EC"/>
    <w:rsid w:val="00A5056A"/>
    <w:rsid w:val="00A5310F"/>
    <w:rsid w:val="00A5333D"/>
    <w:rsid w:val="00A541A1"/>
    <w:rsid w:val="00A5423D"/>
    <w:rsid w:val="00A54748"/>
    <w:rsid w:val="00A54D49"/>
    <w:rsid w:val="00A55261"/>
    <w:rsid w:val="00A5528E"/>
    <w:rsid w:val="00A569A5"/>
    <w:rsid w:val="00A605BB"/>
    <w:rsid w:val="00A60611"/>
    <w:rsid w:val="00A608B5"/>
    <w:rsid w:val="00A61518"/>
    <w:rsid w:val="00A616A3"/>
    <w:rsid w:val="00A61EBD"/>
    <w:rsid w:val="00A633F0"/>
    <w:rsid w:val="00A65CDF"/>
    <w:rsid w:val="00A6603B"/>
    <w:rsid w:val="00A67C79"/>
    <w:rsid w:val="00A700E3"/>
    <w:rsid w:val="00A71172"/>
    <w:rsid w:val="00A71490"/>
    <w:rsid w:val="00A720F1"/>
    <w:rsid w:val="00A72A27"/>
    <w:rsid w:val="00A73A3F"/>
    <w:rsid w:val="00A7460F"/>
    <w:rsid w:val="00A765C5"/>
    <w:rsid w:val="00A8363D"/>
    <w:rsid w:val="00A836D1"/>
    <w:rsid w:val="00A843AF"/>
    <w:rsid w:val="00A852C2"/>
    <w:rsid w:val="00A8683F"/>
    <w:rsid w:val="00A90C9E"/>
    <w:rsid w:val="00A90CB3"/>
    <w:rsid w:val="00A917A0"/>
    <w:rsid w:val="00A922B3"/>
    <w:rsid w:val="00A947D4"/>
    <w:rsid w:val="00A9512D"/>
    <w:rsid w:val="00AA0BA7"/>
    <w:rsid w:val="00AA3079"/>
    <w:rsid w:val="00AA59CC"/>
    <w:rsid w:val="00AA5E9B"/>
    <w:rsid w:val="00AA72C4"/>
    <w:rsid w:val="00AA77C5"/>
    <w:rsid w:val="00AB0356"/>
    <w:rsid w:val="00AB17F8"/>
    <w:rsid w:val="00AB2217"/>
    <w:rsid w:val="00AB26C4"/>
    <w:rsid w:val="00AB3B96"/>
    <w:rsid w:val="00AB4BAE"/>
    <w:rsid w:val="00AB4F58"/>
    <w:rsid w:val="00AB55D4"/>
    <w:rsid w:val="00AC0409"/>
    <w:rsid w:val="00AC2B80"/>
    <w:rsid w:val="00AC3B11"/>
    <w:rsid w:val="00AC5246"/>
    <w:rsid w:val="00AC7344"/>
    <w:rsid w:val="00AC7E8E"/>
    <w:rsid w:val="00AD180A"/>
    <w:rsid w:val="00AD375C"/>
    <w:rsid w:val="00AD5645"/>
    <w:rsid w:val="00AD7D96"/>
    <w:rsid w:val="00AE1B95"/>
    <w:rsid w:val="00AE21DC"/>
    <w:rsid w:val="00AE2620"/>
    <w:rsid w:val="00AE2BD8"/>
    <w:rsid w:val="00AE427B"/>
    <w:rsid w:val="00AE481D"/>
    <w:rsid w:val="00AE5239"/>
    <w:rsid w:val="00AE7540"/>
    <w:rsid w:val="00AE7FEA"/>
    <w:rsid w:val="00AF0298"/>
    <w:rsid w:val="00AF19E5"/>
    <w:rsid w:val="00AF1CFC"/>
    <w:rsid w:val="00AF2F46"/>
    <w:rsid w:val="00AF33C9"/>
    <w:rsid w:val="00AF38CC"/>
    <w:rsid w:val="00AF5091"/>
    <w:rsid w:val="00AF6AD3"/>
    <w:rsid w:val="00AF6F5D"/>
    <w:rsid w:val="00AF7FD0"/>
    <w:rsid w:val="00B03382"/>
    <w:rsid w:val="00B05868"/>
    <w:rsid w:val="00B05C00"/>
    <w:rsid w:val="00B069A2"/>
    <w:rsid w:val="00B06B92"/>
    <w:rsid w:val="00B0733B"/>
    <w:rsid w:val="00B1052A"/>
    <w:rsid w:val="00B15164"/>
    <w:rsid w:val="00B15240"/>
    <w:rsid w:val="00B15DA8"/>
    <w:rsid w:val="00B164DA"/>
    <w:rsid w:val="00B176A7"/>
    <w:rsid w:val="00B17E43"/>
    <w:rsid w:val="00B2060D"/>
    <w:rsid w:val="00B2116B"/>
    <w:rsid w:val="00B222E2"/>
    <w:rsid w:val="00B22A93"/>
    <w:rsid w:val="00B22FF7"/>
    <w:rsid w:val="00B2472C"/>
    <w:rsid w:val="00B247B7"/>
    <w:rsid w:val="00B256C8"/>
    <w:rsid w:val="00B26A81"/>
    <w:rsid w:val="00B27006"/>
    <w:rsid w:val="00B31135"/>
    <w:rsid w:val="00B311E7"/>
    <w:rsid w:val="00B31BB8"/>
    <w:rsid w:val="00B31E93"/>
    <w:rsid w:val="00B32435"/>
    <w:rsid w:val="00B35EC1"/>
    <w:rsid w:val="00B36E39"/>
    <w:rsid w:val="00B40FE4"/>
    <w:rsid w:val="00B4207F"/>
    <w:rsid w:val="00B42A24"/>
    <w:rsid w:val="00B42E96"/>
    <w:rsid w:val="00B4504F"/>
    <w:rsid w:val="00B455DF"/>
    <w:rsid w:val="00B46471"/>
    <w:rsid w:val="00B507CF"/>
    <w:rsid w:val="00B53611"/>
    <w:rsid w:val="00B5516C"/>
    <w:rsid w:val="00B56DE3"/>
    <w:rsid w:val="00B60224"/>
    <w:rsid w:val="00B602C3"/>
    <w:rsid w:val="00B62BD1"/>
    <w:rsid w:val="00B63DB8"/>
    <w:rsid w:val="00B649AC"/>
    <w:rsid w:val="00B654C8"/>
    <w:rsid w:val="00B67D8C"/>
    <w:rsid w:val="00B7017A"/>
    <w:rsid w:val="00B72AC2"/>
    <w:rsid w:val="00B742B8"/>
    <w:rsid w:val="00B74EF1"/>
    <w:rsid w:val="00B7588E"/>
    <w:rsid w:val="00B826A4"/>
    <w:rsid w:val="00B82C39"/>
    <w:rsid w:val="00B82CBD"/>
    <w:rsid w:val="00B82CC5"/>
    <w:rsid w:val="00B83699"/>
    <w:rsid w:val="00B836AE"/>
    <w:rsid w:val="00B84416"/>
    <w:rsid w:val="00B850D8"/>
    <w:rsid w:val="00B85310"/>
    <w:rsid w:val="00B8765B"/>
    <w:rsid w:val="00B90C51"/>
    <w:rsid w:val="00B94445"/>
    <w:rsid w:val="00B94867"/>
    <w:rsid w:val="00B961E5"/>
    <w:rsid w:val="00B96599"/>
    <w:rsid w:val="00B972CC"/>
    <w:rsid w:val="00BA0378"/>
    <w:rsid w:val="00BA0EAE"/>
    <w:rsid w:val="00BA0F1B"/>
    <w:rsid w:val="00BA1CC6"/>
    <w:rsid w:val="00BA23BA"/>
    <w:rsid w:val="00BA23DD"/>
    <w:rsid w:val="00BA3711"/>
    <w:rsid w:val="00BA3795"/>
    <w:rsid w:val="00BA37D1"/>
    <w:rsid w:val="00BA5682"/>
    <w:rsid w:val="00BA6734"/>
    <w:rsid w:val="00BA6AEC"/>
    <w:rsid w:val="00BA7FD3"/>
    <w:rsid w:val="00BB01F5"/>
    <w:rsid w:val="00BB1B20"/>
    <w:rsid w:val="00BB2298"/>
    <w:rsid w:val="00BB275E"/>
    <w:rsid w:val="00BB361B"/>
    <w:rsid w:val="00BB39F3"/>
    <w:rsid w:val="00BB3D5C"/>
    <w:rsid w:val="00BB52CC"/>
    <w:rsid w:val="00BB6B9B"/>
    <w:rsid w:val="00BB78C6"/>
    <w:rsid w:val="00BC1407"/>
    <w:rsid w:val="00BC1651"/>
    <w:rsid w:val="00BC1F42"/>
    <w:rsid w:val="00BC2FD9"/>
    <w:rsid w:val="00BC3305"/>
    <w:rsid w:val="00BC5657"/>
    <w:rsid w:val="00BC676F"/>
    <w:rsid w:val="00BC7304"/>
    <w:rsid w:val="00BD001C"/>
    <w:rsid w:val="00BD0AFA"/>
    <w:rsid w:val="00BD0C46"/>
    <w:rsid w:val="00BD212A"/>
    <w:rsid w:val="00BD2D72"/>
    <w:rsid w:val="00BD36F8"/>
    <w:rsid w:val="00BD4A5E"/>
    <w:rsid w:val="00BD5378"/>
    <w:rsid w:val="00BD58E2"/>
    <w:rsid w:val="00BD6866"/>
    <w:rsid w:val="00BD69CF"/>
    <w:rsid w:val="00BE0D3E"/>
    <w:rsid w:val="00BE2A0B"/>
    <w:rsid w:val="00BE2F86"/>
    <w:rsid w:val="00BE3A86"/>
    <w:rsid w:val="00BE4980"/>
    <w:rsid w:val="00BE5FFF"/>
    <w:rsid w:val="00BF072F"/>
    <w:rsid w:val="00BF1347"/>
    <w:rsid w:val="00BF4077"/>
    <w:rsid w:val="00BF4BC6"/>
    <w:rsid w:val="00BF7A2B"/>
    <w:rsid w:val="00BF7CF3"/>
    <w:rsid w:val="00BF7EAE"/>
    <w:rsid w:val="00C01BA7"/>
    <w:rsid w:val="00C02320"/>
    <w:rsid w:val="00C04B9E"/>
    <w:rsid w:val="00C10272"/>
    <w:rsid w:val="00C10466"/>
    <w:rsid w:val="00C106AC"/>
    <w:rsid w:val="00C10F84"/>
    <w:rsid w:val="00C1171C"/>
    <w:rsid w:val="00C12C35"/>
    <w:rsid w:val="00C1505B"/>
    <w:rsid w:val="00C15264"/>
    <w:rsid w:val="00C154C3"/>
    <w:rsid w:val="00C154C6"/>
    <w:rsid w:val="00C15CE9"/>
    <w:rsid w:val="00C17176"/>
    <w:rsid w:val="00C1773F"/>
    <w:rsid w:val="00C20548"/>
    <w:rsid w:val="00C2063D"/>
    <w:rsid w:val="00C206DD"/>
    <w:rsid w:val="00C20FF3"/>
    <w:rsid w:val="00C22093"/>
    <w:rsid w:val="00C22629"/>
    <w:rsid w:val="00C22D0F"/>
    <w:rsid w:val="00C237B5"/>
    <w:rsid w:val="00C23D60"/>
    <w:rsid w:val="00C2457D"/>
    <w:rsid w:val="00C25040"/>
    <w:rsid w:val="00C25198"/>
    <w:rsid w:val="00C2542D"/>
    <w:rsid w:val="00C26B2C"/>
    <w:rsid w:val="00C27C0F"/>
    <w:rsid w:val="00C31377"/>
    <w:rsid w:val="00C31B83"/>
    <w:rsid w:val="00C31DBA"/>
    <w:rsid w:val="00C32184"/>
    <w:rsid w:val="00C32917"/>
    <w:rsid w:val="00C3295A"/>
    <w:rsid w:val="00C33BA0"/>
    <w:rsid w:val="00C3463F"/>
    <w:rsid w:val="00C34E7A"/>
    <w:rsid w:val="00C37505"/>
    <w:rsid w:val="00C40CFF"/>
    <w:rsid w:val="00C40EF5"/>
    <w:rsid w:val="00C418F8"/>
    <w:rsid w:val="00C44A0B"/>
    <w:rsid w:val="00C45E87"/>
    <w:rsid w:val="00C4624A"/>
    <w:rsid w:val="00C46B11"/>
    <w:rsid w:val="00C50007"/>
    <w:rsid w:val="00C51475"/>
    <w:rsid w:val="00C517B4"/>
    <w:rsid w:val="00C5185B"/>
    <w:rsid w:val="00C51DBD"/>
    <w:rsid w:val="00C51F72"/>
    <w:rsid w:val="00C54A71"/>
    <w:rsid w:val="00C54DB9"/>
    <w:rsid w:val="00C55645"/>
    <w:rsid w:val="00C55AAE"/>
    <w:rsid w:val="00C56329"/>
    <w:rsid w:val="00C56F4A"/>
    <w:rsid w:val="00C6078F"/>
    <w:rsid w:val="00C62131"/>
    <w:rsid w:val="00C6387F"/>
    <w:rsid w:val="00C64350"/>
    <w:rsid w:val="00C6438D"/>
    <w:rsid w:val="00C6549D"/>
    <w:rsid w:val="00C65B22"/>
    <w:rsid w:val="00C66A88"/>
    <w:rsid w:val="00C676C9"/>
    <w:rsid w:val="00C67A37"/>
    <w:rsid w:val="00C7058D"/>
    <w:rsid w:val="00C71D7A"/>
    <w:rsid w:val="00C7350A"/>
    <w:rsid w:val="00C736A2"/>
    <w:rsid w:val="00C739C0"/>
    <w:rsid w:val="00C7578B"/>
    <w:rsid w:val="00C76746"/>
    <w:rsid w:val="00C77535"/>
    <w:rsid w:val="00C7792F"/>
    <w:rsid w:val="00C80548"/>
    <w:rsid w:val="00C8130C"/>
    <w:rsid w:val="00C813FE"/>
    <w:rsid w:val="00C81548"/>
    <w:rsid w:val="00C81914"/>
    <w:rsid w:val="00C81A77"/>
    <w:rsid w:val="00C81F32"/>
    <w:rsid w:val="00C8323A"/>
    <w:rsid w:val="00C84B91"/>
    <w:rsid w:val="00C850CC"/>
    <w:rsid w:val="00C87F89"/>
    <w:rsid w:val="00C931BB"/>
    <w:rsid w:val="00C9732B"/>
    <w:rsid w:val="00CA146C"/>
    <w:rsid w:val="00CA1AC7"/>
    <w:rsid w:val="00CA1DB6"/>
    <w:rsid w:val="00CA2AB3"/>
    <w:rsid w:val="00CA6C99"/>
    <w:rsid w:val="00CA7655"/>
    <w:rsid w:val="00CA7CC3"/>
    <w:rsid w:val="00CB2E89"/>
    <w:rsid w:val="00CB3021"/>
    <w:rsid w:val="00CB3430"/>
    <w:rsid w:val="00CB3A6A"/>
    <w:rsid w:val="00CB5188"/>
    <w:rsid w:val="00CB57D9"/>
    <w:rsid w:val="00CB5A3F"/>
    <w:rsid w:val="00CB6886"/>
    <w:rsid w:val="00CC217A"/>
    <w:rsid w:val="00CC2482"/>
    <w:rsid w:val="00CC2B2D"/>
    <w:rsid w:val="00CC3973"/>
    <w:rsid w:val="00CC3D77"/>
    <w:rsid w:val="00CC3FE6"/>
    <w:rsid w:val="00CC63DC"/>
    <w:rsid w:val="00CC6857"/>
    <w:rsid w:val="00CC69D6"/>
    <w:rsid w:val="00CC6E1D"/>
    <w:rsid w:val="00CD20C1"/>
    <w:rsid w:val="00CD3C3E"/>
    <w:rsid w:val="00CD3CFA"/>
    <w:rsid w:val="00CD3E99"/>
    <w:rsid w:val="00CD5841"/>
    <w:rsid w:val="00CE1DED"/>
    <w:rsid w:val="00CE1EC5"/>
    <w:rsid w:val="00CE2382"/>
    <w:rsid w:val="00CE3125"/>
    <w:rsid w:val="00CE5CDD"/>
    <w:rsid w:val="00CE6C20"/>
    <w:rsid w:val="00CE723E"/>
    <w:rsid w:val="00CE7F3F"/>
    <w:rsid w:val="00CE7F90"/>
    <w:rsid w:val="00CF0DA8"/>
    <w:rsid w:val="00CF2AFE"/>
    <w:rsid w:val="00CF2B1C"/>
    <w:rsid w:val="00CF2C35"/>
    <w:rsid w:val="00CF32DF"/>
    <w:rsid w:val="00CF38E0"/>
    <w:rsid w:val="00CF3FC3"/>
    <w:rsid w:val="00CF449E"/>
    <w:rsid w:val="00CF6EAB"/>
    <w:rsid w:val="00CF7B9D"/>
    <w:rsid w:val="00D00113"/>
    <w:rsid w:val="00D02AD8"/>
    <w:rsid w:val="00D043DC"/>
    <w:rsid w:val="00D05187"/>
    <w:rsid w:val="00D06E78"/>
    <w:rsid w:val="00D07571"/>
    <w:rsid w:val="00D121B6"/>
    <w:rsid w:val="00D12AEF"/>
    <w:rsid w:val="00D12F85"/>
    <w:rsid w:val="00D132EF"/>
    <w:rsid w:val="00D1330F"/>
    <w:rsid w:val="00D14EA0"/>
    <w:rsid w:val="00D16726"/>
    <w:rsid w:val="00D205A0"/>
    <w:rsid w:val="00D211B7"/>
    <w:rsid w:val="00D225F8"/>
    <w:rsid w:val="00D226AF"/>
    <w:rsid w:val="00D22776"/>
    <w:rsid w:val="00D22D82"/>
    <w:rsid w:val="00D23DBE"/>
    <w:rsid w:val="00D248B8"/>
    <w:rsid w:val="00D24999"/>
    <w:rsid w:val="00D251A9"/>
    <w:rsid w:val="00D25A1E"/>
    <w:rsid w:val="00D332CF"/>
    <w:rsid w:val="00D338A7"/>
    <w:rsid w:val="00D350C3"/>
    <w:rsid w:val="00D35516"/>
    <w:rsid w:val="00D35BD4"/>
    <w:rsid w:val="00D36025"/>
    <w:rsid w:val="00D37984"/>
    <w:rsid w:val="00D37C4E"/>
    <w:rsid w:val="00D40394"/>
    <w:rsid w:val="00D4061E"/>
    <w:rsid w:val="00D415EC"/>
    <w:rsid w:val="00D41820"/>
    <w:rsid w:val="00D4214C"/>
    <w:rsid w:val="00D47B2E"/>
    <w:rsid w:val="00D50392"/>
    <w:rsid w:val="00D5103E"/>
    <w:rsid w:val="00D515ED"/>
    <w:rsid w:val="00D54833"/>
    <w:rsid w:val="00D559E5"/>
    <w:rsid w:val="00D57283"/>
    <w:rsid w:val="00D57A48"/>
    <w:rsid w:val="00D602DF"/>
    <w:rsid w:val="00D6039D"/>
    <w:rsid w:val="00D6065E"/>
    <w:rsid w:val="00D60FEB"/>
    <w:rsid w:val="00D62302"/>
    <w:rsid w:val="00D62501"/>
    <w:rsid w:val="00D627EF"/>
    <w:rsid w:val="00D62804"/>
    <w:rsid w:val="00D6286D"/>
    <w:rsid w:val="00D63123"/>
    <w:rsid w:val="00D636D2"/>
    <w:rsid w:val="00D63952"/>
    <w:rsid w:val="00D64B1D"/>
    <w:rsid w:val="00D64EAD"/>
    <w:rsid w:val="00D656FF"/>
    <w:rsid w:val="00D671FB"/>
    <w:rsid w:val="00D6768B"/>
    <w:rsid w:val="00D724E5"/>
    <w:rsid w:val="00D72746"/>
    <w:rsid w:val="00D74A04"/>
    <w:rsid w:val="00D7521F"/>
    <w:rsid w:val="00D80096"/>
    <w:rsid w:val="00D80374"/>
    <w:rsid w:val="00D81483"/>
    <w:rsid w:val="00D81BFC"/>
    <w:rsid w:val="00D8207D"/>
    <w:rsid w:val="00D83E46"/>
    <w:rsid w:val="00D84CC3"/>
    <w:rsid w:val="00D84EE9"/>
    <w:rsid w:val="00D86026"/>
    <w:rsid w:val="00D86C79"/>
    <w:rsid w:val="00D90B2A"/>
    <w:rsid w:val="00D91B6C"/>
    <w:rsid w:val="00D9247A"/>
    <w:rsid w:val="00D95A80"/>
    <w:rsid w:val="00D963DD"/>
    <w:rsid w:val="00DA102B"/>
    <w:rsid w:val="00DA215A"/>
    <w:rsid w:val="00DA2B9F"/>
    <w:rsid w:val="00DA328E"/>
    <w:rsid w:val="00DA4DCE"/>
    <w:rsid w:val="00DA5F1A"/>
    <w:rsid w:val="00DA652C"/>
    <w:rsid w:val="00DA6655"/>
    <w:rsid w:val="00DB0559"/>
    <w:rsid w:val="00DB148C"/>
    <w:rsid w:val="00DB16B2"/>
    <w:rsid w:val="00DB30E4"/>
    <w:rsid w:val="00DB5EBA"/>
    <w:rsid w:val="00DB6CC3"/>
    <w:rsid w:val="00DC1BBA"/>
    <w:rsid w:val="00DC54CB"/>
    <w:rsid w:val="00DC6992"/>
    <w:rsid w:val="00DC7568"/>
    <w:rsid w:val="00DC7612"/>
    <w:rsid w:val="00DC7E60"/>
    <w:rsid w:val="00DD35DD"/>
    <w:rsid w:val="00DD38DC"/>
    <w:rsid w:val="00DD3A67"/>
    <w:rsid w:val="00DD41BB"/>
    <w:rsid w:val="00DD431E"/>
    <w:rsid w:val="00DD5398"/>
    <w:rsid w:val="00DD5521"/>
    <w:rsid w:val="00DD6054"/>
    <w:rsid w:val="00DE2C5C"/>
    <w:rsid w:val="00DE4076"/>
    <w:rsid w:val="00DE4925"/>
    <w:rsid w:val="00DE5A5A"/>
    <w:rsid w:val="00DE5C36"/>
    <w:rsid w:val="00DE6986"/>
    <w:rsid w:val="00DE69D4"/>
    <w:rsid w:val="00DE6EFF"/>
    <w:rsid w:val="00DF1794"/>
    <w:rsid w:val="00DF1EF5"/>
    <w:rsid w:val="00DF48E9"/>
    <w:rsid w:val="00DF558E"/>
    <w:rsid w:val="00E001EE"/>
    <w:rsid w:val="00E00BFB"/>
    <w:rsid w:val="00E01146"/>
    <w:rsid w:val="00E013AC"/>
    <w:rsid w:val="00E0228D"/>
    <w:rsid w:val="00E02A62"/>
    <w:rsid w:val="00E02C18"/>
    <w:rsid w:val="00E05452"/>
    <w:rsid w:val="00E078A8"/>
    <w:rsid w:val="00E12674"/>
    <w:rsid w:val="00E13276"/>
    <w:rsid w:val="00E13B7D"/>
    <w:rsid w:val="00E15310"/>
    <w:rsid w:val="00E210DA"/>
    <w:rsid w:val="00E2322E"/>
    <w:rsid w:val="00E2348E"/>
    <w:rsid w:val="00E23A2B"/>
    <w:rsid w:val="00E2440D"/>
    <w:rsid w:val="00E24735"/>
    <w:rsid w:val="00E30F93"/>
    <w:rsid w:val="00E31A92"/>
    <w:rsid w:val="00E32A96"/>
    <w:rsid w:val="00E32AEC"/>
    <w:rsid w:val="00E32BFC"/>
    <w:rsid w:val="00E34AEF"/>
    <w:rsid w:val="00E361DA"/>
    <w:rsid w:val="00E3677B"/>
    <w:rsid w:val="00E37900"/>
    <w:rsid w:val="00E40CBA"/>
    <w:rsid w:val="00E42148"/>
    <w:rsid w:val="00E430E0"/>
    <w:rsid w:val="00E43441"/>
    <w:rsid w:val="00E43D7E"/>
    <w:rsid w:val="00E452AD"/>
    <w:rsid w:val="00E45751"/>
    <w:rsid w:val="00E45C51"/>
    <w:rsid w:val="00E46372"/>
    <w:rsid w:val="00E502F8"/>
    <w:rsid w:val="00E5087D"/>
    <w:rsid w:val="00E51A87"/>
    <w:rsid w:val="00E525E1"/>
    <w:rsid w:val="00E53556"/>
    <w:rsid w:val="00E54B63"/>
    <w:rsid w:val="00E5540A"/>
    <w:rsid w:val="00E560BD"/>
    <w:rsid w:val="00E561AA"/>
    <w:rsid w:val="00E61286"/>
    <w:rsid w:val="00E624E3"/>
    <w:rsid w:val="00E6293F"/>
    <w:rsid w:val="00E645B4"/>
    <w:rsid w:val="00E646C2"/>
    <w:rsid w:val="00E70CBB"/>
    <w:rsid w:val="00E7437C"/>
    <w:rsid w:val="00E75BDB"/>
    <w:rsid w:val="00E760CB"/>
    <w:rsid w:val="00E76BD8"/>
    <w:rsid w:val="00E776BB"/>
    <w:rsid w:val="00E779EF"/>
    <w:rsid w:val="00E80173"/>
    <w:rsid w:val="00E8046E"/>
    <w:rsid w:val="00E80D8E"/>
    <w:rsid w:val="00E82F87"/>
    <w:rsid w:val="00E84F80"/>
    <w:rsid w:val="00E87B42"/>
    <w:rsid w:val="00E87C6E"/>
    <w:rsid w:val="00E92EF9"/>
    <w:rsid w:val="00E93622"/>
    <w:rsid w:val="00E95921"/>
    <w:rsid w:val="00E95DA3"/>
    <w:rsid w:val="00E976CA"/>
    <w:rsid w:val="00EA0A3A"/>
    <w:rsid w:val="00EA2101"/>
    <w:rsid w:val="00EA2933"/>
    <w:rsid w:val="00EA4C7A"/>
    <w:rsid w:val="00EA7A0B"/>
    <w:rsid w:val="00EA7FF9"/>
    <w:rsid w:val="00EB21E3"/>
    <w:rsid w:val="00EB3139"/>
    <w:rsid w:val="00EB4571"/>
    <w:rsid w:val="00EB4E6F"/>
    <w:rsid w:val="00EB4EF8"/>
    <w:rsid w:val="00EB615E"/>
    <w:rsid w:val="00EB77A4"/>
    <w:rsid w:val="00EC01D9"/>
    <w:rsid w:val="00EC6F91"/>
    <w:rsid w:val="00EC71EE"/>
    <w:rsid w:val="00EC7763"/>
    <w:rsid w:val="00EC7779"/>
    <w:rsid w:val="00ED1485"/>
    <w:rsid w:val="00ED27B1"/>
    <w:rsid w:val="00ED2AEA"/>
    <w:rsid w:val="00ED2BB4"/>
    <w:rsid w:val="00ED31F6"/>
    <w:rsid w:val="00ED34A2"/>
    <w:rsid w:val="00ED67FF"/>
    <w:rsid w:val="00ED7112"/>
    <w:rsid w:val="00EE0518"/>
    <w:rsid w:val="00EE134E"/>
    <w:rsid w:val="00EE295A"/>
    <w:rsid w:val="00EE2D91"/>
    <w:rsid w:val="00EE3283"/>
    <w:rsid w:val="00EE3757"/>
    <w:rsid w:val="00EE635C"/>
    <w:rsid w:val="00EF03E1"/>
    <w:rsid w:val="00EF0EC5"/>
    <w:rsid w:val="00EF187A"/>
    <w:rsid w:val="00EF18AF"/>
    <w:rsid w:val="00EF20A0"/>
    <w:rsid w:val="00EF3934"/>
    <w:rsid w:val="00EF598E"/>
    <w:rsid w:val="00EF66CC"/>
    <w:rsid w:val="00EF73F9"/>
    <w:rsid w:val="00EF7768"/>
    <w:rsid w:val="00F011DD"/>
    <w:rsid w:val="00F0172A"/>
    <w:rsid w:val="00F035E2"/>
    <w:rsid w:val="00F03CC8"/>
    <w:rsid w:val="00F04E2A"/>
    <w:rsid w:val="00F04F45"/>
    <w:rsid w:val="00F05325"/>
    <w:rsid w:val="00F05677"/>
    <w:rsid w:val="00F063DC"/>
    <w:rsid w:val="00F0678A"/>
    <w:rsid w:val="00F075E8"/>
    <w:rsid w:val="00F1095F"/>
    <w:rsid w:val="00F10C58"/>
    <w:rsid w:val="00F139C5"/>
    <w:rsid w:val="00F1479E"/>
    <w:rsid w:val="00F14A2A"/>
    <w:rsid w:val="00F156EB"/>
    <w:rsid w:val="00F15C8A"/>
    <w:rsid w:val="00F168A1"/>
    <w:rsid w:val="00F21044"/>
    <w:rsid w:val="00F24721"/>
    <w:rsid w:val="00F268D5"/>
    <w:rsid w:val="00F27C1C"/>
    <w:rsid w:val="00F309BA"/>
    <w:rsid w:val="00F31BE9"/>
    <w:rsid w:val="00F33E51"/>
    <w:rsid w:val="00F34A2C"/>
    <w:rsid w:val="00F35EE6"/>
    <w:rsid w:val="00F35F71"/>
    <w:rsid w:val="00F36602"/>
    <w:rsid w:val="00F36B46"/>
    <w:rsid w:val="00F372B4"/>
    <w:rsid w:val="00F42157"/>
    <w:rsid w:val="00F4420F"/>
    <w:rsid w:val="00F44F23"/>
    <w:rsid w:val="00F459F4"/>
    <w:rsid w:val="00F506A8"/>
    <w:rsid w:val="00F52B3E"/>
    <w:rsid w:val="00F52DEE"/>
    <w:rsid w:val="00F537B5"/>
    <w:rsid w:val="00F55AF6"/>
    <w:rsid w:val="00F56362"/>
    <w:rsid w:val="00F630F6"/>
    <w:rsid w:val="00F63482"/>
    <w:rsid w:val="00F65170"/>
    <w:rsid w:val="00F661CC"/>
    <w:rsid w:val="00F66A89"/>
    <w:rsid w:val="00F671CD"/>
    <w:rsid w:val="00F673DD"/>
    <w:rsid w:val="00F6741C"/>
    <w:rsid w:val="00F67567"/>
    <w:rsid w:val="00F679D7"/>
    <w:rsid w:val="00F7084E"/>
    <w:rsid w:val="00F727FC"/>
    <w:rsid w:val="00F728F8"/>
    <w:rsid w:val="00F72CEF"/>
    <w:rsid w:val="00F73001"/>
    <w:rsid w:val="00F73BC9"/>
    <w:rsid w:val="00F75C2D"/>
    <w:rsid w:val="00F76DA7"/>
    <w:rsid w:val="00F77517"/>
    <w:rsid w:val="00F779AE"/>
    <w:rsid w:val="00F81C37"/>
    <w:rsid w:val="00F8273C"/>
    <w:rsid w:val="00F82B74"/>
    <w:rsid w:val="00F82BF1"/>
    <w:rsid w:val="00F82E9F"/>
    <w:rsid w:val="00F85565"/>
    <w:rsid w:val="00F864C4"/>
    <w:rsid w:val="00F8730B"/>
    <w:rsid w:val="00F87B66"/>
    <w:rsid w:val="00F87CE7"/>
    <w:rsid w:val="00F91E53"/>
    <w:rsid w:val="00F94F8D"/>
    <w:rsid w:val="00F95683"/>
    <w:rsid w:val="00F9692C"/>
    <w:rsid w:val="00F96EE4"/>
    <w:rsid w:val="00FA04FA"/>
    <w:rsid w:val="00FA158D"/>
    <w:rsid w:val="00FA4157"/>
    <w:rsid w:val="00FA451B"/>
    <w:rsid w:val="00FA4AF5"/>
    <w:rsid w:val="00FA517E"/>
    <w:rsid w:val="00FA6AFA"/>
    <w:rsid w:val="00FA748A"/>
    <w:rsid w:val="00FB0376"/>
    <w:rsid w:val="00FB09D5"/>
    <w:rsid w:val="00FB1E98"/>
    <w:rsid w:val="00FB1F23"/>
    <w:rsid w:val="00FB3C62"/>
    <w:rsid w:val="00FB423F"/>
    <w:rsid w:val="00FB4429"/>
    <w:rsid w:val="00FB50F0"/>
    <w:rsid w:val="00FC0721"/>
    <w:rsid w:val="00FC14D4"/>
    <w:rsid w:val="00FC29BC"/>
    <w:rsid w:val="00FC4423"/>
    <w:rsid w:val="00FC47B1"/>
    <w:rsid w:val="00FC6CEB"/>
    <w:rsid w:val="00FC6F63"/>
    <w:rsid w:val="00FC7059"/>
    <w:rsid w:val="00FD0F7D"/>
    <w:rsid w:val="00FD1512"/>
    <w:rsid w:val="00FD44FC"/>
    <w:rsid w:val="00FD471D"/>
    <w:rsid w:val="00FD5476"/>
    <w:rsid w:val="00FD5741"/>
    <w:rsid w:val="00FD6B4E"/>
    <w:rsid w:val="00FD6B94"/>
    <w:rsid w:val="00FD785E"/>
    <w:rsid w:val="00FE087E"/>
    <w:rsid w:val="00FE159F"/>
    <w:rsid w:val="00FE179D"/>
    <w:rsid w:val="00FE39A4"/>
    <w:rsid w:val="00FE3C26"/>
    <w:rsid w:val="00FE3F76"/>
    <w:rsid w:val="00FE4882"/>
    <w:rsid w:val="00FE4E06"/>
    <w:rsid w:val="00FE5E25"/>
    <w:rsid w:val="00FE6CDD"/>
    <w:rsid w:val="00FF012F"/>
    <w:rsid w:val="00FF109A"/>
    <w:rsid w:val="00FF13C1"/>
    <w:rsid w:val="00FF1758"/>
    <w:rsid w:val="00FF2412"/>
    <w:rsid w:val="00FF369F"/>
    <w:rsid w:val="00FF4C36"/>
    <w:rsid w:val="00FF6A6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4AC7D2DB"/>
  <w15:docId w15:val="{C65DA801-6C7F-44E0-B45E-A5567EBD7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keepLines/>
      <w:jc w:val="both"/>
    </w:pPr>
    <w:rPr>
      <w:sz w:val="24"/>
      <w:szCs w:val="24"/>
      <w:lang w:val="fr-FR" w:eastAsia="fr-FR"/>
    </w:rPr>
  </w:style>
  <w:style w:type="paragraph" w:styleId="Titre1">
    <w:name w:val="heading 1"/>
    <w:basedOn w:val="Titre"/>
    <w:next w:val="Normal"/>
    <w:qFormat/>
    <w:rsid w:val="00C81A77"/>
    <w:pPr>
      <w:numPr>
        <w:numId w:val="1"/>
      </w:numPr>
      <w:spacing w:before="500" w:after="140"/>
      <w:jc w:val="left"/>
    </w:pPr>
    <w:rPr>
      <w:sz w:val="40"/>
      <w:szCs w:val="48"/>
    </w:rPr>
  </w:style>
  <w:style w:type="paragraph" w:styleId="Titre2">
    <w:name w:val="heading 2"/>
    <w:basedOn w:val="Normal"/>
    <w:next w:val="Normal"/>
    <w:qFormat/>
    <w:rsid w:val="00A8683F"/>
    <w:pPr>
      <w:keepNext/>
      <w:numPr>
        <w:ilvl w:val="1"/>
        <w:numId w:val="1"/>
      </w:numPr>
      <w:spacing w:before="200" w:after="100"/>
      <w:jc w:val="left"/>
      <w:outlineLvl w:val="1"/>
    </w:pPr>
    <w:rPr>
      <w:rFonts w:ascii="Arial" w:hAnsi="Arial" w:cs="Arial"/>
      <w:sz w:val="36"/>
      <w:szCs w:val="36"/>
    </w:rPr>
  </w:style>
  <w:style w:type="paragraph" w:styleId="Titre3">
    <w:name w:val="heading 3"/>
    <w:basedOn w:val="Normal"/>
    <w:next w:val="Normal"/>
    <w:qFormat/>
    <w:rsid w:val="00A8683F"/>
    <w:pPr>
      <w:numPr>
        <w:ilvl w:val="2"/>
        <w:numId w:val="1"/>
      </w:numPr>
      <w:spacing w:before="160" w:after="60"/>
      <w:jc w:val="left"/>
      <w:outlineLvl w:val="2"/>
    </w:pPr>
    <w:rPr>
      <w:rFonts w:ascii="Arial" w:hAnsi="Arial" w:cs="Arial"/>
      <w:sz w:val="32"/>
      <w:szCs w:val="32"/>
    </w:rPr>
  </w:style>
  <w:style w:type="paragraph" w:styleId="Titre4">
    <w:name w:val="heading 4"/>
    <w:basedOn w:val="Normal"/>
    <w:next w:val="Normal"/>
    <w:qFormat/>
    <w:rsid w:val="00A8683F"/>
    <w:pPr>
      <w:numPr>
        <w:ilvl w:val="3"/>
        <w:numId w:val="1"/>
      </w:numPr>
      <w:spacing w:before="80" w:after="40"/>
      <w:jc w:val="left"/>
      <w:outlineLvl w:val="3"/>
    </w:pPr>
    <w:rPr>
      <w:rFonts w:ascii="Arial" w:hAnsi="Arial" w:cs="Arial"/>
      <w:sz w:val="28"/>
      <w:szCs w:val="28"/>
    </w:rPr>
  </w:style>
  <w:style w:type="paragraph" w:styleId="Titre5">
    <w:name w:val="heading 5"/>
    <w:basedOn w:val="Normal"/>
    <w:next w:val="Normal"/>
    <w:qFormat/>
    <w:rsid w:val="00A8683F"/>
    <w:pPr>
      <w:numPr>
        <w:ilvl w:val="4"/>
        <w:numId w:val="1"/>
      </w:numPr>
      <w:tabs>
        <w:tab w:val="num" w:pos="360"/>
      </w:tabs>
      <w:spacing w:before="60" w:after="20"/>
      <w:ind w:left="0" w:firstLine="0"/>
      <w:jc w:val="left"/>
      <w:outlineLvl w:val="4"/>
    </w:pPr>
    <w:rPr>
      <w:rFonts w:ascii="Arial" w:hAnsi="Arial" w:cs="Arial"/>
      <w:szCs w:val="22"/>
    </w:rPr>
  </w:style>
  <w:style w:type="paragraph" w:styleId="Titre6">
    <w:name w:val="heading 6"/>
    <w:basedOn w:val="Normal"/>
    <w:next w:val="Normal"/>
    <w:qFormat/>
    <w:rsid w:val="00A8683F"/>
    <w:pPr>
      <w:numPr>
        <w:ilvl w:val="5"/>
        <w:numId w:val="1"/>
      </w:numPr>
      <w:tabs>
        <w:tab w:val="num" w:pos="360"/>
      </w:tabs>
      <w:spacing w:before="60" w:after="40"/>
      <w:ind w:left="0" w:firstLine="0"/>
      <w:outlineLvl w:val="5"/>
    </w:pPr>
    <w:rPr>
      <w:rFonts w:ascii="Arial" w:hAnsi="Arial"/>
      <w:iCs/>
      <w:sz w:val="22"/>
      <w:szCs w:val="22"/>
    </w:rPr>
  </w:style>
  <w:style w:type="paragraph" w:styleId="Titre7">
    <w:name w:val="heading 7"/>
    <w:basedOn w:val="Normal"/>
    <w:next w:val="Normal"/>
    <w:qFormat/>
    <w:pPr>
      <w:spacing w:before="240" w:after="60"/>
      <w:outlineLvl w:val="6"/>
    </w:pPr>
    <w:rPr>
      <w:rFonts w:ascii="Arial" w:hAnsi="Arial" w:cs="Arial"/>
    </w:rPr>
  </w:style>
  <w:style w:type="paragraph" w:styleId="Titre8">
    <w:name w:val="heading 8"/>
    <w:basedOn w:val="Normal"/>
    <w:next w:val="Normal"/>
    <w:qFormat/>
    <w:pPr>
      <w:spacing w:before="240" w:after="60"/>
      <w:outlineLvl w:val="7"/>
    </w:pPr>
    <w:rPr>
      <w:rFonts w:ascii="Arial" w:hAnsi="Arial" w:cs="Arial"/>
      <w:i/>
      <w:iCs/>
    </w:rPr>
  </w:style>
  <w:style w:type="paragraph" w:styleId="Titre9">
    <w:name w:val="heading 9"/>
    <w:basedOn w:val="Normal"/>
    <w:next w:val="Normal"/>
    <w:qFormat/>
    <w:pPr>
      <w:widowControl w:val="0"/>
      <w:spacing w:before="40"/>
      <w:jc w:val="left"/>
      <w:outlineLvl w:val="8"/>
    </w:pPr>
    <w:rPr>
      <w:rFonts w:ascii="Arial Narrow" w:hAnsi="Arial Narrow"/>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ppelnotedebasdep">
    <w:name w:val="footnote reference"/>
    <w:basedOn w:val="Policepardfaut"/>
    <w:semiHidden/>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paragraph" w:styleId="TM1">
    <w:name w:val="toc 1"/>
    <w:basedOn w:val="Normal"/>
    <w:next w:val="Normal"/>
    <w:autoRedefine/>
    <w:uiPriority w:val="39"/>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Titreindex">
    <w:name w:val="index heading"/>
    <w:basedOn w:val="Normal"/>
    <w:next w:val="Index1"/>
    <w:semiHidden/>
  </w:style>
  <w:style w:type="paragraph" w:styleId="Titre">
    <w:name w:val="Title"/>
    <w:basedOn w:val="Normal"/>
    <w:qFormat/>
    <w:rsid w:val="00C81A77"/>
    <w:pPr>
      <w:spacing w:before="1000" w:after="200"/>
      <w:jc w:val="center"/>
      <w:outlineLvl w:val="0"/>
    </w:pPr>
    <w:rPr>
      <w:rFonts w:ascii="Arial" w:hAnsi="Arial" w:cs="Arial"/>
      <w:sz w:val="48"/>
      <w:szCs w:val="96"/>
    </w:rPr>
  </w:style>
  <w:style w:type="table" w:styleId="Grilledutableau">
    <w:name w:val="Table Grid"/>
    <w:basedOn w:val="TableauNormal"/>
    <w:rsid w:val="00A608B5"/>
    <w:pPr>
      <w:keepLine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rsid w:val="00B56DE3"/>
  </w:style>
  <w:style w:type="paragraph" w:styleId="Paragraphedeliste">
    <w:name w:val="List Paragraph"/>
    <w:basedOn w:val="Normal"/>
    <w:uiPriority w:val="34"/>
    <w:qFormat/>
    <w:rsid w:val="005D2561"/>
    <w:pPr>
      <w:ind w:left="720"/>
      <w:contextualSpacing/>
    </w:pPr>
  </w:style>
  <w:style w:type="paragraph" w:styleId="Lgende">
    <w:name w:val="caption"/>
    <w:basedOn w:val="Normal"/>
    <w:next w:val="Normal"/>
    <w:uiPriority w:val="35"/>
    <w:unhideWhenUsed/>
    <w:qFormat/>
    <w:rsid w:val="001745B7"/>
    <w:pPr>
      <w:spacing w:after="200"/>
    </w:pPr>
    <w:rPr>
      <w:i/>
      <w:iCs/>
      <w:color w:val="1F497D" w:themeColor="text2"/>
      <w:sz w:val="18"/>
      <w:szCs w:val="18"/>
    </w:rPr>
  </w:style>
  <w:style w:type="character" w:styleId="Textedelespacerserv">
    <w:name w:val="Placeholder Text"/>
    <w:basedOn w:val="Policepardfaut"/>
    <w:uiPriority w:val="99"/>
    <w:semiHidden/>
    <w:rsid w:val="00F24721"/>
    <w:rPr>
      <w:color w:val="808080"/>
    </w:rPr>
  </w:style>
  <w:style w:type="character" w:styleId="Lienhypertexte">
    <w:name w:val="Hyperlink"/>
    <w:basedOn w:val="Policepardfaut"/>
    <w:uiPriority w:val="99"/>
    <w:unhideWhenUsed/>
    <w:rsid w:val="00D35516"/>
    <w:rPr>
      <w:color w:val="0000FF" w:themeColor="hyperlink"/>
      <w:u w:val="single"/>
    </w:rPr>
  </w:style>
  <w:style w:type="character" w:styleId="Mentionnonrsolue">
    <w:name w:val="Unresolved Mention"/>
    <w:basedOn w:val="Policepardfaut"/>
    <w:uiPriority w:val="99"/>
    <w:semiHidden/>
    <w:unhideWhenUsed/>
    <w:rsid w:val="00D35516"/>
    <w:rPr>
      <w:color w:val="605E5C"/>
      <w:shd w:val="clear" w:color="auto" w:fill="E1DFDD"/>
    </w:rPr>
  </w:style>
  <w:style w:type="character" w:styleId="Lienhypertextesuivivisit">
    <w:name w:val="FollowedHyperlink"/>
    <w:basedOn w:val="Policepardfaut"/>
    <w:uiPriority w:val="99"/>
    <w:semiHidden/>
    <w:unhideWhenUsed/>
    <w:rsid w:val="00D35516"/>
    <w:rPr>
      <w:color w:val="800080" w:themeColor="followedHyperlink"/>
      <w:u w:val="single"/>
    </w:rPr>
  </w:style>
  <w:style w:type="paragraph" w:styleId="Textedebulles">
    <w:name w:val="Balloon Text"/>
    <w:basedOn w:val="Normal"/>
    <w:link w:val="TextedebullesCar"/>
    <w:uiPriority w:val="99"/>
    <w:semiHidden/>
    <w:unhideWhenUsed/>
    <w:rsid w:val="00442E3E"/>
    <w:rPr>
      <w:rFonts w:ascii="Segoe UI" w:hAnsi="Segoe UI" w:cs="Segoe UI"/>
      <w:sz w:val="18"/>
      <w:szCs w:val="18"/>
    </w:rPr>
  </w:style>
  <w:style w:type="character" w:customStyle="1" w:styleId="TextedebullesCar">
    <w:name w:val="Texte de bulles Car"/>
    <w:basedOn w:val="Policepardfaut"/>
    <w:link w:val="Textedebulles"/>
    <w:uiPriority w:val="99"/>
    <w:semiHidden/>
    <w:rsid w:val="00442E3E"/>
    <w:rPr>
      <w:rFonts w:ascii="Segoe UI" w:hAnsi="Segoe UI" w:cs="Segoe UI"/>
      <w:sz w:val="18"/>
      <w:szCs w:val="18"/>
      <w:lang w:val="fr-FR" w:eastAsia="fr-FR"/>
    </w:rPr>
  </w:style>
  <w:style w:type="paragraph" w:styleId="NormalWeb">
    <w:name w:val="Normal (Web)"/>
    <w:basedOn w:val="Normal"/>
    <w:uiPriority w:val="99"/>
    <w:unhideWhenUsed/>
    <w:rsid w:val="00C23D60"/>
    <w:pPr>
      <w:keepLines w:val="0"/>
      <w:spacing w:before="100" w:beforeAutospacing="1" w:after="100" w:afterAutospacing="1"/>
      <w:jc w:val="left"/>
    </w:pPr>
    <w:rPr>
      <w:lang w:val="fr-CH" w:eastAsia="fr-CH"/>
    </w:rPr>
  </w:style>
  <w:style w:type="character" w:styleId="lev">
    <w:name w:val="Strong"/>
    <w:basedOn w:val="Policepardfaut"/>
    <w:uiPriority w:val="22"/>
    <w:qFormat/>
    <w:rsid w:val="00C23D60"/>
    <w:rPr>
      <w:b/>
      <w:bCs/>
    </w:rPr>
  </w:style>
  <w:style w:type="character" w:styleId="CodeHTML">
    <w:name w:val="HTML Code"/>
    <w:basedOn w:val="Policepardfaut"/>
    <w:uiPriority w:val="99"/>
    <w:semiHidden/>
    <w:unhideWhenUsed/>
    <w:rsid w:val="00C23D60"/>
    <w:rPr>
      <w:rFonts w:ascii="Courier New" w:eastAsia="Times New Roman" w:hAnsi="Courier New" w:cs="Courier New"/>
      <w:sz w:val="20"/>
      <w:szCs w:val="20"/>
    </w:rPr>
  </w:style>
  <w:style w:type="character" w:customStyle="1" w:styleId="katex-mathml">
    <w:name w:val="katex-mathml"/>
    <w:basedOn w:val="Policepardfaut"/>
    <w:rsid w:val="009150FE"/>
  </w:style>
  <w:style w:type="character" w:customStyle="1" w:styleId="mord">
    <w:name w:val="mord"/>
    <w:basedOn w:val="Policepardfaut"/>
    <w:rsid w:val="009150FE"/>
  </w:style>
  <w:style w:type="character" w:customStyle="1" w:styleId="vlist-s">
    <w:name w:val="vlist-s"/>
    <w:basedOn w:val="Policepardfaut"/>
    <w:rsid w:val="009150FE"/>
  </w:style>
  <w:style w:type="character" w:customStyle="1" w:styleId="mspace">
    <w:name w:val="mspace"/>
    <w:basedOn w:val="Policepardfaut"/>
    <w:rsid w:val="009150FE"/>
  </w:style>
  <w:style w:type="character" w:customStyle="1" w:styleId="mrel">
    <w:name w:val="mrel"/>
    <w:basedOn w:val="Policepardfaut"/>
    <w:rsid w:val="009150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059121">
      <w:bodyDiv w:val="1"/>
      <w:marLeft w:val="0"/>
      <w:marRight w:val="0"/>
      <w:marTop w:val="0"/>
      <w:marBottom w:val="0"/>
      <w:divBdr>
        <w:top w:val="none" w:sz="0" w:space="0" w:color="auto"/>
        <w:left w:val="none" w:sz="0" w:space="0" w:color="auto"/>
        <w:bottom w:val="none" w:sz="0" w:space="0" w:color="auto"/>
        <w:right w:val="none" w:sz="0" w:space="0" w:color="auto"/>
      </w:divBdr>
    </w:div>
    <w:div w:id="487284604">
      <w:bodyDiv w:val="1"/>
      <w:marLeft w:val="0"/>
      <w:marRight w:val="0"/>
      <w:marTop w:val="0"/>
      <w:marBottom w:val="0"/>
      <w:divBdr>
        <w:top w:val="none" w:sz="0" w:space="0" w:color="auto"/>
        <w:left w:val="none" w:sz="0" w:space="0" w:color="auto"/>
        <w:bottom w:val="none" w:sz="0" w:space="0" w:color="auto"/>
        <w:right w:val="none" w:sz="0" w:space="0" w:color="auto"/>
      </w:divBdr>
    </w:div>
    <w:div w:id="603457969">
      <w:bodyDiv w:val="1"/>
      <w:marLeft w:val="0"/>
      <w:marRight w:val="0"/>
      <w:marTop w:val="0"/>
      <w:marBottom w:val="0"/>
      <w:divBdr>
        <w:top w:val="none" w:sz="0" w:space="0" w:color="auto"/>
        <w:left w:val="none" w:sz="0" w:space="0" w:color="auto"/>
        <w:bottom w:val="none" w:sz="0" w:space="0" w:color="auto"/>
        <w:right w:val="none" w:sz="0" w:space="0" w:color="auto"/>
      </w:divBdr>
    </w:div>
    <w:div w:id="759522460">
      <w:bodyDiv w:val="1"/>
      <w:marLeft w:val="0"/>
      <w:marRight w:val="0"/>
      <w:marTop w:val="0"/>
      <w:marBottom w:val="0"/>
      <w:divBdr>
        <w:top w:val="none" w:sz="0" w:space="0" w:color="auto"/>
        <w:left w:val="none" w:sz="0" w:space="0" w:color="auto"/>
        <w:bottom w:val="none" w:sz="0" w:space="0" w:color="auto"/>
        <w:right w:val="none" w:sz="0" w:space="0" w:color="auto"/>
      </w:divBdr>
    </w:div>
    <w:div w:id="824123301">
      <w:bodyDiv w:val="1"/>
      <w:marLeft w:val="0"/>
      <w:marRight w:val="0"/>
      <w:marTop w:val="0"/>
      <w:marBottom w:val="0"/>
      <w:divBdr>
        <w:top w:val="none" w:sz="0" w:space="0" w:color="auto"/>
        <w:left w:val="none" w:sz="0" w:space="0" w:color="auto"/>
        <w:bottom w:val="none" w:sz="0" w:space="0" w:color="auto"/>
        <w:right w:val="none" w:sz="0" w:space="0" w:color="auto"/>
      </w:divBdr>
    </w:div>
    <w:div w:id="825128729">
      <w:bodyDiv w:val="1"/>
      <w:marLeft w:val="0"/>
      <w:marRight w:val="0"/>
      <w:marTop w:val="0"/>
      <w:marBottom w:val="0"/>
      <w:divBdr>
        <w:top w:val="none" w:sz="0" w:space="0" w:color="auto"/>
        <w:left w:val="none" w:sz="0" w:space="0" w:color="auto"/>
        <w:bottom w:val="none" w:sz="0" w:space="0" w:color="auto"/>
        <w:right w:val="none" w:sz="0" w:space="0" w:color="auto"/>
      </w:divBdr>
    </w:div>
    <w:div w:id="832911664">
      <w:bodyDiv w:val="1"/>
      <w:marLeft w:val="0"/>
      <w:marRight w:val="0"/>
      <w:marTop w:val="0"/>
      <w:marBottom w:val="0"/>
      <w:divBdr>
        <w:top w:val="none" w:sz="0" w:space="0" w:color="auto"/>
        <w:left w:val="none" w:sz="0" w:space="0" w:color="auto"/>
        <w:bottom w:val="none" w:sz="0" w:space="0" w:color="auto"/>
        <w:right w:val="none" w:sz="0" w:space="0" w:color="auto"/>
      </w:divBdr>
    </w:div>
    <w:div w:id="952590558">
      <w:bodyDiv w:val="1"/>
      <w:marLeft w:val="0"/>
      <w:marRight w:val="0"/>
      <w:marTop w:val="0"/>
      <w:marBottom w:val="0"/>
      <w:divBdr>
        <w:top w:val="none" w:sz="0" w:space="0" w:color="auto"/>
        <w:left w:val="none" w:sz="0" w:space="0" w:color="auto"/>
        <w:bottom w:val="none" w:sz="0" w:space="0" w:color="auto"/>
        <w:right w:val="none" w:sz="0" w:space="0" w:color="auto"/>
      </w:divBdr>
    </w:div>
    <w:div w:id="953944019">
      <w:bodyDiv w:val="1"/>
      <w:marLeft w:val="0"/>
      <w:marRight w:val="0"/>
      <w:marTop w:val="0"/>
      <w:marBottom w:val="0"/>
      <w:divBdr>
        <w:top w:val="none" w:sz="0" w:space="0" w:color="auto"/>
        <w:left w:val="none" w:sz="0" w:space="0" w:color="auto"/>
        <w:bottom w:val="none" w:sz="0" w:space="0" w:color="auto"/>
        <w:right w:val="none" w:sz="0" w:space="0" w:color="auto"/>
      </w:divBdr>
    </w:div>
    <w:div w:id="1030911658">
      <w:bodyDiv w:val="1"/>
      <w:marLeft w:val="0"/>
      <w:marRight w:val="0"/>
      <w:marTop w:val="0"/>
      <w:marBottom w:val="0"/>
      <w:divBdr>
        <w:top w:val="none" w:sz="0" w:space="0" w:color="auto"/>
        <w:left w:val="none" w:sz="0" w:space="0" w:color="auto"/>
        <w:bottom w:val="none" w:sz="0" w:space="0" w:color="auto"/>
        <w:right w:val="none" w:sz="0" w:space="0" w:color="auto"/>
      </w:divBdr>
    </w:div>
    <w:div w:id="1061831216">
      <w:bodyDiv w:val="1"/>
      <w:marLeft w:val="0"/>
      <w:marRight w:val="0"/>
      <w:marTop w:val="0"/>
      <w:marBottom w:val="0"/>
      <w:divBdr>
        <w:top w:val="none" w:sz="0" w:space="0" w:color="auto"/>
        <w:left w:val="none" w:sz="0" w:space="0" w:color="auto"/>
        <w:bottom w:val="none" w:sz="0" w:space="0" w:color="auto"/>
        <w:right w:val="none" w:sz="0" w:space="0" w:color="auto"/>
      </w:divBdr>
    </w:div>
    <w:div w:id="1100368671">
      <w:bodyDiv w:val="1"/>
      <w:marLeft w:val="0"/>
      <w:marRight w:val="0"/>
      <w:marTop w:val="0"/>
      <w:marBottom w:val="0"/>
      <w:divBdr>
        <w:top w:val="none" w:sz="0" w:space="0" w:color="auto"/>
        <w:left w:val="none" w:sz="0" w:space="0" w:color="auto"/>
        <w:bottom w:val="none" w:sz="0" w:space="0" w:color="auto"/>
        <w:right w:val="none" w:sz="0" w:space="0" w:color="auto"/>
      </w:divBdr>
    </w:div>
    <w:div w:id="1539052493">
      <w:bodyDiv w:val="1"/>
      <w:marLeft w:val="0"/>
      <w:marRight w:val="0"/>
      <w:marTop w:val="0"/>
      <w:marBottom w:val="0"/>
      <w:divBdr>
        <w:top w:val="none" w:sz="0" w:space="0" w:color="auto"/>
        <w:left w:val="none" w:sz="0" w:space="0" w:color="auto"/>
        <w:bottom w:val="none" w:sz="0" w:space="0" w:color="auto"/>
        <w:right w:val="none" w:sz="0" w:space="0" w:color="auto"/>
      </w:divBdr>
    </w:div>
    <w:div w:id="1602376892">
      <w:bodyDiv w:val="1"/>
      <w:marLeft w:val="0"/>
      <w:marRight w:val="0"/>
      <w:marTop w:val="0"/>
      <w:marBottom w:val="0"/>
      <w:divBdr>
        <w:top w:val="none" w:sz="0" w:space="0" w:color="auto"/>
        <w:left w:val="none" w:sz="0" w:space="0" w:color="auto"/>
        <w:bottom w:val="none" w:sz="0" w:space="0" w:color="auto"/>
        <w:right w:val="none" w:sz="0" w:space="0" w:color="auto"/>
      </w:divBdr>
    </w:div>
    <w:div w:id="1770924515">
      <w:bodyDiv w:val="1"/>
      <w:marLeft w:val="0"/>
      <w:marRight w:val="0"/>
      <w:marTop w:val="0"/>
      <w:marBottom w:val="0"/>
      <w:divBdr>
        <w:top w:val="none" w:sz="0" w:space="0" w:color="auto"/>
        <w:left w:val="none" w:sz="0" w:space="0" w:color="auto"/>
        <w:bottom w:val="none" w:sz="0" w:space="0" w:color="auto"/>
        <w:right w:val="none" w:sz="0" w:space="0" w:color="auto"/>
      </w:divBdr>
    </w:div>
    <w:div w:id="2047095041">
      <w:bodyDiv w:val="1"/>
      <w:marLeft w:val="0"/>
      <w:marRight w:val="0"/>
      <w:marTop w:val="0"/>
      <w:marBottom w:val="0"/>
      <w:divBdr>
        <w:top w:val="none" w:sz="0" w:space="0" w:color="auto"/>
        <w:left w:val="none" w:sz="0" w:space="0" w:color="auto"/>
        <w:bottom w:val="none" w:sz="0" w:space="0" w:color="auto"/>
        <w:right w:val="none" w:sz="0" w:space="0" w:color="auto"/>
      </w:divBdr>
    </w:div>
    <w:div w:id="205692917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0" ma:contentTypeDescription="Crée un document." ma:contentTypeScope="" ma:versionID="eb0f4755c81c33ce036c6bcafee34278">
  <xsd:schema xmlns:xsd="http://www.w3.org/2001/XMLSchema" xmlns:xs="http://www.w3.org/2001/XMLSchema" xmlns:p="http://schemas.microsoft.com/office/2006/metadata/properties" xmlns:ns2="f7d9f5a6-831d-4621-8c77-cbcaf993e406" xmlns:ns3="bf2f2df3-a963-4452-b0e7-67dabc627c35" targetNamespace="http://schemas.microsoft.com/office/2006/metadata/properties" ma:root="true" ma:fieldsID="2f47b663b807602e51bf8a80e90a4fa2" ns2:_="" ns3:_="">
    <xsd:import namespace="f7d9f5a6-831d-4621-8c77-cbcaf993e406"/>
    <xsd:import namespace="bf2f2df3-a963-4452-b0e7-67dabc627c35"/>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BB0D7F-3836-4EA9-A895-D49C176AB125}">
  <ds:schemaRefs>
    <ds:schemaRef ds:uri="http://schemas.microsoft.com/sharepoint/v3/contenttype/forms"/>
  </ds:schemaRefs>
</ds:datastoreItem>
</file>

<file path=customXml/itemProps2.xml><?xml version="1.0" encoding="utf-8"?>
<ds:datastoreItem xmlns:ds="http://schemas.openxmlformats.org/officeDocument/2006/customXml" ds:itemID="{5016552D-4CB5-4175-8BA8-C6339E96084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EDDEDA2-4533-44F7-B5A8-E298B6BCAC74}">
  <ds:schemaRefs>
    <ds:schemaRef ds:uri="http://schemas.openxmlformats.org/officeDocument/2006/bibliography"/>
  </ds:schemaRefs>
</ds:datastoreItem>
</file>

<file path=customXml/itemProps4.xml><?xml version="1.0" encoding="utf-8"?>
<ds:datastoreItem xmlns:ds="http://schemas.openxmlformats.org/officeDocument/2006/customXml" ds:itemID="{6FFCE0E0-7A0F-49F9-A788-E398F81486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d9f5a6-831d-4621-8c77-cbcaf993e406"/>
    <ds:schemaRef ds:uri="bf2f2df3-a963-4452-b0e7-67dabc627c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1107</TotalTime>
  <Pages>23</Pages>
  <Words>3614</Words>
  <Characters>19877</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Introduction</vt:lpstr>
    </vt:vector>
  </TitlesOfParts>
  <Company/>
  <LinksUpToDate>false</LinksUpToDate>
  <CharactersWithSpaces>23445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Inconnu</dc:creator>
  <cp:keywords/>
  <cp:lastModifiedBy>Etienne De Oliveira</cp:lastModifiedBy>
  <cp:revision>540</cp:revision>
  <cp:lastPrinted>2025-03-20T06:41:00Z</cp:lastPrinted>
  <dcterms:created xsi:type="dcterms:W3CDTF">2010-09-08T08:22:00Z</dcterms:created>
  <dcterms:modified xsi:type="dcterms:W3CDTF">2025-03-20T06:45:00Z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ies>
</file>