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2A94CD6" wp14:paraId="6BC2A88D" wp14:textId="7DEACCA8">
      <w:pPr>
        <w:spacing w:before="0" w:beforeAutospacing="off" w:after="160" w:afterAutospacing="off" w:line="257" w:lineRule="auto"/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en-US"/>
        </w:rPr>
        <w:t>Activities/Tasks:</w:t>
      </w: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22A94CD6" w:rsidR="0675DBCF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Design </w:t>
      </w: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en-US"/>
        </w:rPr>
        <w:t>et Build.</w:t>
      </w:r>
    </w:p>
    <w:p xmlns:wp14="http://schemas.microsoft.com/office/word/2010/wordml" w:rsidP="22A94CD6" wp14:paraId="430829BF" wp14:textId="4D58F87A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C</w:t>
      </w:r>
      <w:r w:rsidRPr="22A94CD6" w:rsidR="12824E6A">
        <w:rPr>
          <w:rFonts w:ascii="Calibri" w:hAnsi="Calibri" w:eastAsia="Calibri" w:cs="Calibri"/>
          <w:noProof w:val="0"/>
          <w:sz w:val="28"/>
          <w:szCs w:val="28"/>
          <w:lang w:val="fr-FR"/>
        </w:rPr>
        <w:t>réation c</w:t>
      </w: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atalogue : lister les produits et les services</w:t>
      </w:r>
    </w:p>
    <w:p xmlns:wp14="http://schemas.microsoft.com/office/word/2010/wordml" w:rsidP="22A94CD6" wp14:paraId="61A13BE0" wp14:textId="5A5B6470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E-commerce =&gt;</w:t>
      </w: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Woocommerce</w:t>
      </w: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 à cré</w:t>
      </w:r>
      <w:r w:rsidRPr="22A94CD6" w:rsidR="490B9B80">
        <w:rPr>
          <w:rFonts w:ascii="Calibri" w:hAnsi="Calibri" w:eastAsia="Calibri" w:cs="Calibri"/>
          <w:noProof w:val="0"/>
          <w:sz w:val="28"/>
          <w:szCs w:val="28"/>
          <w:lang w:val="fr-FR"/>
        </w:rPr>
        <w:t>er</w:t>
      </w:r>
    </w:p>
    <w:p xmlns:wp14="http://schemas.microsoft.com/office/word/2010/wordml" w:rsidP="22A94CD6" wp14:paraId="21EFE62E" wp14:textId="7F01B90B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Hubspot =&gt;Salesforce (migration)</w:t>
      </w:r>
    </w:p>
    <w:p xmlns:wp14="http://schemas.microsoft.com/office/word/2010/wordml" w:rsidP="22A94CD6" wp14:paraId="7E5E4DBB" wp14:textId="68BE8895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Dolibarr =&gt;SAP (migration)</w:t>
      </w:r>
    </w:p>
    <w:p xmlns:wp14="http://schemas.microsoft.com/office/word/2010/wordml" w:rsidP="22A94CD6" wp14:paraId="5BAA515A" wp14:textId="318B68F1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SAP=&gt;SAF (implémentation)</w:t>
      </w:r>
    </w:p>
    <w:p xmlns:wp14="http://schemas.microsoft.com/office/word/2010/wordml" w:rsidP="22A94CD6" wp14:paraId="5AAC19BD" wp14:textId="33C31135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Construction entrepôt</w:t>
      </w:r>
    </w:p>
    <w:p xmlns:wp14="http://schemas.microsoft.com/office/word/2010/wordml" w:rsidP="22A94CD6" wp14:paraId="31F6CC6D" wp14:textId="52B60781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Répartition des tâches</w:t>
      </w:r>
    </w:p>
    <w:p xmlns:wp14="http://schemas.microsoft.com/office/word/2010/wordml" w:rsidP="22A94CD6" wp14:paraId="01C6D5F6" wp14:textId="35747E62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4 tests avant les UAT : </w:t>
      </w:r>
    </w:p>
    <w:p xmlns:wp14="http://schemas.microsoft.com/office/word/2010/wordml" w:rsidP="22A94CD6" wp14:paraId="604A383B" wp14:textId="580174D4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Test unitaire pour montrer que la fonction fonctionne bien avec des données (à nous de le faire)</w:t>
      </w:r>
    </w:p>
    <w:p xmlns:wp14="http://schemas.microsoft.com/office/word/2010/wordml" w:rsidP="22A94CD6" wp14:paraId="7FCCFBBD" wp14:textId="644C522A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 xml:space="preserve">Test d’intégration ex données SAF =&gt; SAP, la Banque </w:t>
      </w:r>
    </w:p>
    <w:p xmlns:wp14="http://schemas.microsoft.com/office/word/2010/wordml" w:rsidP="22A94CD6" wp14:paraId="744802FF" wp14:textId="14B26E11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Test d’usabilité</w:t>
      </w:r>
    </w:p>
    <w:p xmlns:wp14="http://schemas.microsoft.com/office/word/2010/wordml" w:rsidP="22A94CD6" wp14:paraId="1E838DA0" wp14:textId="63D198DA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Test de performance</w:t>
      </w:r>
    </w:p>
    <w:p xmlns:wp14="http://schemas.microsoft.com/office/word/2010/wordml" w:rsidP="22A94CD6" wp14:paraId="0DEAA692" wp14:textId="36977EB9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Rédaction du cahier des charges</w:t>
      </w:r>
    </w:p>
    <w:p xmlns:wp14="http://schemas.microsoft.com/office/word/2010/wordml" w:rsidP="22A94CD6" wp14:paraId="52CCF09F" wp14:textId="7F1DF176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2E0E1B1C">
        <w:rPr>
          <w:rFonts w:ascii="Calibri" w:hAnsi="Calibri" w:eastAsia="Calibri" w:cs="Calibri"/>
          <w:noProof w:val="0"/>
          <w:sz w:val="28"/>
          <w:szCs w:val="28"/>
          <w:lang w:val="fr-FR"/>
        </w:rPr>
        <w:t>Training</w:t>
      </w:r>
    </w:p>
    <w:p xmlns:wp14="http://schemas.microsoft.com/office/word/2010/wordml" w:rsidP="22A94CD6" wp14:paraId="3F9B486D" wp14:textId="17D7C094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22A94CD6" w:rsidR="455B3AB9">
        <w:rPr>
          <w:rFonts w:ascii="Calibri" w:hAnsi="Calibri" w:eastAsia="Calibri" w:cs="Calibri"/>
          <w:noProof w:val="0"/>
          <w:sz w:val="28"/>
          <w:szCs w:val="28"/>
          <w:lang w:val="fr-FR"/>
        </w:rPr>
        <w:t>Création tunnel de vente</w:t>
      </w:r>
    </w:p>
    <w:p w:rsidR="38117801" w:rsidP="7351BBED" w:rsidRDefault="38117801" w14:paraId="636D2DE1" w14:textId="65515F7C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  <w:r w:rsidRPr="7351BBED" w:rsidR="38117801">
        <w:rPr>
          <w:rFonts w:ascii="Calibri" w:hAnsi="Calibri" w:eastAsia="Calibri" w:cs="Calibri"/>
          <w:noProof w:val="0"/>
          <w:sz w:val="28"/>
          <w:szCs w:val="28"/>
          <w:lang w:val="fr-FR"/>
        </w:rPr>
        <w:t>Configuration module Sales</w:t>
      </w:r>
    </w:p>
    <w:p w:rsidR="7351BBED" w:rsidP="7351BBED" w:rsidRDefault="7351BBED" w14:paraId="2D73ED8F" w14:textId="44A93F36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</w:p>
    <w:p xmlns:wp14="http://schemas.microsoft.com/office/word/2010/wordml" w:rsidP="22A94CD6" wp14:paraId="53B2A91D" wp14:textId="52EACD6D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28"/>
          <w:szCs w:val="28"/>
          <w:lang w:val="fr-FR"/>
        </w:rPr>
      </w:pPr>
    </w:p>
    <w:p xmlns:wp14="http://schemas.microsoft.com/office/word/2010/wordml" w:rsidP="22A94CD6" wp14:paraId="3BFEFB25" wp14:textId="6DCECC1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2c19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b365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6846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338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f719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1f9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42f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d69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4647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51b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09e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ceea8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66e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da0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C40E2C"/>
    <w:rsid w:val="0675DBCF"/>
    <w:rsid w:val="12824E6A"/>
    <w:rsid w:val="210D7C75"/>
    <w:rsid w:val="22A94CD6"/>
    <w:rsid w:val="2E0E1B1C"/>
    <w:rsid w:val="38117801"/>
    <w:rsid w:val="455B3AB9"/>
    <w:rsid w:val="488B8DA9"/>
    <w:rsid w:val="490B9B80"/>
    <w:rsid w:val="5AC40E2C"/>
    <w:rsid w:val="5CB5DC40"/>
    <w:rsid w:val="670ACA05"/>
    <w:rsid w:val="69B928E7"/>
    <w:rsid w:val="6A426AC7"/>
    <w:rsid w:val="6BDE3B28"/>
    <w:rsid w:val="7351BBED"/>
    <w:rsid w:val="7E1DB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0E2C"/>
  <w15:chartTrackingRefBased/>
  <w15:docId w15:val="{C8FECBA0-6A62-4FB0-831D-6ED99B2C71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259c953a37de455d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D55DB9-1385-45B5-A57B-8FEB4D177741}"/>
</file>

<file path=customXml/itemProps2.xml><?xml version="1.0" encoding="utf-8"?>
<ds:datastoreItem xmlns:ds="http://schemas.openxmlformats.org/officeDocument/2006/customXml" ds:itemID="{32387C3F-DC5F-4BAE-9C3A-70AAB9DF9B03}"/>
</file>

<file path=customXml/itemProps3.xml><?xml version="1.0" encoding="utf-8"?>
<ds:datastoreItem xmlns:ds="http://schemas.openxmlformats.org/officeDocument/2006/customXml" ds:itemID="{261DCC5D-1840-4D94-A5B7-B88B7C3526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 CHANTHASENG [EKVY]</dc:creator>
  <cp:keywords/>
  <dc:description/>
  <cp:lastModifiedBy>Fanta GABY [EKVY]</cp:lastModifiedBy>
  <dcterms:created xsi:type="dcterms:W3CDTF">2023-08-22T08:46:08Z</dcterms:created>
  <dcterms:modified xsi:type="dcterms:W3CDTF">2023-08-28T08:51:15Z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