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horzAnchor="page" w:tblpX="5545" w:tblpY="49"/>
        <w:tblOverlap w:val="never"/>
        <w:tblW w:w="4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14:paraId="084A2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top w:val="single" w:color="auto" w:sz="4" w:space="0"/>
              <w:left w:val="single" w:color="auto" w:sz="4" w:space="0"/>
              <w:bottom w:val="single" w:color="auto" w:sz="4" w:space="0"/>
              <w:right w:val="single" w:color="auto" w:sz="4" w:space="0"/>
            </w:tcBorders>
            <w:noWrap w:val="0"/>
            <w:vAlign w:val="center"/>
          </w:tcPr>
          <w:p w14:paraId="739065C0">
            <w:pPr>
              <w:rPr>
                <w:rFonts w:ascii="宋体"/>
              </w:rPr>
            </w:pPr>
            <w:bookmarkStart w:id="0" w:name="_Toc533955476"/>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03B1375">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5BCE82AE">
            <w:pPr>
              <w:rPr>
                <w:rFonts w:ascii="宋体"/>
              </w:rPr>
            </w:pPr>
          </w:p>
        </w:tc>
      </w:tr>
      <w:tr w14:paraId="702F3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615" w:type="dxa"/>
            <w:vMerge w:val="restart"/>
            <w:tcBorders>
              <w:top w:val="single" w:color="auto" w:sz="4" w:space="0"/>
              <w:left w:val="single" w:color="auto" w:sz="4" w:space="0"/>
              <w:bottom w:val="single" w:color="auto" w:sz="4" w:space="0"/>
              <w:right w:val="single" w:color="auto" w:sz="4" w:space="0"/>
            </w:tcBorders>
            <w:noWrap w:val="0"/>
            <w:vAlign w:val="top"/>
          </w:tcPr>
          <w:p w14:paraId="4A387EB5">
            <w:pPr>
              <w:spacing w:line="300" w:lineRule="exact"/>
              <w:rPr>
                <w:rFonts w:ascii="宋体"/>
              </w:rPr>
            </w:pPr>
            <w:r>
              <w:rPr>
                <w:rFonts w:ascii="宋体" w:hAnsi="宋体" w:cs="宋体"/>
              </w:rPr>
              <w:t xml:space="preserve">[  ] Draft </w:t>
            </w:r>
          </w:p>
          <w:p w14:paraId="431B5921">
            <w:pPr>
              <w:spacing w:line="300" w:lineRule="exact"/>
              <w:rPr>
                <w:rFonts w:ascii="宋体"/>
              </w:rPr>
            </w:pPr>
            <w:r>
              <w:rPr>
                <w:rFonts w:ascii="宋体" w:hAnsi="宋体" w:cs="宋体"/>
              </w:rPr>
              <w:t>[</w:t>
            </w:r>
            <w:r>
              <w:rPr>
                <w:rFonts w:hint="eastAsia" w:ascii="宋体" w:hAnsi="宋体" w:cs="宋体"/>
                <w:lang w:val="en-US" w:eastAsia="zh-CN"/>
              </w:rPr>
              <w:t xml:space="preserve">  </w:t>
            </w:r>
            <w:r>
              <w:rPr>
                <w:rFonts w:ascii="宋体" w:hAnsi="宋体" w:cs="宋体"/>
              </w:rPr>
              <w:t>] Released</w:t>
            </w:r>
          </w:p>
          <w:p w14:paraId="7827D0CC">
            <w:pPr>
              <w:spacing w:line="300" w:lineRule="exact"/>
              <w:rPr>
                <w:rFonts w:ascii="宋体"/>
              </w:rPr>
            </w:pPr>
            <w:r>
              <w:rPr>
                <w:rFonts w:ascii="宋体" w:hAnsi="宋体" w:cs="宋体"/>
              </w:rPr>
              <w:t>[</w:t>
            </w:r>
            <w:r>
              <w:rPr>
                <w:rFonts w:hint="eastAsia" w:ascii="宋体" w:hAnsi="宋体" w:cs="宋体"/>
                <w:lang w:val="en-US" w:eastAsia="zh-CN"/>
              </w:rPr>
              <w:t>√</w:t>
            </w: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noWrap w:val="0"/>
            <w:vAlign w:val="center"/>
          </w:tcPr>
          <w:p w14:paraId="6CCE88B9">
            <w:pPr>
              <w:rPr>
                <w:rFonts w:ascii="宋体"/>
              </w:rPr>
            </w:pPr>
            <w:r>
              <w:rPr>
                <w:rFonts w:hint="eastAsia" w:ascii="宋体" w:hAnsi="宋体" w:cs="宋体"/>
              </w:rPr>
              <w:t>编</w:t>
            </w:r>
            <w:r>
              <w:rPr>
                <w:rFonts w:ascii="宋体" w:hAnsi="宋体" w:cs="宋体"/>
              </w:rPr>
              <w:t xml:space="preserve">    </w:t>
            </w:r>
            <w:r>
              <w:rPr>
                <w:rFonts w:hint="eastAsia" w:ascii="宋体" w:hAnsi="宋体" w:cs="宋体"/>
              </w:rPr>
              <w:t>撰：</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48D740F6">
            <w:pPr>
              <w:rPr>
                <w:rFonts w:ascii="宋体"/>
              </w:rPr>
            </w:pPr>
          </w:p>
        </w:tc>
      </w:tr>
      <w:tr w14:paraId="1A7E7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66AC715E">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4E2C0EE9">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2F18D2A1">
            <w:pPr>
              <w:rPr>
                <w:rFonts w:hint="default" w:ascii="宋体" w:eastAsia="宋体"/>
                <w:lang w:val="en-US" w:eastAsia="zh-CN"/>
              </w:rPr>
            </w:pPr>
            <w:r>
              <w:rPr>
                <w:rFonts w:hint="eastAsia" w:ascii="宋体"/>
                <w:lang w:val="en-US" w:eastAsia="zh-CN"/>
              </w:rPr>
              <w:t>2025.4.1</w:t>
            </w:r>
          </w:p>
        </w:tc>
      </w:tr>
      <w:tr w14:paraId="242A0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2A96B904">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C47721A">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38B7C05E">
            <w:pPr>
              <w:rPr>
                <w:rFonts w:ascii="宋体"/>
              </w:rPr>
            </w:pPr>
          </w:p>
        </w:tc>
      </w:tr>
      <w:tr w14:paraId="32592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trPr>
        <w:tc>
          <w:tcPr>
            <w:tcW w:w="1615" w:type="dxa"/>
            <w:vMerge w:val="continue"/>
            <w:tcBorders>
              <w:top w:val="single" w:color="auto" w:sz="4" w:space="0"/>
              <w:left w:val="single" w:color="auto" w:sz="4" w:space="0"/>
              <w:bottom w:val="single" w:color="auto" w:sz="4" w:space="0"/>
              <w:right w:val="single" w:color="auto" w:sz="4" w:space="0"/>
            </w:tcBorders>
            <w:noWrap w:val="0"/>
            <w:vAlign w:val="top"/>
          </w:tcPr>
          <w:p w14:paraId="411A1982">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noWrap w:val="0"/>
            <w:vAlign w:val="center"/>
          </w:tcPr>
          <w:p w14:paraId="28EE7FB0">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noWrap w:val="0"/>
            <w:vAlign w:val="center"/>
          </w:tcPr>
          <w:p w14:paraId="3830731E">
            <w:pPr>
              <w:rPr>
                <w:rFonts w:ascii="宋体"/>
              </w:rPr>
            </w:pPr>
            <w:r>
              <w:rPr>
                <w:rFonts w:ascii="宋体" w:hAnsi="宋体" w:cs="宋体"/>
              </w:rPr>
              <w:t>1.0.0</w:t>
            </w:r>
          </w:p>
        </w:tc>
      </w:tr>
    </w:tbl>
    <w:p w14:paraId="5984122C">
      <w:pPr>
        <w:rPr>
          <w:rFonts w:hint="eastAsia" w:ascii="宋体" w:hAnsi="宋体"/>
          <w:b/>
          <w:szCs w:val="20"/>
        </w:rPr>
      </w:pPr>
    </w:p>
    <w:p w14:paraId="1B6ED96B">
      <w:pPr>
        <w:rPr>
          <w:rFonts w:hint="eastAsia" w:ascii="宋体" w:hAnsi="宋体"/>
          <w:b/>
          <w:sz w:val="44"/>
        </w:rPr>
      </w:pPr>
    </w:p>
    <w:p w14:paraId="066A0571">
      <w:pPr>
        <w:rPr>
          <w:rFonts w:hint="eastAsia" w:ascii="宋体" w:hAnsi="宋体" w:cs="宋体"/>
        </w:rPr>
      </w:pPr>
    </w:p>
    <w:p w14:paraId="16547862">
      <w:pPr>
        <w:jc w:val="center"/>
        <w:rPr>
          <w:rFonts w:hint="eastAsia" w:ascii="华文新魏" w:hAnsi="宋体" w:eastAsia="华文新魏"/>
          <w:bCs/>
          <w:sz w:val="44"/>
        </w:rPr>
      </w:pPr>
    </w:p>
    <w:p w14:paraId="356B8E7D">
      <w:pPr>
        <w:jc w:val="center"/>
        <w:rPr>
          <w:rFonts w:hint="eastAsia" w:ascii="华文新魏" w:hAnsi="宋体" w:eastAsia="华文新魏"/>
          <w:bCs/>
          <w:sz w:val="44"/>
        </w:rPr>
      </w:pPr>
    </w:p>
    <w:p w14:paraId="0AE9B5F0">
      <w:pPr>
        <w:jc w:val="center"/>
        <w:rPr>
          <w:rFonts w:hint="eastAsia" w:ascii="华文新魏" w:hAnsi="宋体" w:eastAsia="华文新魏"/>
          <w:bCs/>
          <w:sz w:val="44"/>
        </w:rPr>
      </w:pPr>
    </w:p>
    <w:p w14:paraId="6FD5A7EE">
      <w:pPr>
        <w:jc w:val="center"/>
        <w:outlineLvl w:val="0"/>
        <w:rPr>
          <w:rFonts w:hint="eastAsia" w:ascii="华文新魏" w:hAnsi="宋体" w:eastAsia="华文新魏"/>
          <w:bCs/>
          <w:sz w:val="44"/>
        </w:rPr>
      </w:pPr>
      <w:bookmarkStart w:id="1" w:name="_Toc16815"/>
      <w:bookmarkStart w:id="2" w:name="_Toc23402"/>
      <w:r>
        <w:rPr>
          <w:rFonts w:hint="eastAsia" w:ascii="华文新魏" w:hAnsi="宋体" w:eastAsia="华文新魏"/>
          <w:bCs/>
          <w:sz w:val="44"/>
        </w:rPr>
        <w:t>基于Spring Boot框架的仓库管理系统</w:t>
      </w:r>
    </w:p>
    <w:p w14:paraId="363FEFF9">
      <w:pPr>
        <w:jc w:val="center"/>
        <w:outlineLvl w:val="0"/>
        <w:rPr>
          <w:rFonts w:ascii="宋体" w:hAnsi="宋体"/>
          <w:bCs/>
        </w:rPr>
      </w:pPr>
      <w:r>
        <w:rPr>
          <w:rFonts w:hint="eastAsia" w:ascii="Arial" w:hAnsi="Arial" w:cs="Arial"/>
          <w:bCs/>
          <w:sz w:val="36"/>
        </w:rPr>
        <w:t>（</w:t>
      </w:r>
      <w:r>
        <w:rPr>
          <w:rFonts w:ascii="Segoe UI" w:hAnsi="Segoe UI" w:eastAsia="Segoe UI" w:cs="Segoe UI"/>
          <w:i w:val="0"/>
          <w:iCs w:val="0"/>
          <w:caps w:val="0"/>
          <w:color w:val="1C1F23"/>
          <w:spacing w:val="0"/>
          <w:sz w:val="27"/>
          <w:szCs w:val="27"/>
          <w:shd w:val="clear" w:fill="FFFFFF"/>
        </w:rPr>
        <w:t>Warehouse Management System Based on Spring Boot Framework</w:t>
      </w:r>
      <w:r>
        <w:rPr>
          <w:rFonts w:hint="eastAsia" w:ascii="Arial" w:hAnsi="Arial" w:cs="Arial"/>
          <w:bCs/>
          <w:sz w:val="36"/>
        </w:rPr>
        <w:t>）</w:t>
      </w:r>
      <w:bookmarkEnd w:id="1"/>
      <w:bookmarkEnd w:id="2"/>
    </w:p>
    <w:p w14:paraId="4B35112E">
      <w:pPr>
        <w:jc w:val="center"/>
        <w:rPr>
          <w:rFonts w:hint="eastAsia" w:ascii="宋体" w:hAnsi="宋体"/>
          <w:b/>
          <w:sz w:val="36"/>
        </w:rPr>
      </w:pPr>
      <w:r>
        <w:rPr>
          <w:rFonts w:hint="eastAsia" w:ascii="宋体" w:hAnsi="宋体"/>
          <w:b/>
          <w:sz w:val="36"/>
        </w:rPr>
        <w:t>软件可行性研究报告</w:t>
      </w:r>
    </w:p>
    <w:p w14:paraId="35C411AC">
      <w:pPr>
        <w:rPr>
          <w:rFonts w:hint="eastAsia" w:ascii="宋体" w:hAnsi="宋体"/>
          <w:b/>
          <w:sz w:val="44"/>
        </w:rPr>
      </w:pPr>
    </w:p>
    <w:p w14:paraId="63C03C93">
      <w:pPr>
        <w:rPr>
          <w:rFonts w:hint="eastAsia" w:ascii="宋体" w:hAnsi="宋体"/>
          <w:b/>
        </w:rPr>
      </w:pPr>
    </w:p>
    <w:p w14:paraId="3F9D26BF">
      <w:pPr>
        <w:rPr>
          <w:rFonts w:hint="eastAsia" w:ascii="宋体" w:hAnsi="宋体"/>
          <w:b/>
        </w:rPr>
      </w:pPr>
    </w:p>
    <w:p w14:paraId="60243886">
      <w:pPr>
        <w:rPr>
          <w:rFonts w:hint="eastAsia" w:ascii="宋体" w:hAnsi="宋体"/>
          <w:b/>
        </w:rPr>
      </w:pPr>
    </w:p>
    <w:p w14:paraId="7D90941A">
      <w:pPr>
        <w:rPr>
          <w:rFonts w:hint="eastAsia" w:ascii="宋体" w:hAnsi="宋体"/>
          <w:b/>
        </w:rPr>
      </w:pPr>
    </w:p>
    <w:p w14:paraId="5FD2115C">
      <w:pPr>
        <w:rPr>
          <w:rFonts w:hint="eastAsia" w:ascii="宋体" w:hAnsi="宋体"/>
          <w:b/>
        </w:rPr>
      </w:pPr>
    </w:p>
    <w:p w14:paraId="3AA4A2F5">
      <w:pPr>
        <w:rPr>
          <w:rFonts w:hint="eastAsia" w:ascii="宋体" w:hAnsi="宋体"/>
          <w:b/>
        </w:rPr>
      </w:pPr>
    </w:p>
    <w:p w14:paraId="71B7FC4A">
      <w:pPr>
        <w:rPr>
          <w:rFonts w:hint="eastAsia" w:ascii="宋体" w:hAnsi="宋体"/>
          <w:b/>
        </w:rPr>
      </w:pPr>
    </w:p>
    <w:p w14:paraId="3E59FEC7">
      <w:pPr>
        <w:rPr>
          <w:rFonts w:hint="eastAsia" w:ascii="宋体" w:hAnsi="宋体"/>
          <w:b/>
        </w:rPr>
      </w:pPr>
    </w:p>
    <w:p w14:paraId="641EEED7">
      <w:pPr>
        <w:rPr>
          <w:rFonts w:hint="eastAsia" w:ascii="宋体" w:hAnsi="宋体"/>
          <w:b/>
        </w:rPr>
      </w:pPr>
    </w:p>
    <w:p w14:paraId="2EC5CAD6">
      <w:pPr>
        <w:rPr>
          <w:rFonts w:hint="eastAsia" w:ascii="宋体" w:hAnsi="宋体"/>
          <w:b/>
        </w:rPr>
      </w:pPr>
    </w:p>
    <w:p w14:paraId="42FFCFDE">
      <w:pPr>
        <w:rPr>
          <w:rFonts w:hint="eastAsia" w:ascii="宋体" w:hAnsi="宋体"/>
          <w:b/>
        </w:rPr>
      </w:pPr>
    </w:p>
    <w:p w14:paraId="238BAD9D">
      <w:pPr>
        <w:rPr>
          <w:rFonts w:hint="eastAsia" w:ascii="宋体" w:hAnsi="宋体"/>
          <w:b/>
        </w:rPr>
      </w:pPr>
    </w:p>
    <w:p w14:paraId="5FCF71BE">
      <w:pPr>
        <w:rPr>
          <w:rFonts w:hint="eastAsia" w:ascii="宋体" w:hAnsi="宋体"/>
          <w:b/>
        </w:rPr>
      </w:pPr>
    </w:p>
    <w:p w14:paraId="5454A938">
      <w:pPr>
        <w:rPr>
          <w:rFonts w:hint="eastAsia" w:ascii="宋体" w:hAnsi="宋体"/>
          <w:b/>
        </w:rPr>
      </w:pPr>
    </w:p>
    <w:p w14:paraId="35E2D425">
      <w:pPr>
        <w:rPr>
          <w:rFonts w:hint="eastAsia" w:ascii="宋体" w:hAnsi="宋体"/>
          <w:b/>
        </w:rPr>
      </w:pPr>
    </w:p>
    <w:p w14:paraId="386EA2F6">
      <w:pPr>
        <w:rPr>
          <w:rFonts w:hint="eastAsia" w:ascii="宋体" w:hAnsi="宋体"/>
          <w:b/>
        </w:rPr>
      </w:pPr>
    </w:p>
    <w:p w14:paraId="3295EFA4">
      <w:pPr>
        <w:rPr>
          <w:rFonts w:hint="eastAsia" w:ascii="宋体" w:hAnsi="宋体"/>
          <w:b/>
        </w:rPr>
      </w:pPr>
    </w:p>
    <w:p w14:paraId="7BF71EB6">
      <w:pPr>
        <w:rPr>
          <w:rFonts w:hint="eastAsia" w:ascii="宋体" w:hAnsi="宋体"/>
          <w:b/>
        </w:rPr>
      </w:pPr>
    </w:p>
    <w:p w14:paraId="52E82D26">
      <w:pPr>
        <w:rPr>
          <w:rFonts w:hint="eastAsia" w:ascii="宋体" w:hAnsi="宋体"/>
          <w:b/>
        </w:rPr>
      </w:pPr>
    </w:p>
    <w:p w14:paraId="636C6C73">
      <w:pPr>
        <w:pStyle w:val="11"/>
        <w:snapToGrid w:val="0"/>
        <w:jc w:val="both"/>
        <w:outlineLvl w:val="9"/>
        <w:rPr>
          <w:rFonts w:hint="eastAsia"/>
        </w:rPr>
      </w:pPr>
    </w:p>
    <w:p w14:paraId="615E8A72">
      <w:pPr>
        <w:pStyle w:val="11"/>
        <w:snapToGrid w:val="0"/>
        <w:jc w:val="both"/>
        <w:outlineLvl w:val="9"/>
        <w:rPr>
          <w:rFonts w:hint="eastAsia" w:eastAsia="宋体"/>
          <w:lang w:val="en-US" w:eastAsia="zh-CN"/>
        </w:rPr>
      </w:pPr>
      <w:bookmarkStart w:id="295" w:name="_GoBack"/>
      <w:bookmarkEnd w:id="295"/>
    </w:p>
    <w:p w14:paraId="49E543B8">
      <w:pPr>
        <w:pStyle w:val="11"/>
        <w:snapToGrid w:val="0"/>
        <w:jc w:val="both"/>
        <w:outlineLvl w:val="9"/>
        <w:rPr>
          <w:rFonts w:hint="eastAsia" w:eastAsia="宋体"/>
          <w:lang w:val="en-US" w:eastAsia="zh-CN"/>
        </w:rPr>
      </w:pPr>
    </w:p>
    <w:p w14:paraId="2ED60FA8">
      <w:pPr>
        <w:pStyle w:val="11"/>
        <w:snapToGrid w:val="0"/>
        <w:jc w:val="center"/>
        <w:outlineLvl w:val="9"/>
        <w:rPr>
          <w:rFonts w:hint="default" w:eastAsia="宋体"/>
          <w:b w:val="0"/>
          <w:bCs w:val="0"/>
          <w:sz w:val="28"/>
          <w:szCs w:val="28"/>
          <w:lang w:val="en-US" w:eastAsia="zh-CN"/>
        </w:rPr>
      </w:pPr>
      <w:r>
        <w:rPr>
          <w:rFonts w:hint="eastAsia"/>
          <w:b w:val="0"/>
          <w:bCs w:val="0"/>
          <w:sz w:val="28"/>
          <w:szCs w:val="28"/>
          <w:lang w:val="en-US" w:eastAsia="zh-CN"/>
        </w:rPr>
        <w:t>小组成员：苏泳芝、林雪丹、陈佩君</w:t>
      </w:r>
    </w:p>
    <w:p w14:paraId="6F511206">
      <w:pPr>
        <w:rPr>
          <w:rFonts w:hint="eastAsia" w:eastAsia="黑体"/>
          <w:b/>
          <w:bCs/>
          <w:sz w:val="44"/>
        </w:rPr>
      </w:pPr>
      <w:r>
        <w:rPr>
          <w:rFonts w:hint="eastAsia" w:eastAsia="黑体"/>
          <w:b/>
          <w:bCs/>
          <w:sz w:val="44"/>
        </w:rPr>
        <w:t>修订表</w:t>
      </w:r>
    </w:p>
    <w:p w14:paraId="056AC466">
      <w:pPr>
        <w:rPr>
          <w:rFonts w:hint="eastAsia" w:eastAsia="黑体"/>
          <w:b/>
          <w:bCs/>
          <w:sz w:val="44"/>
        </w:rPr>
      </w:pPr>
      <w:r>
        <w:rPr>
          <w:rFonts w:eastAsia="黑体"/>
          <w:b/>
          <w:bCs/>
          <w:sz w:val="20"/>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44450</wp:posOffset>
                </wp:positionV>
                <wp:extent cx="6324600" cy="0"/>
                <wp:effectExtent l="0" t="28575" r="0" b="34925"/>
                <wp:wrapNone/>
                <wp:docPr id="1" name="直接连接符 1"/>
                <wp:cNvGraphicFramePr/>
                <a:graphic xmlns:a="http://schemas.openxmlformats.org/drawingml/2006/main">
                  <a:graphicData uri="http://schemas.microsoft.com/office/word/2010/wordprocessingShape">
                    <wps:wsp>
                      <wps:cNvCnPr/>
                      <wps:spPr>
                        <a:xfrm flipV="1">
                          <a:off x="0" y="0"/>
                          <a:ext cx="63246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3.5pt;height:0pt;width:498pt;z-index:251659264;mso-width-relative:page;mso-height-relative:page;" filled="f" stroked="t" coordsize="21600,21600" o:gfxdata="UEsDBAoAAAAAAIdO4kAAAAAAAAAAAAAAAAAEAAAAZHJzL1BLAwQUAAAACACHTuJAqf9mCdIAAAAF&#10;AQAADwAAAGRycy9kb3ducmV2LnhtbE2PS0/DMBCE70j8B2uRuLVOeDYhToUqcaePCzc3XuJQex3F&#10;TtL+exYucBzNaOaban32Tkw4xC6QgnyZgUBqgumoVXDYvy1WIGLSZLQLhAouGGFdX19VujRhpi1O&#10;u9QKLqFYagU2pb6UMjYWvY7L0COx9xkGrxPLoZVm0DOXeyfvsuxJet0RL1jd48Zic9qNXkG/f1il&#10;r+lyOvTj/HH/Grabd2eVur3JsxcQCc/pLww/+IwONTMdw0gmCqdgkXNQwTMfYrcoHgsQx18t60r+&#10;p6+/AVBLAwQUAAAACACHTuJAPp7+ev8BAAD1AwAADgAAAGRycy9lMm9Eb2MueG1srVO9jhMxEO6R&#10;eAfLPdlN4AJaZXPFhaNBEImDfuKfXQv/yXayyUvwAkh0UFHS8zYcj8HYmwtwNCnYwhrPzH4z3zfj&#10;xeXeaLITISpnWzqd1JQIyxxXtmvp25vrR88oiQksB+2saOlBRHq5fPhgMfhGzFzvNBeBIIiNzeBb&#10;2qfkm6qKrBcG4sR5YTEoXTCQ8Bq6igcYEN3oalbX82pwgfvgmIgRvasxSI+I4RxAJ6ViYuXY1gib&#10;RtQgNCSkFHvlI12WbqUULL2WMopEdEuRaSonFkF7k89quYCmC+B7xY4twDkt3ONkQFkseoJaQQKy&#10;DeofKKNYcNHJNGHOVCORogiymNb3tHnTgxeFC0od/Un0+P9g2avdOhDFcRMosWBw4Lcfv/348Pnn&#10;90943n79QqZZpMHHBnOv7Docb9GvQ2a8l8EQqZV/lzGyB1mRfZH4cJJY7BNh6Jw/nj2Z16g+u4tV&#10;I0T+0YeYXghnSDZaqpXN7KGB3cuYsCym3qVkt7ZkaOnF0+lFxgPcRYk7gKbxyCf1yt7gVN8XiOi0&#10;4tdK6/xjDN3mSgeyg7wV5cscEf6vtFxrBbEf80po3JdeAH9uOUkHj3pZfCY0d2IEp0QLfFXZQkBo&#10;Eih9TiaW1hY7yDKPwmZr4/gBp7P1QXU9ClImUXJwG0q/x83N6/bnvSD9fq3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n/ZgnSAAAABQEAAA8AAAAAAAAAAQAgAAAAIgAAAGRycy9kb3ducmV2Lnht&#10;bFBLAQIUABQAAAAIAIdO4kA+nv56/wEAAPUDAAAOAAAAAAAAAAEAIAAAACEBAABkcnMvZTJvRG9j&#10;LnhtbFBLBQYAAAAABgAGAFkBAACSBQAAAAA=&#10;">
                <v:fill on="f" focussize="0,0"/>
                <v:stroke weight="4.5pt" color="#000000" linestyle="thinThick" joinstyle="round"/>
                <v:imagedata o:title=""/>
                <o:lock v:ext="edit" aspectratio="f"/>
              </v:line>
            </w:pict>
          </mc:Fallback>
        </mc:AlternateConten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14:paraId="1119442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840" w:type="dxa"/>
            <w:tcBorders>
              <w:right w:val="single" w:color="auto" w:sz="4" w:space="0"/>
            </w:tcBorders>
            <w:shd w:val="pct10" w:color="auto" w:fill="auto"/>
            <w:noWrap w:val="0"/>
            <w:vAlign w:val="center"/>
          </w:tcPr>
          <w:p w14:paraId="2E738B9A">
            <w:pPr>
              <w:pStyle w:val="17"/>
              <w:jc w:val="center"/>
              <w:rPr>
                <w:rFonts w:hint="eastAsia"/>
                <w:sz w:val="21"/>
                <w:lang w:eastAsia="zh-CN"/>
              </w:rPr>
            </w:pPr>
            <w:r>
              <w:rPr>
                <w:rFonts w:hint="eastAsia"/>
                <w:sz w:val="21"/>
                <w:lang w:eastAsia="zh-CN"/>
              </w:rPr>
              <w:t>编号</w:t>
            </w:r>
          </w:p>
        </w:tc>
        <w:tc>
          <w:tcPr>
            <w:tcW w:w="1080" w:type="dxa"/>
            <w:tcBorders>
              <w:left w:val="single" w:color="auto" w:sz="4" w:space="0"/>
            </w:tcBorders>
            <w:shd w:val="pct10" w:color="auto" w:fill="auto"/>
            <w:noWrap w:val="0"/>
            <w:vAlign w:val="center"/>
          </w:tcPr>
          <w:p w14:paraId="0E492346">
            <w:pPr>
              <w:pStyle w:val="17"/>
              <w:jc w:val="center"/>
              <w:rPr>
                <w:rFonts w:hint="eastAsia"/>
                <w:sz w:val="21"/>
                <w:lang w:eastAsia="zh-CN"/>
              </w:rPr>
            </w:pPr>
            <w:r>
              <w:rPr>
                <w:rFonts w:hint="eastAsia"/>
                <w:sz w:val="21"/>
                <w:lang w:eastAsia="zh-CN"/>
              </w:rPr>
              <w:t>生成版本</w:t>
            </w:r>
          </w:p>
        </w:tc>
        <w:tc>
          <w:tcPr>
            <w:tcW w:w="1590" w:type="dxa"/>
            <w:shd w:val="pct10" w:color="auto" w:fill="auto"/>
            <w:noWrap w:val="0"/>
            <w:vAlign w:val="center"/>
          </w:tcPr>
          <w:p w14:paraId="341C5B8F">
            <w:pPr>
              <w:pStyle w:val="17"/>
              <w:jc w:val="center"/>
              <w:rPr>
                <w:rFonts w:hint="eastAsia"/>
                <w:sz w:val="21"/>
                <w:lang w:eastAsia="zh-CN"/>
              </w:rPr>
            </w:pPr>
            <w:r>
              <w:rPr>
                <w:rFonts w:hint="eastAsia"/>
                <w:sz w:val="21"/>
                <w:lang w:eastAsia="zh-CN"/>
              </w:rPr>
              <w:t>修订人</w:t>
            </w:r>
          </w:p>
        </w:tc>
        <w:tc>
          <w:tcPr>
            <w:tcW w:w="3450" w:type="dxa"/>
            <w:shd w:val="pct10" w:color="auto" w:fill="auto"/>
            <w:noWrap w:val="0"/>
            <w:vAlign w:val="center"/>
          </w:tcPr>
          <w:p w14:paraId="30BE5AC8">
            <w:pPr>
              <w:pStyle w:val="17"/>
              <w:jc w:val="center"/>
              <w:rPr>
                <w:rFonts w:hint="eastAsia"/>
                <w:sz w:val="21"/>
                <w:lang w:eastAsia="zh-CN"/>
              </w:rPr>
            </w:pPr>
            <w:r>
              <w:rPr>
                <w:rFonts w:hint="eastAsia"/>
                <w:sz w:val="21"/>
                <w:lang w:eastAsia="zh-CN"/>
              </w:rPr>
              <w:t>修订章节与内容</w:t>
            </w:r>
          </w:p>
        </w:tc>
        <w:tc>
          <w:tcPr>
            <w:tcW w:w="3000" w:type="dxa"/>
            <w:shd w:val="pct10" w:color="auto" w:fill="auto"/>
            <w:noWrap w:val="0"/>
            <w:vAlign w:val="center"/>
          </w:tcPr>
          <w:p w14:paraId="0AE6745E">
            <w:pPr>
              <w:pStyle w:val="17"/>
              <w:jc w:val="center"/>
              <w:rPr>
                <w:rFonts w:hint="eastAsia"/>
                <w:sz w:val="21"/>
                <w:lang w:eastAsia="zh-CN"/>
              </w:rPr>
            </w:pPr>
            <w:r>
              <w:rPr>
                <w:rFonts w:hint="eastAsia"/>
                <w:sz w:val="21"/>
                <w:lang w:eastAsia="zh-CN"/>
              </w:rPr>
              <w:t>修订日期</w:t>
            </w:r>
          </w:p>
        </w:tc>
      </w:tr>
      <w:tr w14:paraId="662034F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62246236">
            <w:pPr>
              <w:pStyle w:val="18"/>
              <w:jc w:val="both"/>
              <w:rPr>
                <w:rFonts w:hint="eastAsia"/>
                <w:sz w:val="21"/>
                <w:lang w:eastAsia="zh-CN"/>
              </w:rPr>
            </w:pPr>
            <w:r>
              <w:rPr>
                <w:rFonts w:hint="eastAsia"/>
                <w:sz w:val="21"/>
                <w:lang w:eastAsia="zh-CN"/>
              </w:rPr>
              <w:t>1</w:t>
            </w:r>
          </w:p>
        </w:tc>
        <w:tc>
          <w:tcPr>
            <w:tcW w:w="1080" w:type="dxa"/>
            <w:tcBorders>
              <w:top w:val="nil"/>
              <w:left w:val="single" w:color="auto" w:sz="4" w:space="0"/>
            </w:tcBorders>
            <w:noWrap w:val="0"/>
            <w:vAlign w:val="top"/>
          </w:tcPr>
          <w:p w14:paraId="470EBCF6">
            <w:pPr>
              <w:pStyle w:val="18"/>
              <w:jc w:val="both"/>
              <w:rPr>
                <w:rFonts w:hint="eastAsia"/>
                <w:sz w:val="21"/>
                <w:lang w:eastAsia="zh-CN"/>
              </w:rPr>
            </w:pPr>
            <w:r>
              <w:rPr>
                <w:rFonts w:hint="eastAsia"/>
                <w:sz w:val="21"/>
                <w:lang w:eastAsia="zh-CN"/>
              </w:rPr>
              <w:t>1.0</w:t>
            </w:r>
          </w:p>
        </w:tc>
        <w:tc>
          <w:tcPr>
            <w:tcW w:w="1590" w:type="dxa"/>
            <w:tcBorders>
              <w:top w:val="nil"/>
            </w:tcBorders>
            <w:noWrap w:val="0"/>
            <w:vAlign w:val="top"/>
          </w:tcPr>
          <w:p w14:paraId="4D0A03E3">
            <w:pPr>
              <w:pStyle w:val="18"/>
              <w:jc w:val="both"/>
              <w:rPr>
                <w:rFonts w:hint="default"/>
                <w:sz w:val="21"/>
                <w:lang w:val="en-US" w:eastAsia="zh-CN"/>
              </w:rPr>
            </w:pPr>
            <w:r>
              <w:rPr>
                <w:rFonts w:hint="eastAsia"/>
                <w:sz w:val="21"/>
                <w:lang w:val="en-US" w:eastAsia="zh-CN"/>
              </w:rPr>
              <w:t>林雪丹</w:t>
            </w:r>
          </w:p>
        </w:tc>
        <w:tc>
          <w:tcPr>
            <w:tcW w:w="3450" w:type="dxa"/>
            <w:tcBorders>
              <w:top w:val="nil"/>
            </w:tcBorders>
            <w:noWrap w:val="0"/>
            <w:vAlign w:val="top"/>
          </w:tcPr>
          <w:p w14:paraId="11DF9DB7">
            <w:pPr>
              <w:pStyle w:val="18"/>
              <w:jc w:val="both"/>
              <w:rPr>
                <w:rFonts w:hint="eastAsia"/>
                <w:sz w:val="21"/>
                <w:lang w:eastAsia="zh-CN"/>
              </w:rPr>
            </w:pPr>
          </w:p>
        </w:tc>
        <w:tc>
          <w:tcPr>
            <w:tcW w:w="3000" w:type="dxa"/>
            <w:tcBorders>
              <w:top w:val="nil"/>
            </w:tcBorders>
            <w:noWrap w:val="0"/>
            <w:vAlign w:val="top"/>
          </w:tcPr>
          <w:p w14:paraId="47E7777D">
            <w:pPr>
              <w:pStyle w:val="18"/>
              <w:jc w:val="both"/>
              <w:rPr>
                <w:rFonts w:hint="eastAsia"/>
                <w:sz w:val="21"/>
                <w:lang w:eastAsia="zh-CN"/>
              </w:rPr>
            </w:pPr>
          </w:p>
        </w:tc>
      </w:tr>
      <w:tr w14:paraId="7C4BB1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26E92182">
            <w:pPr>
              <w:pStyle w:val="18"/>
              <w:jc w:val="both"/>
              <w:rPr>
                <w:rFonts w:hint="eastAsia"/>
                <w:sz w:val="21"/>
                <w:lang w:eastAsia="zh-CN"/>
              </w:rPr>
            </w:pPr>
            <w:r>
              <w:rPr>
                <w:rFonts w:hint="eastAsia"/>
                <w:sz w:val="21"/>
                <w:lang w:eastAsia="zh-CN"/>
              </w:rPr>
              <w:t>2</w:t>
            </w:r>
          </w:p>
        </w:tc>
        <w:tc>
          <w:tcPr>
            <w:tcW w:w="1080" w:type="dxa"/>
            <w:tcBorders>
              <w:top w:val="nil"/>
              <w:left w:val="single" w:color="auto" w:sz="4" w:space="0"/>
            </w:tcBorders>
            <w:noWrap w:val="0"/>
            <w:vAlign w:val="top"/>
          </w:tcPr>
          <w:p w14:paraId="670F11A9">
            <w:pPr>
              <w:pStyle w:val="18"/>
              <w:jc w:val="both"/>
              <w:rPr>
                <w:rFonts w:hint="eastAsia"/>
                <w:sz w:val="21"/>
                <w:lang w:eastAsia="zh-CN"/>
              </w:rPr>
            </w:pPr>
          </w:p>
        </w:tc>
        <w:tc>
          <w:tcPr>
            <w:tcW w:w="1590" w:type="dxa"/>
            <w:tcBorders>
              <w:top w:val="nil"/>
            </w:tcBorders>
            <w:noWrap w:val="0"/>
            <w:vAlign w:val="top"/>
          </w:tcPr>
          <w:p w14:paraId="54A3C283">
            <w:pPr>
              <w:pStyle w:val="18"/>
              <w:jc w:val="both"/>
              <w:rPr>
                <w:rFonts w:hint="eastAsia"/>
                <w:sz w:val="21"/>
                <w:lang w:eastAsia="zh-CN"/>
              </w:rPr>
            </w:pPr>
          </w:p>
        </w:tc>
        <w:tc>
          <w:tcPr>
            <w:tcW w:w="3450" w:type="dxa"/>
            <w:tcBorders>
              <w:top w:val="nil"/>
            </w:tcBorders>
            <w:noWrap w:val="0"/>
            <w:vAlign w:val="top"/>
          </w:tcPr>
          <w:p w14:paraId="56C2775C">
            <w:pPr>
              <w:pStyle w:val="18"/>
              <w:jc w:val="both"/>
              <w:rPr>
                <w:rFonts w:hint="eastAsia"/>
                <w:sz w:val="21"/>
                <w:lang w:eastAsia="zh-CN"/>
              </w:rPr>
            </w:pPr>
          </w:p>
        </w:tc>
        <w:tc>
          <w:tcPr>
            <w:tcW w:w="3000" w:type="dxa"/>
            <w:tcBorders>
              <w:top w:val="nil"/>
            </w:tcBorders>
            <w:noWrap w:val="0"/>
            <w:vAlign w:val="top"/>
          </w:tcPr>
          <w:p w14:paraId="3E265F0B">
            <w:pPr>
              <w:pStyle w:val="18"/>
              <w:jc w:val="both"/>
              <w:rPr>
                <w:rFonts w:hint="eastAsia"/>
                <w:sz w:val="21"/>
                <w:lang w:eastAsia="zh-CN"/>
              </w:rPr>
            </w:pPr>
          </w:p>
        </w:tc>
      </w:tr>
      <w:tr w14:paraId="3B347FE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5346D919">
            <w:pPr>
              <w:pStyle w:val="18"/>
              <w:jc w:val="both"/>
              <w:rPr>
                <w:rFonts w:hint="eastAsia"/>
                <w:sz w:val="21"/>
                <w:lang w:eastAsia="zh-CN"/>
              </w:rPr>
            </w:pPr>
            <w:r>
              <w:rPr>
                <w:rFonts w:hint="eastAsia"/>
                <w:sz w:val="21"/>
                <w:lang w:eastAsia="zh-CN"/>
              </w:rPr>
              <w:t>3</w:t>
            </w:r>
          </w:p>
        </w:tc>
        <w:tc>
          <w:tcPr>
            <w:tcW w:w="1080" w:type="dxa"/>
            <w:tcBorders>
              <w:top w:val="nil"/>
              <w:left w:val="single" w:color="auto" w:sz="4" w:space="0"/>
            </w:tcBorders>
            <w:noWrap w:val="0"/>
            <w:vAlign w:val="top"/>
          </w:tcPr>
          <w:p w14:paraId="1DF29E82">
            <w:pPr>
              <w:pStyle w:val="18"/>
              <w:jc w:val="both"/>
              <w:rPr>
                <w:rFonts w:hint="eastAsia"/>
                <w:sz w:val="21"/>
                <w:lang w:eastAsia="zh-CN"/>
              </w:rPr>
            </w:pPr>
          </w:p>
        </w:tc>
        <w:tc>
          <w:tcPr>
            <w:tcW w:w="1590" w:type="dxa"/>
            <w:tcBorders>
              <w:top w:val="nil"/>
            </w:tcBorders>
            <w:noWrap w:val="0"/>
            <w:vAlign w:val="top"/>
          </w:tcPr>
          <w:p w14:paraId="752EBAC1">
            <w:pPr>
              <w:pStyle w:val="18"/>
              <w:jc w:val="both"/>
              <w:rPr>
                <w:rFonts w:hint="eastAsia"/>
                <w:sz w:val="21"/>
                <w:lang w:eastAsia="zh-CN"/>
              </w:rPr>
            </w:pPr>
          </w:p>
        </w:tc>
        <w:tc>
          <w:tcPr>
            <w:tcW w:w="3450" w:type="dxa"/>
            <w:tcBorders>
              <w:top w:val="nil"/>
            </w:tcBorders>
            <w:noWrap w:val="0"/>
            <w:vAlign w:val="top"/>
          </w:tcPr>
          <w:p w14:paraId="7848C090">
            <w:pPr>
              <w:pStyle w:val="18"/>
              <w:jc w:val="both"/>
              <w:rPr>
                <w:rFonts w:hint="eastAsia"/>
                <w:sz w:val="21"/>
                <w:lang w:eastAsia="zh-CN"/>
              </w:rPr>
            </w:pPr>
          </w:p>
        </w:tc>
        <w:tc>
          <w:tcPr>
            <w:tcW w:w="3000" w:type="dxa"/>
            <w:tcBorders>
              <w:top w:val="nil"/>
            </w:tcBorders>
            <w:noWrap w:val="0"/>
            <w:vAlign w:val="top"/>
          </w:tcPr>
          <w:p w14:paraId="1C713375">
            <w:pPr>
              <w:pStyle w:val="18"/>
              <w:jc w:val="both"/>
              <w:rPr>
                <w:rFonts w:hint="eastAsia"/>
                <w:sz w:val="21"/>
                <w:lang w:eastAsia="zh-CN"/>
              </w:rPr>
            </w:pPr>
          </w:p>
        </w:tc>
      </w:tr>
      <w:tr w14:paraId="77D8418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top w:val="nil"/>
              <w:right w:val="single" w:color="auto" w:sz="4" w:space="0"/>
            </w:tcBorders>
            <w:noWrap w:val="0"/>
            <w:vAlign w:val="top"/>
          </w:tcPr>
          <w:p w14:paraId="2BF7ED48">
            <w:pPr>
              <w:pStyle w:val="18"/>
              <w:jc w:val="both"/>
              <w:rPr>
                <w:rFonts w:hint="eastAsia"/>
                <w:sz w:val="21"/>
                <w:lang w:eastAsia="zh-CN"/>
              </w:rPr>
            </w:pPr>
            <w:r>
              <w:rPr>
                <w:rFonts w:hint="eastAsia"/>
                <w:sz w:val="21"/>
                <w:lang w:eastAsia="zh-CN"/>
              </w:rPr>
              <w:t>4</w:t>
            </w:r>
          </w:p>
        </w:tc>
        <w:tc>
          <w:tcPr>
            <w:tcW w:w="1080" w:type="dxa"/>
            <w:tcBorders>
              <w:top w:val="nil"/>
              <w:left w:val="single" w:color="auto" w:sz="4" w:space="0"/>
            </w:tcBorders>
            <w:noWrap w:val="0"/>
            <w:vAlign w:val="top"/>
          </w:tcPr>
          <w:p w14:paraId="0C623134">
            <w:pPr>
              <w:pStyle w:val="18"/>
              <w:jc w:val="both"/>
              <w:rPr>
                <w:rFonts w:hint="eastAsia"/>
                <w:sz w:val="21"/>
                <w:lang w:eastAsia="zh-CN"/>
              </w:rPr>
            </w:pPr>
          </w:p>
        </w:tc>
        <w:tc>
          <w:tcPr>
            <w:tcW w:w="1590" w:type="dxa"/>
            <w:tcBorders>
              <w:top w:val="nil"/>
            </w:tcBorders>
            <w:noWrap w:val="0"/>
            <w:vAlign w:val="top"/>
          </w:tcPr>
          <w:p w14:paraId="2802875A">
            <w:pPr>
              <w:pStyle w:val="18"/>
              <w:jc w:val="both"/>
              <w:rPr>
                <w:rFonts w:hint="eastAsia"/>
                <w:sz w:val="21"/>
                <w:lang w:eastAsia="zh-CN"/>
              </w:rPr>
            </w:pPr>
          </w:p>
        </w:tc>
        <w:tc>
          <w:tcPr>
            <w:tcW w:w="3450" w:type="dxa"/>
            <w:tcBorders>
              <w:top w:val="nil"/>
            </w:tcBorders>
            <w:noWrap w:val="0"/>
            <w:vAlign w:val="top"/>
          </w:tcPr>
          <w:p w14:paraId="19D6F330">
            <w:pPr>
              <w:pStyle w:val="18"/>
              <w:jc w:val="both"/>
              <w:rPr>
                <w:rFonts w:hint="eastAsia"/>
                <w:sz w:val="21"/>
                <w:lang w:eastAsia="zh-CN"/>
              </w:rPr>
            </w:pPr>
          </w:p>
        </w:tc>
        <w:tc>
          <w:tcPr>
            <w:tcW w:w="3000" w:type="dxa"/>
            <w:tcBorders>
              <w:top w:val="nil"/>
            </w:tcBorders>
            <w:noWrap w:val="0"/>
            <w:vAlign w:val="top"/>
          </w:tcPr>
          <w:p w14:paraId="673E6990">
            <w:pPr>
              <w:pStyle w:val="18"/>
              <w:jc w:val="both"/>
              <w:rPr>
                <w:rFonts w:hint="eastAsia"/>
                <w:sz w:val="21"/>
                <w:lang w:eastAsia="zh-CN"/>
              </w:rPr>
            </w:pPr>
          </w:p>
        </w:tc>
      </w:tr>
      <w:tr w14:paraId="1657AF8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40" w:type="dxa"/>
            <w:tcBorders>
              <w:right w:val="single" w:color="auto" w:sz="4" w:space="0"/>
            </w:tcBorders>
            <w:noWrap w:val="0"/>
            <w:vAlign w:val="top"/>
          </w:tcPr>
          <w:p w14:paraId="44DB3913">
            <w:pPr>
              <w:pStyle w:val="18"/>
              <w:jc w:val="both"/>
              <w:rPr>
                <w:rFonts w:hint="eastAsia"/>
                <w:sz w:val="21"/>
                <w:lang w:eastAsia="zh-CN"/>
              </w:rPr>
            </w:pPr>
            <w:r>
              <w:rPr>
                <w:rFonts w:hint="eastAsia"/>
                <w:sz w:val="21"/>
                <w:lang w:eastAsia="zh-CN"/>
              </w:rPr>
              <w:t>5</w:t>
            </w:r>
          </w:p>
        </w:tc>
        <w:tc>
          <w:tcPr>
            <w:tcW w:w="1080" w:type="dxa"/>
            <w:tcBorders>
              <w:left w:val="single" w:color="auto" w:sz="4" w:space="0"/>
            </w:tcBorders>
            <w:noWrap w:val="0"/>
            <w:vAlign w:val="top"/>
          </w:tcPr>
          <w:p w14:paraId="0D30F43A">
            <w:pPr>
              <w:pStyle w:val="18"/>
              <w:jc w:val="both"/>
              <w:rPr>
                <w:sz w:val="21"/>
                <w:lang w:eastAsia="zh-CN"/>
              </w:rPr>
            </w:pPr>
          </w:p>
        </w:tc>
        <w:tc>
          <w:tcPr>
            <w:tcW w:w="1590" w:type="dxa"/>
            <w:noWrap w:val="0"/>
            <w:vAlign w:val="top"/>
          </w:tcPr>
          <w:p w14:paraId="3ED55681">
            <w:pPr>
              <w:pStyle w:val="18"/>
              <w:jc w:val="both"/>
              <w:rPr>
                <w:sz w:val="21"/>
                <w:lang w:eastAsia="zh-CN"/>
              </w:rPr>
            </w:pPr>
          </w:p>
        </w:tc>
        <w:tc>
          <w:tcPr>
            <w:tcW w:w="3450" w:type="dxa"/>
            <w:noWrap w:val="0"/>
            <w:vAlign w:val="top"/>
          </w:tcPr>
          <w:p w14:paraId="53B71C4D">
            <w:pPr>
              <w:pStyle w:val="18"/>
              <w:jc w:val="both"/>
              <w:rPr>
                <w:sz w:val="21"/>
                <w:lang w:eastAsia="zh-CN"/>
              </w:rPr>
            </w:pPr>
          </w:p>
        </w:tc>
        <w:tc>
          <w:tcPr>
            <w:tcW w:w="3000" w:type="dxa"/>
            <w:noWrap w:val="0"/>
            <w:vAlign w:val="top"/>
          </w:tcPr>
          <w:p w14:paraId="7B2F8D04">
            <w:pPr>
              <w:pStyle w:val="18"/>
              <w:jc w:val="both"/>
              <w:rPr>
                <w:sz w:val="21"/>
                <w:lang w:eastAsia="zh-CN"/>
              </w:rPr>
            </w:pPr>
          </w:p>
        </w:tc>
      </w:tr>
    </w:tbl>
    <w:p w14:paraId="057C905E">
      <w:pPr>
        <w:spacing w:line="360" w:lineRule="auto"/>
        <w:ind w:firstLine="422" w:firstLineChars="200"/>
        <w:rPr>
          <w:rFonts w:ascii="宋体" w:hAnsi="宋体"/>
          <w:b/>
        </w:rPr>
      </w:pPr>
    </w:p>
    <w:p w14:paraId="6D9E8DCC">
      <w:pPr>
        <w:rPr>
          <w:rFonts w:hint="eastAsia" w:eastAsia="黑体"/>
          <w:b/>
          <w:bCs/>
          <w:sz w:val="44"/>
        </w:rPr>
      </w:pPr>
      <w:r>
        <w:rPr>
          <w:rFonts w:ascii="宋体" w:hAnsi="宋体"/>
          <w:b/>
        </w:rPr>
        <w:br w:type="page"/>
      </w:r>
      <w:r>
        <w:rPr>
          <w:rFonts w:hint="eastAsia" w:eastAsia="黑体"/>
          <w:b/>
          <w:bCs/>
          <w:sz w:val="44"/>
        </w:rPr>
        <w:t>审批记录</w:t>
      </w:r>
    </w:p>
    <w:p w14:paraId="7A8D3F88">
      <w:pPr>
        <w:rPr>
          <w:rFonts w:hint="eastAsia" w:eastAsia="黑体"/>
          <w:b/>
          <w:bCs/>
          <w:sz w:val="44"/>
        </w:rPr>
      </w:pPr>
      <w:r>
        <w:rPr>
          <w:rFonts w:eastAsia="黑体"/>
          <w:b/>
          <w:bCs/>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94615</wp:posOffset>
                </wp:positionV>
                <wp:extent cx="6323965" cy="4445"/>
                <wp:effectExtent l="0" t="28575" r="635" b="30480"/>
                <wp:wrapNone/>
                <wp:docPr id="4" name="直接连接符 4"/>
                <wp:cNvGraphicFramePr/>
                <a:graphic xmlns:a="http://schemas.openxmlformats.org/drawingml/2006/main">
                  <a:graphicData uri="http://schemas.microsoft.com/office/word/2010/wordprocessingShape">
                    <wps:wsp>
                      <wps:cNvCnPr/>
                      <wps:spPr>
                        <a:xfrm flipV="1">
                          <a:off x="0" y="0"/>
                          <a:ext cx="6323965" cy="4445"/>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pt;margin-top:7.45pt;height:0.35pt;width:497.95pt;z-index:251660288;mso-width-relative:page;mso-height-relative:page;" filled="f" stroked="t" coordsize="21600,21600" o:gfxdata="UEsDBAoAAAAAAIdO4kAAAAAAAAAAAAAAAAAEAAAAZHJzL1BLAwQUAAAACACHTuJAqkpJ2dQAAAAG&#10;AQAADwAAAGRycy9kb3ducmV2LnhtbE2PzU7DMBCE70i8g7VI3KhTaKsmjVOhStzpz4WbGy9x2nht&#10;xU7Svj3LCW67M6vZb8rtzXVixD62nhTMZxkIpNqblhoFp+PHyxpETJqM7jyhgjtG2FaPD6UujJ9o&#10;j+MhNYJDKBZagU0pFFLG2qLTceYDEnvfvnc68do30vR64nDXydcsW0mnW+IPVgfcWayvh8EpCMfF&#10;Ol3G+/UUhunr7d3vd5+dVer5aZ5tQCS8pb9j+MVndKiY6ewHMlF0CrhIYnWRg2A3z5c8nFlYrkBW&#10;pfyPX/0AUEsDBBQAAAAIAIdO4kAKse+vBQIAAPgDAAAOAAAAZHJzL2Uyb0RvYy54bWytU72OEzEQ&#10;7pF4B8s92SSXBFhlc8WFo0EQiTv6iX+yFv6T7WSTl+AFkOigoqTnbbh7DMbeEOBoUrCFNfZ8+3m+&#10;b8bzy73RZCdCVM42dDQYUiIsc1zZTUNvb66fPKMkJrActLOioQcR6eXi8aN552sxdq3TXASCJDbW&#10;nW9om5KvqyqyVhiIA+eFxaR0wUDCbdhUPECH7EZX4+FwVnUucB8cEzHi6bJP0iNjOIfQSamYWDq2&#10;NcKmnjUIDQklxVb5SBelWikFS2+kjCIR3VBUmsqKl2C8zmu1mEO9CeBbxY4lwDklPNBkQFm89ES1&#10;hARkG9Q/VEax4KKTacCcqXohxRFUMRo+8OZtC14ULWh19CfT4/+jZa93q0AUb+iEEgsGG3738duP&#10;D5/vv3/C9e7rFzLJJnU+1oi9sqtw3EW/ClnxXgZDpFb+HU5T8QBVkX2x+HCyWOwTYXg4uxhfPJ9N&#10;KWGYm0wm00xe9SyZzYeYXgpnSA4aqpXNBkANu1cx9dBfkHysLekaOn06mmJDGeA4ShwDDI1HSalV&#10;9gYb+75QRKcVv1Za5x9j2KyvdCA7yINRvmMlf8HyXUuIbY8rqQyDuhXAX1hO0sGjZRZfCs2VGMEp&#10;0QIfVo4KMoHS5yDRBG3Ri+x0722O1o4fsEFbH9SmRUNGpcqcwYEozh2HN0/cn/vC9PvBL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kpJ2dQAAAAGAQAADwAAAAAAAAABACAAAAAiAAAAZHJzL2Rv&#10;d25yZXYueG1sUEsBAhQAFAAAAAgAh07iQAqx768FAgAA+AMAAA4AAAAAAAAAAQAgAAAAIwEAAGRy&#10;cy9lMm9Eb2MueG1sUEsFBgAAAAAGAAYAWQEAAJoFAAAAAA==&#10;">
                <v:fill on="f" focussize="0,0"/>
                <v:stroke weight="4.5pt" color="#000000" linestyle="thinThick" joinstyle="round"/>
                <v:imagedata o:title=""/>
                <o:lock v:ext="edit" aspectratio="f"/>
              </v:line>
            </w:pict>
          </mc:Fallback>
        </mc:AlternateConten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14:paraId="2AC005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10" w:type="dxa"/>
            <w:shd w:val="pct10" w:color="auto" w:fill="auto"/>
            <w:noWrap w:val="0"/>
            <w:vAlign w:val="center"/>
          </w:tcPr>
          <w:p w14:paraId="5D66496C">
            <w:pPr>
              <w:pStyle w:val="17"/>
              <w:jc w:val="center"/>
              <w:rPr>
                <w:rFonts w:hint="eastAsia"/>
                <w:sz w:val="21"/>
                <w:lang w:eastAsia="zh-CN"/>
              </w:rPr>
            </w:pPr>
            <w:r>
              <w:rPr>
                <w:rFonts w:hint="eastAsia"/>
                <w:sz w:val="21"/>
                <w:lang w:eastAsia="zh-CN"/>
              </w:rPr>
              <w:t>版本</w:t>
            </w:r>
          </w:p>
        </w:tc>
        <w:tc>
          <w:tcPr>
            <w:tcW w:w="1800" w:type="dxa"/>
            <w:shd w:val="pct10" w:color="auto" w:fill="auto"/>
            <w:noWrap w:val="0"/>
            <w:vAlign w:val="center"/>
          </w:tcPr>
          <w:p w14:paraId="36918E3E">
            <w:pPr>
              <w:pStyle w:val="17"/>
              <w:jc w:val="center"/>
              <w:rPr>
                <w:rFonts w:hint="eastAsia"/>
                <w:sz w:val="21"/>
                <w:lang w:eastAsia="zh-CN"/>
              </w:rPr>
            </w:pPr>
            <w:r>
              <w:rPr>
                <w:rFonts w:hint="eastAsia"/>
                <w:sz w:val="21"/>
                <w:lang w:eastAsia="zh-CN"/>
              </w:rPr>
              <w:t>审批人</w:t>
            </w:r>
          </w:p>
        </w:tc>
        <w:tc>
          <w:tcPr>
            <w:tcW w:w="3672" w:type="dxa"/>
            <w:shd w:val="pct10" w:color="auto" w:fill="auto"/>
            <w:noWrap w:val="0"/>
            <w:vAlign w:val="center"/>
          </w:tcPr>
          <w:p w14:paraId="3A9280E2">
            <w:pPr>
              <w:pStyle w:val="17"/>
              <w:jc w:val="center"/>
              <w:rPr>
                <w:rFonts w:hint="eastAsia"/>
                <w:sz w:val="21"/>
                <w:lang w:eastAsia="zh-CN"/>
              </w:rPr>
            </w:pPr>
            <w:r>
              <w:rPr>
                <w:rFonts w:hint="eastAsia"/>
                <w:sz w:val="21"/>
                <w:lang w:eastAsia="zh-CN"/>
              </w:rPr>
              <w:t>审批意见</w:t>
            </w:r>
          </w:p>
        </w:tc>
        <w:tc>
          <w:tcPr>
            <w:tcW w:w="2778" w:type="dxa"/>
            <w:shd w:val="pct10" w:color="auto" w:fill="auto"/>
            <w:noWrap w:val="0"/>
            <w:vAlign w:val="center"/>
          </w:tcPr>
          <w:p w14:paraId="46D20FB9">
            <w:pPr>
              <w:pStyle w:val="17"/>
              <w:jc w:val="center"/>
              <w:rPr>
                <w:rFonts w:hint="eastAsia"/>
                <w:sz w:val="21"/>
                <w:lang w:eastAsia="zh-CN"/>
              </w:rPr>
            </w:pPr>
            <w:r>
              <w:rPr>
                <w:rFonts w:hint="eastAsia"/>
                <w:sz w:val="21"/>
                <w:lang w:eastAsia="zh-CN"/>
              </w:rPr>
              <w:t>审批日期</w:t>
            </w:r>
          </w:p>
        </w:tc>
      </w:tr>
      <w:tr w14:paraId="400B8B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1D02AECC">
            <w:pPr>
              <w:pStyle w:val="18"/>
              <w:jc w:val="both"/>
              <w:rPr>
                <w:rFonts w:hint="eastAsia"/>
                <w:sz w:val="21"/>
                <w:lang w:eastAsia="zh-CN"/>
              </w:rPr>
            </w:pPr>
            <w:r>
              <w:rPr>
                <w:rFonts w:hint="eastAsia"/>
                <w:sz w:val="21"/>
                <w:lang w:eastAsia="zh-CN"/>
              </w:rPr>
              <w:t>1.0.0</w:t>
            </w:r>
          </w:p>
        </w:tc>
        <w:tc>
          <w:tcPr>
            <w:tcW w:w="1800" w:type="dxa"/>
            <w:tcBorders>
              <w:top w:val="nil"/>
            </w:tcBorders>
            <w:noWrap w:val="0"/>
            <w:vAlign w:val="center"/>
          </w:tcPr>
          <w:p w14:paraId="735C8AB0">
            <w:pPr>
              <w:pStyle w:val="18"/>
              <w:jc w:val="both"/>
              <w:rPr>
                <w:rFonts w:hint="default"/>
                <w:sz w:val="21"/>
                <w:lang w:val="en-US" w:eastAsia="zh-CN"/>
              </w:rPr>
            </w:pPr>
            <w:r>
              <w:rPr>
                <w:rFonts w:hint="eastAsia"/>
                <w:sz w:val="21"/>
                <w:lang w:val="en-US" w:eastAsia="zh-CN"/>
              </w:rPr>
              <w:t>苏泳芝</w:t>
            </w:r>
          </w:p>
        </w:tc>
        <w:tc>
          <w:tcPr>
            <w:tcW w:w="3672" w:type="dxa"/>
            <w:tcBorders>
              <w:top w:val="nil"/>
            </w:tcBorders>
            <w:noWrap w:val="0"/>
            <w:vAlign w:val="center"/>
          </w:tcPr>
          <w:p w14:paraId="3FDCCB4B">
            <w:pPr>
              <w:pStyle w:val="18"/>
              <w:jc w:val="both"/>
              <w:rPr>
                <w:rFonts w:hint="eastAsia"/>
                <w:sz w:val="21"/>
                <w:lang w:eastAsia="zh-CN"/>
              </w:rPr>
            </w:pPr>
          </w:p>
        </w:tc>
        <w:tc>
          <w:tcPr>
            <w:tcW w:w="2778" w:type="dxa"/>
            <w:tcBorders>
              <w:top w:val="nil"/>
            </w:tcBorders>
            <w:noWrap w:val="0"/>
            <w:vAlign w:val="center"/>
          </w:tcPr>
          <w:p w14:paraId="0E15C812">
            <w:pPr>
              <w:pStyle w:val="18"/>
              <w:jc w:val="both"/>
              <w:rPr>
                <w:rFonts w:hint="eastAsia"/>
                <w:sz w:val="21"/>
                <w:lang w:eastAsia="zh-CN"/>
              </w:rPr>
            </w:pPr>
          </w:p>
        </w:tc>
      </w:tr>
      <w:tr w14:paraId="1F57D92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2E69E213">
            <w:pPr>
              <w:pStyle w:val="18"/>
              <w:jc w:val="both"/>
              <w:rPr>
                <w:rFonts w:hint="eastAsia"/>
                <w:sz w:val="21"/>
                <w:lang w:eastAsia="zh-CN"/>
              </w:rPr>
            </w:pPr>
          </w:p>
        </w:tc>
        <w:tc>
          <w:tcPr>
            <w:tcW w:w="1800" w:type="dxa"/>
            <w:tcBorders>
              <w:top w:val="nil"/>
            </w:tcBorders>
            <w:noWrap w:val="0"/>
            <w:vAlign w:val="center"/>
          </w:tcPr>
          <w:p w14:paraId="27AAEEE7">
            <w:pPr>
              <w:pStyle w:val="18"/>
              <w:jc w:val="both"/>
              <w:rPr>
                <w:rFonts w:hint="eastAsia"/>
                <w:sz w:val="21"/>
                <w:lang w:eastAsia="zh-CN"/>
              </w:rPr>
            </w:pPr>
          </w:p>
        </w:tc>
        <w:tc>
          <w:tcPr>
            <w:tcW w:w="3672" w:type="dxa"/>
            <w:tcBorders>
              <w:top w:val="nil"/>
            </w:tcBorders>
            <w:noWrap w:val="0"/>
            <w:vAlign w:val="center"/>
          </w:tcPr>
          <w:p w14:paraId="3C121A0B">
            <w:pPr>
              <w:pStyle w:val="18"/>
              <w:jc w:val="both"/>
              <w:rPr>
                <w:rFonts w:hint="eastAsia"/>
                <w:sz w:val="21"/>
                <w:lang w:eastAsia="zh-CN"/>
              </w:rPr>
            </w:pPr>
          </w:p>
        </w:tc>
        <w:tc>
          <w:tcPr>
            <w:tcW w:w="2778" w:type="dxa"/>
            <w:tcBorders>
              <w:top w:val="nil"/>
            </w:tcBorders>
            <w:noWrap w:val="0"/>
            <w:vAlign w:val="center"/>
          </w:tcPr>
          <w:p w14:paraId="4750CDCF">
            <w:pPr>
              <w:pStyle w:val="18"/>
              <w:jc w:val="both"/>
              <w:rPr>
                <w:sz w:val="21"/>
                <w:lang w:eastAsia="zh-CN"/>
              </w:rPr>
            </w:pPr>
          </w:p>
        </w:tc>
      </w:tr>
      <w:tr w14:paraId="35309D4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437FD16F">
            <w:pPr>
              <w:pStyle w:val="18"/>
              <w:jc w:val="both"/>
              <w:rPr>
                <w:rFonts w:hint="eastAsia"/>
                <w:sz w:val="21"/>
                <w:lang w:eastAsia="zh-CN"/>
              </w:rPr>
            </w:pPr>
          </w:p>
        </w:tc>
        <w:tc>
          <w:tcPr>
            <w:tcW w:w="1800" w:type="dxa"/>
            <w:tcBorders>
              <w:top w:val="nil"/>
            </w:tcBorders>
            <w:noWrap w:val="0"/>
            <w:vAlign w:val="center"/>
          </w:tcPr>
          <w:p w14:paraId="2B347EDC">
            <w:pPr>
              <w:pStyle w:val="18"/>
              <w:jc w:val="both"/>
              <w:rPr>
                <w:rFonts w:hint="eastAsia"/>
                <w:sz w:val="21"/>
                <w:lang w:eastAsia="zh-CN"/>
              </w:rPr>
            </w:pPr>
          </w:p>
        </w:tc>
        <w:tc>
          <w:tcPr>
            <w:tcW w:w="3672" w:type="dxa"/>
            <w:tcBorders>
              <w:top w:val="nil"/>
            </w:tcBorders>
            <w:noWrap w:val="0"/>
            <w:vAlign w:val="center"/>
          </w:tcPr>
          <w:p w14:paraId="3CAAE58B">
            <w:pPr>
              <w:pStyle w:val="18"/>
              <w:jc w:val="both"/>
              <w:rPr>
                <w:rFonts w:hint="eastAsia"/>
                <w:sz w:val="21"/>
                <w:lang w:eastAsia="zh-CN"/>
              </w:rPr>
            </w:pPr>
          </w:p>
        </w:tc>
        <w:tc>
          <w:tcPr>
            <w:tcW w:w="2778" w:type="dxa"/>
            <w:tcBorders>
              <w:top w:val="nil"/>
            </w:tcBorders>
            <w:noWrap w:val="0"/>
            <w:vAlign w:val="center"/>
          </w:tcPr>
          <w:p w14:paraId="649C8AAC">
            <w:pPr>
              <w:pStyle w:val="18"/>
              <w:jc w:val="both"/>
              <w:rPr>
                <w:sz w:val="21"/>
                <w:lang w:eastAsia="zh-CN"/>
              </w:rPr>
            </w:pPr>
          </w:p>
        </w:tc>
      </w:tr>
      <w:tr w14:paraId="3FD795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3666BC1C">
            <w:pPr>
              <w:pStyle w:val="18"/>
              <w:jc w:val="both"/>
              <w:rPr>
                <w:rFonts w:hint="eastAsia"/>
                <w:sz w:val="21"/>
                <w:lang w:eastAsia="zh-CN"/>
              </w:rPr>
            </w:pPr>
          </w:p>
        </w:tc>
        <w:tc>
          <w:tcPr>
            <w:tcW w:w="1800" w:type="dxa"/>
            <w:tcBorders>
              <w:top w:val="nil"/>
            </w:tcBorders>
            <w:noWrap w:val="0"/>
            <w:vAlign w:val="center"/>
          </w:tcPr>
          <w:p w14:paraId="6B22AA73">
            <w:pPr>
              <w:pStyle w:val="18"/>
              <w:jc w:val="both"/>
              <w:rPr>
                <w:rFonts w:hint="eastAsia"/>
                <w:sz w:val="21"/>
                <w:lang w:eastAsia="zh-CN"/>
              </w:rPr>
            </w:pPr>
          </w:p>
        </w:tc>
        <w:tc>
          <w:tcPr>
            <w:tcW w:w="3672" w:type="dxa"/>
            <w:tcBorders>
              <w:top w:val="nil"/>
            </w:tcBorders>
            <w:noWrap w:val="0"/>
            <w:vAlign w:val="center"/>
          </w:tcPr>
          <w:p w14:paraId="0609EDDC">
            <w:pPr>
              <w:pStyle w:val="18"/>
              <w:jc w:val="both"/>
              <w:rPr>
                <w:rFonts w:hint="eastAsia"/>
                <w:sz w:val="21"/>
                <w:lang w:eastAsia="zh-CN"/>
              </w:rPr>
            </w:pPr>
          </w:p>
        </w:tc>
        <w:tc>
          <w:tcPr>
            <w:tcW w:w="2778" w:type="dxa"/>
            <w:tcBorders>
              <w:top w:val="nil"/>
            </w:tcBorders>
            <w:noWrap w:val="0"/>
            <w:vAlign w:val="center"/>
          </w:tcPr>
          <w:p w14:paraId="77DB8309">
            <w:pPr>
              <w:pStyle w:val="18"/>
              <w:jc w:val="both"/>
              <w:rPr>
                <w:sz w:val="21"/>
                <w:lang w:eastAsia="zh-CN"/>
              </w:rPr>
            </w:pPr>
          </w:p>
        </w:tc>
      </w:tr>
      <w:tr w14:paraId="0384C0F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10" w:type="dxa"/>
            <w:tcBorders>
              <w:top w:val="nil"/>
            </w:tcBorders>
            <w:noWrap w:val="0"/>
            <w:vAlign w:val="center"/>
          </w:tcPr>
          <w:p w14:paraId="0E79728F">
            <w:pPr>
              <w:pStyle w:val="18"/>
              <w:jc w:val="both"/>
              <w:rPr>
                <w:sz w:val="21"/>
                <w:lang w:eastAsia="zh-CN"/>
              </w:rPr>
            </w:pPr>
          </w:p>
        </w:tc>
        <w:tc>
          <w:tcPr>
            <w:tcW w:w="1800" w:type="dxa"/>
            <w:tcBorders>
              <w:top w:val="nil"/>
            </w:tcBorders>
            <w:noWrap w:val="0"/>
            <w:vAlign w:val="center"/>
          </w:tcPr>
          <w:p w14:paraId="7A605B3C">
            <w:pPr>
              <w:pStyle w:val="18"/>
              <w:jc w:val="both"/>
              <w:rPr>
                <w:sz w:val="21"/>
                <w:lang w:eastAsia="zh-CN"/>
              </w:rPr>
            </w:pPr>
          </w:p>
        </w:tc>
        <w:tc>
          <w:tcPr>
            <w:tcW w:w="3672" w:type="dxa"/>
            <w:tcBorders>
              <w:top w:val="nil"/>
            </w:tcBorders>
            <w:noWrap w:val="0"/>
            <w:vAlign w:val="center"/>
          </w:tcPr>
          <w:p w14:paraId="7E54D558">
            <w:pPr>
              <w:pStyle w:val="18"/>
              <w:jc w:val="both"/>
              <w:rPr>
                <w:rFonts w:hint="eastAsia"/>
                <w:sz w:val="21"/>
                <w:lang w:eastAsia="zh-CN"/>
              </w:rPr>
            </w:pPr>
          </w:p>
        </w:tc>
        <w:tc>
          <w:tcPr>
            <w:tcW w:w="2778" w:type="dxa"/>
            <w:tcBorders>
              <w:top w:val="nil"/>
            </w:tcBorders>
            <w:noWrap w:val="0"/>
            <w:vAlign w:val="center"/>
          </w:tcPr>
          <w:p w14:paraId="547818AF">
            <w:pPr>
              <w:pStyle w:val="18"/>
              <w:jc w:val="both"/>
              <w:rPr>
                <w:rFonts w:hint="eastAsia"/>
                <w:sz w:val="21"/>
                <w:lang w:eastAsia="zh-CN"/>
              </w:rPr>
            </w:pPr>
          </w:p>
        </w:tc>
      </w:tr>
    </w:tbl>
    <w:p w14:paraId="503AE296">
      <w:pPr>
        <w:spacing w:line="360" w:lineRule="auto"/>
        <w:ind w:firstLine="422" w:firstLineChars="200"/>
        <w:rPr>
          <w:rFonts w:ascii="宋体" w:hAnsi="宋体"/>
          <w:b/>
        </w:rPr>
      </w:pPr>
    </w:p>
    <w:p w14:paraId="24D45DDC">
      <w:pPr>
        <w:pStyle w:val="11"/>
        <w:snapToGrid w:val="0"/>
        <w:jc w:val="both"/>
        <w:outlineLvl w:val="9"/>
        <w:rPr>
          <w:rFonts w:hint="eastAsia"/>
        </w:rPr>
      </w:pPr>
    </w:p>
    <w:p w14:paraId="744BB9DE">
      <w:pPr>
        <w:pStyle w:val="11"/>
        <w:snapToGrid w:val="0"/>
        <w:jc w:val="both"/>
        <w:outlineLvl w:val="9"/>
        <w:rPr>
          <w:rFonts w:hint="eastAsia"/>
        </w:rPr>
      </w:pPr>
    </w:p>
    <w:p w14:paraId="17622B8F">
      <w:pPr>
        <w:pStyle w:val="11"/>
        <w:snapToGrid w:val="0"/>
        <w:jc w:val="both"/>
        <w:outlineLvl w:val="9"/>
        <w:rPr>
          <w:rFonts w:hint="eastAsia"/>
        </w:rPr>
      </w:pPr>
    </w:p>
    <w:p w14:paraId="6F70DA0C">
      <w:pPr>
        <w:pStyle w:val="11"/>
        <w:snapToGrid w:val="0"/>
        <w:jc w:val="both"/>
        <w:outlineLvl w:val="9"/>
        <w:rPr>
          <w:rFonts w:hint="eastAsia"/>
        </w:rPr>
      </w:pPr>
    </w:p>
    <w:p w14:paraId="41109DFF">
      <w:pPr>
        <w:pStyle w:val="11"/>
        <w:snapToGrid w:val="0"/>
        <w:jc w:val="both"/>
        <w:outlineLvl w:val="9"/>
        <w:rPr>
          <w:rFonts w:hint="eastAsia"/>
        </w:rPr>
      </w:pPr>
    </w:p>
    <w:p w14:paraId="64AB4279">
      <w:pPr>
        <w:pStyle w:val="11"/>
        <w:snapToGrid w:val="0"/>
        <w:jc w:val="both"/>
        <w:outlineLvl w:val="9"/>
        <w:rPr>
          <w:rFonts w:hint="eastAsia"/>
        </w:rPr>
      </w:pPr>
    </w:p>
    <w:p w14:paraId="0FDB00A1">
      <w:pPr>
        <w:pStyle w:val="11"/>
        <w:snapToGrid w:val="0"/>
        <w:jc w:val="both"/>
        <w:outlineLvl w:val="9"/>
        <w:rPr>
          <w:rFonts w:hint="eastAsia"/>
        </w:rPr>
      </w:pPr>
    </w:p>
    <w:p w14:paraId="543F85DF">
      <w:pPr>
        <w:pStyle w:val="11"/>
        <w:snapToGrid w:val="0"/>
        <w:jc w:val="both"/>
        <w:outlineLvl w:val="9"/>
        <w:rPr>
          <w:rFonts w:hint="eastAsia"/>
        </w:rPr>
      </w:pPr>
    </w:p>
    <w:p w14:paraId="754CAF60">
      <w:pPr>
        <w:pStyle w:val="11"/>
        <w:snapToGrid w:val="0"/>
        <w:jc w:val="both"/>
        <w:outlineLvl w:val="9"/>
        <w:rPr>
          <w:rFonts w:hint="eastAsia"/>
        </w:rPr>
      </w:pPr>
    </w:p>
    <w:p w14:paraId="6574C32D">
      <w:pPr>
        <w:pStyle w:val="11"/>
        <w:snapToGrid w:val="0"/>
        <w:jc w:val="both"/>
        <w:outlineLvl w:val="9"/>
        <w:rPr>
          <w:rFonts w:hint="eastAsia"/>
        </w:rPr>
      </w:pPr>
    </w:p>
    <w:p w14:paraId="25FA6813">
      <w:pPr>
        <w:pStyle w:val="11"/>
        <w:snapToGrid w:val="0"/>
        <w:jc w:val="both"/>
        <w:outlineLvl w:val="9"/>
        <w:rPr>
          <w:rFonts w:hint="eastAsia"/>
        </w:rPr>
      </w:pPr>
    </w:p>
    <w:p w14:paraId="4DE40A2D">
      <w:pPr>
        <w:pStyle w:val="11"/>
        <w:snapToGrid w:val="0"/>
        <w:jc w:val="both"/>
        <w:outlineLvl w:val="9"/>
        <w:rPr>
          <w:rFonts w:hint="eastAsia"/>
        </w:rPr>
      </w:pPr>
    </w:p>
    <w:p w14:paraId="01B60F0F">
      <w:pPr>
        <w:pStyle w:val="11"/>
        <w:snapToGrid w:val="0"/>
        <w:jc w:val="both"/>
        <w:outlineLvl w:val="9"/>
        <w:rPr>
          <w:rFonts w:hint="eastAsia"/>
        </w:rPr>
      </w:pPr>
    </w:p>
    <w:p w14:paraId="2A0DBAA3">
      <w:pPr>
        <w:pStyle w:val="11"/>
        <w:snapToGrid w:val="0"/>
        <w:jc w:val="both"/>
        <w:outlineLvl w:val="9"/>
        <w:rPr>
          <w:rFonts w:hint="eastAsia"/>
        </w:rPr>
      </w:pPr>
    </w:p>
    <w:p w14:paraId="62911E7D">
      <w:pPr>
        <w:pStyle w:val="11"/>
        <w:snapToGrid w:val="0"/>
        <w:jc w:val="both"/>
        <w:outlineLvl w:val="9"/>
        <w:rPr>
          <w:rFonts w:hint="eastAsia"/>
        </w:rPr>
      </w:pPr>
    </w:p>
    <w:p w14:paraId="7CC53D52">
      <w:pPr>
        <w:pStyle w:val="11"/>
        <w:snapToGrid w:val="0"/>
        <w:jc w:val="both"/>
        <w:outlineLvl w:val="9"/>
      </w:pPr>
    </w:p>
    <w:bookmarkEnd w:id="0"/>
    <w:sdt>
      <w:sdtPr>
        <w:rPr>
          <w:rFonts w:ascii="宋体" w:hAnsi="宋体" w:eastAsia="宋体" w:cs="Times New Roman"/>
          <w:kern w:val="2"/>
          <w:sz w:val="21"/>
          <w:szCs w:val="24"/>
          <w:lang w:val="en-US" w:eastAsia="zh-CN" w:bidi="ar-SA"/>
        </w:rPr>
        <w:id w:val="147480313"/>
        <w15:color w:val="DBDBDB"/>
        <w:docPartObj>
          <w:docPartGallery w:val="Table of Contents"/>
          <w:docPartUnique/>
        </w:docPartObj>
      </w:sdtPr>
      <w:sdtContent>
        <w:p w14:paraId="69E5BFFD">
          <w:pPr>
            <w:spacing w:before="0" w:beforeLines="0" w:after="0" w:afterLines="0" w:line="240" w:lineRule="auto"/>
            <w:ind w:left="0" w:leftChars="0" w:right="0" w:rightChars="0" w:firstLine="0" w:firstLineChars="0"/>
            <w:jc w:val="center"/>
          </w:pPr>
          <w:r>
            <w:rPr>
              <w:rFonts w:ascii="宋体" w:hAnsi="宋体" w:eastAsia="宋体"/>
              <w:b/>
              <w:bCs/>
              <w:sz w:val="24"/>
              <w:szCs w:val="32"/>
            </w:rPr>
            <w:t>目</w:t>
          </w:r>
          <w:r>
            <w:rPr>
              <w:rFonts w:hint="eastAsia" w:ascii="宋体" w:hAnsi="宋体"/>
              <w:b/>
              <w:bCs/>
              <w:sz w:val="24"/>
              <w:szCs w:val="32"/>
              <w:lang w:val="en-US" w:eastAsia="zh-CN"/>
            </w:rPr>
            <w:t xml:space="preserve"> </w:t>
          </w:r>
          <w:r>
            <w:rPr>
              <w:rFonts w:ascii="宋体" w:hAnsi="宋体" w:eastAsia="宋体"/>
              <w:b/>
              <w:bCs/>
              <w:sz w:val="24"/>
              <w:szCs w:val="32"/>
            </w:rPr>
            <w:t>录</w:t>
          </w:r>
          <w:r>
            <w:rPr>
              <w:b/>
            </w:rPr>
            <w:fldChar w:fldCharType="begin"/>
          </w:r>
          <w:r>
            <w:rPr>
              <w:b/>
            </w:rPr>
            <w:instrText xml:space="preserve">TOC \o "1-3" \h \u </w:instrText>
          </w:r>
          <w:r>
            <w:rPr>
              <w:b/>
            </w:rPr>
            <w:fldChar w:fldCharType="separate"/>
          </w:r>
        </w:p>
        <w:p w14:paraId="39591759">
          <w:pPr>
            <w:pStyle w:val="19"/>
            <w:tabs>
              <w:tab w:val="right" w:leader="dot" w:pos="9922"/>
            </w:tabs>
          </w:pPr>
          <w:r>
            <w:fldChar w:fldCharType="begin"/>
          </w:r>
          <w:r>
            <w:instrText xml:space="preserve"> HYPERLINK \l _Toc4161 </w:instrText>
          </w:r>
          <w:r>
            <w:fldChar w:fldCharType="separate"/>
          </w:r>
          <w:r>
            <w:rPr>
              <w:rFonts w:hint="eastAsia" w:ascii="黑体" w:hAnsi="黑体" w:eastAsia="黑体"/>
              <w:szCs w:val="28"/>
            </w:rPr>
            <w:t>1引言</w:t>
          </w:r>
          <w:r>
            <w:tab/>
          </w:r>
          <w:r>
            <w:fldChar w:fldCharType="begin"/>
          </w:r>
          <w:r>
            <w:instrText xml:space="preserve"> PAGEREF _Toc4161 \h </w:instrText>
          </w:r>
          <w:r>
            <w:fldChar w:fldCharType="separate"/>
          </w:r>
          <w:r>
            <w:t>4</w:t>
          </w:r>
          <w:r>
            <w:fldChar w:fldCharType="end"/>
          </w:r>
          <w:r>
            <w:fldChar w:fldCharType="end"/>
          </w:r>
        </w:p>
        <w:p w14:paraId="2C1EBB0C">
          <w:pPr>
            <w:pStyle w:val="20"/>
            <w:tabs>
              <w:tab w:val="right" w:leader="dot" w:pos="9922"/>
            </w:tabs>
          </w:pPr>
          <w:r>
            <w:fldChar w:fldCharType="begin"/>
          </w:r>
          <w:r>
            <w:instrText xml:space="preserve"> HYPERLINK \l _Toc24576 </w:instrText>
          </w:r>
          <w:r>
            <w:fldChar w:fldCharType="separate"/>
          </w:r>
          <w:r>
            <w:rPr>
              <w:rFonts w:hint="eastAsia" w:ascii="Times New Roman" w:hAnsi="Times New Roman" w:eastAsia="宋体" w:cs="Times New Roman"/>
              <w:bCs w:val="0"/>
              <w:kern w:val="44"/>
              <w:szCs w:val="20"/>
            </w:rPr>
            <w:t>1.1标识</w:t>
          </w:r>
          <w:r>
            <w:tab/>
          </w:r>
          <w:r>
            <w:fldChar w:fldCharType="begin"/>
          </w:r>
          <w:r>
            <w:instrText xml:space="preserve"> PAGEREF _Toc24576 \h </w:instrText>
          </w:r>
          <w:r>
            <w:fldChar w:fldCharType="separate"/>
          </w:r>
          <w:r>
            <w:t>4</w:t>
          </w:r>
          <w:r>
            <w:fldChar w:fldCharType="end"/>
          </w:r>
          <w:r>
            <w:fldChar w:fldCharType="end"/>
          </w:r>
        </w:p>
        <w:p w14:paraId="154897A1">
          <w:pPr>
            <w:pStyle w:val="20"/>
            <w:tabs>
              <w:tab w:val="right" w:leader="dot" w:pos="9922"/>
            </w:tabs>
          </w:pPr>
          <w:r>
            <w:fldChar w:fldCharType="begin"/>
          </w:r>
          <w:r>
            <w:instrText xml:space="preserve"> HYPERLINK \l _Toc16270 </w:instrText>
          </w:r>
          <w:r>
            <w:fldChar w:fldCharType="separate"/>
          </w:r>
          <w:r>
            <w:rPr>
              <w:rFonts w:hint="eastAsia" w:ascii="Times New Roman" w:hAnsi="Times New Roman" w:eastAsia="宋体" w:cs="Times New Roman"/>
              <w:bCs w:val="0"/>
              <w:kern w:val="44"/>
              <w:szCs w:val="20"/>
            </w:rPr>
            <w:t>1.2背景</w:t>
          </w:r>
          <w:r>
            <w:tab/>
          </w:r>
          <w:r>
            <w:fldChar w:fldCharType="begin"/>
          </w:r>
          <w:r>
            <w:instrText xml:space="preserve"> PAGEREF _Toc16270 \h </w:instrText>
          </w:r>
          <w:r>
            <w:fldChar w:fldCharType="separate"/>
          </w:r>
          <w:r>
            <w:t>5</w:t>
          </w:r>
          <w:r>
            <w:fldChar w:fldCharType="end"/>
          </w:r>
          <w:r>
            <w:fldChar w:fldCharType="end"/>
          </w:r>
        </w:p>
        <w:p w14:paraId="52AC89E1">
          <w:pPr>
            <w:pStyle w:val="20"/>
            <w:tabs>
              <w:tab w:val="right" w:leader="dot" w:pos="9922"/>
            </w:tabs>
          </w:pPr>
          <w:r>
            <w:fldChar w:fldCharType="begin"/>
          </w:r>
          <w:r>
            <w:instrText xml:space="preserve"> HYPERLINK \l _Toc4978 </w:instrText>
          </w:r>
          <w:r>
            <w:fldChar w:fldCharType="separate"/>
          </w:r>
          <w:r>
            <w:rPr>
              <w:rFonts w:hint="eastAsia" w:ascii="Times New Roman" w:hAnsi="Times New Roman" w:eastAsia="宋体" w:cs="Times New Roman"/>
              <w:bCs w:val="0"/>
              <w:kern w:val="44"/>
              <w:szCs w:val="20"/>
            </w:rPr>
            <w:t>1.3项目概述</w:t>
          </w:r>
          <w:r>
            <w:tab/>
          </w:r>
          <w:r>
            <w:fldChar w:fldCharType="begin"/>
          </w:r>
          <w:r>
            <w:instrText xml:space="preserve"> PAGEREF _Toc4978 \h </w:instrText>
          </w:r>
          <w:r>
            <w:fldChar w:fldCharType="separate"/>
          </w:r>
          <w:r>
            <w:t>5</w:t>
          </w:r>
          <w:r>
            <w:fldChar w:fldCharType="end"/>
          </w:r>
          <w:r>
            <w:fldChar w:fldCharType="end"/>
          </w:r>
        </w:p>
        <w:p w14:paraId="2365AFDD">
          <w:pPr>
            <w:pStyle w:val="20"/>
            <w:tabs>
              <w:tab w:val="right" w:leader="dot" w:pos="9922"/>
            </w:tabs>
          </w:pPr>
          <w:r>
            <w:fldChar w:fldCharType="begin"/>
          </w:r>
          <w:r>
            <w:instrText xml:space="preserve"> HYPERLINK \l _Toc25417 </w:instrText>
          </w:r>
          <w:r>
            <w:fldChar w:fldCharType="separate"/>
          </w:r>
          <w:r>
            <w:rPr>
              <w:rFonts w:hint="eastAsia" w:ascii="Times New Roman" w:hAnsi="Times New Roman" w:eastAsia="宋体" w:cs="Times New Roman"/>
              <w:bCs w:val="0"/>
              <w:kern w:val="44"/>
              <w:szCs w:val="20"/>
            </w:rPr>
            <w:t>1.4文档概述</w:t>
          </w:r>
          <w:r>
            <w:tab/>
          </w:r>
          <w:r>
            <w:fldChar w:fldCharType="begin"/>
          </w:r>
          <w:r>
            <w:instrText xml:space="preserve"> PAGEREF _Toc25417 \h </w:instrText>
          </w:r>
          <w:r>
            <w:fldChar w:fldCharType="separate"/>
          </w:r>
          <w:r>
            <w:t>5</w:t>
          </w:r>
          <w:r>
            <w:fldChar w:fldCharType="end"/>
          </w:r>
          <w:r>
            <w:fldChar w:fldCharType="end"/>
          </w:r>
        </w:p>
        <w:p w14:paraId="3D581E50">
          <w:pPr>
            <w:pStyle w:val="19"/>
            <w:tabs>
              <w:tab w:val="right" w:leader="dot" w:pos="9922"/>
            </w:tabs>
          </w:pPr>
          <w:r>
            <w:fldChar w:fldCharType="begin"/>
          </w:r>
          <w:r>
            <w:instrText xml:space="preserve"> HYPERLINK \l _Toc26539 </w:instrText>
          </w:r>
          <w:r>
            <w:fldChar w:fldCharType="separate"/>
          </w:r>
          <w:r>
            <w:rPr>
              <w:rFonts w:hint="eastAsia" w:ascii="Times New Roman" w:hAnsi="Times New Roman" w:eastAsia="宋体" w:cs="Times New Roman"/>
              <w:bCs/>
              <w:kern w:val="44"/>
              <w:szCs w:val="44"/>
              <w:lang w:val="en-US" w:eastAsia="zh-CN" w:bidi="ar-SA"/>
            </w:rPr>
            <w:t>2引用文件</w:t>
          </w:r>
          <w:r>
            <w:tab/>
          </w:r>
          <w:r>
            <w:fldChar w:fldCharType="begin"/>
          </w:r>
          <w:r>
            <w:instrText xml:space="preserve"> PAGEREF _Toc26539 \h </w:instrText>
          </w:r>
          <w:r>
            <w:fldChar w:fldCharType="separate"/>
          </w:r>
          <w:r>
            <w:t>5</w:t>
          </w:r>
          <w:r>
            <w:fldChar w:fldCharType="end"/>
          </w:r>
          <w:r>
            <w:fldChar w:fldCharType="end"/>
          </w:r>
        </w:p>
        <w:p w14:paraId="042FC3A7">
          <w:pPr>
            <w:pStyle w:val="19"/>
            <w:tabs>
              <w:tab w:val="right" w:leader="dot" w:pos="9922"/>
            </w:tabs>
          </w:pPr>
          <w:r>
            <w:fldChar w:fldCharType="begin"/>
          </w:r>
          <w:r>
            <w:instrText xml:space="preserve"> HYPERLINK \l _Toc15231 </w:instrText>
          </w:r>
          <w:r>
            <w:fldChar w:fldCharType="separate"/>
          </w:r>
          <w:r>
            <w:rPr>
              <w:rFonts w:hint="eastAsia" w:ascii="Times New Roman" w:hAnsi="Times New Roman" w:eastAsia="宋体" w:cs="Times New Roman"/>
              <w:bCs/>
              <w:kern w:val="44"/>
              <w:szCs w:val="44"/>
              <w:lang w:val="en-US" w:eastAsia="zh-CN" w:bidi="ar-SA"/>
            </w:rPr>
            <w:t>3可行性分析的前提</w:t>
          </w:r>
          <w:r>
            <w:tab/>
          </w:r>
          <w:r>
            <w:fldChar w:fldCharType="begin"/>
          </w:r>
          <w:r>
            <w:instrText xml:space="preserve"> PAGEREF _Toc15231 \h </w:instrText>
          </w:r>
          <w:r>
            <w:fldChar w:fldCharType="separate"/>
          </w:r>
          <w:r>
            <w:t>5</w:t>
          </w:r>
          <w:r>
            <w:fldChar w:fldCharType="end"/>
          </w:r>
          <w:r>
            <w:fldChar w:fldCharType="end"/>
          </w:r>
        </w:p>
        <w:p w14:paraId="6628F3FB">
          <w:pPr>
            <w:pStyle w:val="20"/>
            <w:tabs>
              <w:tab w:val="right" w:leader="dot" w:pos="9922"/>
            </w:tabs>
          </w:pPr>
          <w:r>
            <w:fldChar w:fldCharType="begin"/>
          </w:r>
          <w:r>
            <w:instrText xml:space="preserve"> HYPERLINK \l _Toc9991 </w:instrText>
          </w:r>
          <w:r>
            <w:fldChar w:fldCharType="separate"/>
          </w:r>
          <w:r>
            <w:rPr>
              <w:rFonts w:hint="eastAsia" w:ascii="Times New Roman" w:hAnsi="Times New Roman" w:eastAsia="宋体" w:cs="Times New Roman"/>
              <w:bCs w:val="0"/>
              <w:kern w:val="44"/>
              <w:szCs w:val="20"/>
            </w:rPr>
            <w:t>3.1项目的要求</w:t>
          </w:r>
          <w:r>
            <w:tab/>
          </w:r>
          <w:r>
            <w:fldChar w:fldCharType="begin"/>
          </w:r>
          <w:r>
            <w:instrText xml:space="preserve"> PAGEREF _Toc9991 \h </w:instrText>
          </w:r>
          <w:r>
            <w:fldChar w:fldCharType="separate"/>
          </w:r>
          <w:r>
            <w:t>6</w:t>
          </w:r>
          <w:r>
            <w:fldChar w:fldCharType="end"/>
          </w:r>
          <w:r>
            <w:fldChar w:fldCharType="end"/>
          </w:r>
        </w:p>
        <w:p w14:paraId="50F99E28">
          <w:pPr>
            <w:pStyle w:val="20"/>
            <w:tabs>
              <w:tab w:val="right" w:leader="dot" w:pos="9922"/>
            </w:tabs>
          </w:pPr>
          <w:r>
            <w:fldChar w:fldCharType="begin"/>
          </w:r>
          <w:r>
            <w:instrText xml:space="preserve"> HYPERLINK \l _Toc9460 </w:instrText>
          </w:r>
          <w:r>
            <w:fldChar w:fldCharType="separate"/>
          </w:r>
          <w:r>
            <w:rPr>
              <w:rFonts w:hint="eastAsia" w:ascii="Times New Roman" w:hAnsi="Times New Roman" w:eastAsia="宋体" w:cs="Times New Roman"/>
              <w:bCs w:val="0"/>
              <w:kern w:val="44"/>
              <w:szCs w:val="20"/>
            </w:rPr>
            <w:t>3.2项目的目标</w:t>
          </w:r>
          <w:r>
            <w:tab/>
          </w:r>
          <w:r>
            <w:fldChar w:fldCharType="begin"/>
          </w:r>
          <w:r>
            <w:instrText xml:space="preserve"> PAGEREF _Toc9460 \h </w:instrText>
          </w:r>
          <w:r>
            <w:fldChar w:fldCharType="separate"/>
          </w:r>
          <w:r>
            <w:t>8</w:t>
          </w:r>
          <w:r>
            <w:fldChar w:fldCharType="end"/>
          </w:r>
          <w:r>
            <w:fldChar w:fldCharType="end"/>
          </w:r>
        </w:p>
        <w:p w14:paraId="66E33E4C">
          <w:pPr>
            <w:pStyle w:val="20"/>
            <w:tabs>
              <w:tab w:val="right" w:leader="dot" w:pos="9922"/>
            </w:tabs>
          </w:pPr>
          <w:r>
            <w:fldChar w:fldCharType="begin"/>
          </w:r>
          <w:r>
            <w:instrText xml:space="preserve"> HYPERLINK \l _Toc17056 </w:instrText>
          </w:r>
          <w:r>
            <w:fldChar w:fldCharType="separate"/>
          </w:r>
          <w:r>
            <w:rPr>
              <w:rFonts w:hint="eastAsia" w:ascii="Times New Roman" w:hAnsi="Times New Roman" w:eastAsia="宋体" w:cs="Times New Roman"/>
              <w:bCs w:val="0"/>
              <w:kern w:val="44"/>
              <w:szCs w:val="20"/>
            </w:rPr>
            <w:t>3.3项目的环境、条件、假定和限制</w:t>
          </w:r>
          <w:r>
            <w:tab/>
          </w:r>
          <w:r>
            <w:fldChar w:fldCharType="begin"/>
          </w:r>
          <w:r>
            <w:instrText xml:space="preserve"> PAGEREF _Toc17056 \h </w:instrText>
          </w:r>
          <w:r>
            <w:fldChar w:fldCharType="separate"/>
          </w:r>
          <w:r>
            <w:t>9</w:t>
          </w:r>
          <w:r>
            <w:fldChar w:fldCharType="end"/>
          </w:r>
          <w:r>
            <w:fldChar w:fldCharType="end"/>
          </w:r>
        </w:p>
        <w:p w14:paraId="2FD5D864">
          <w:pPr>
            <w:pStyle w:val="20"/>
            <w:tabs>
              <w:tab w:val="right" w:leader="dot" w:pos="9922"/>
            </w:tabs>
          </w:pPr>
          <w:r>
            <w:fldChar w:fldCharType="begin"/>
          </w:r>
          <w:r>
            <w:instrText xml:space="preserve"> HYPERLINK \l _Toc13882 </w:instrText>
          </w:r>
          <w:r>
            <w:fldChar w:fldCharType="separate"/>
          </w:r>
          <w:r>
            <w:rPr>
              <w:rFonts w:hint="eastAsia" w:ascii="Times New Roman" w:hAnsi="Times New Roman" w:eastAsia="宋体" w:cs="Times New Roman"/>
              <w:bCs w:val="0"/>
              <w:kern w:val="44"/>
              <w:szCs w:val="20"/>
            </w:rPr>
            <w:t>3.4进行可行性分析的方法</w:t>
          </w:r>
          <w:r>
            <w:tab/>
          </w:r>
          <w:r>
            <w:fldChar w:fldCharType="begin"/>
          </w:r>
          <w:r>
            <w:instrText xml:space="preserve"> PAGEREF _Toc13882 \h </w:instrText>
          </w:r>
          <w:r>
            <w:fldChar w:fldCharType="separate"/>
          </w:r>
          <w:r>
            <w:t>10</w:t>
          </w:r>
          <w:r>
            <w:fldChar w:fldCharType="end"/>
          </w:r>
          <w:r>
            <w:fldChar w:fldCharType="end"/>
          </w:r>
        </w:p>
        <w:p w14:paraId="56E721E8">
          <w:pPr>
            <w:pStyle w:val="19"/>
            <w:tabs>
              <w:tab w:val="right" w:leader="dot" w:pos="9922"/>
            </w:tabs>
          </w:pPr>
          <w:r>
            <w:fldChar w:fldCharType="begin"/>
          </w:r>
          <w:r>
            <w:instrText xml:space="preserve"> HYPERLINK \l _Toc29909 </w:instrText>
          </w:r>
          <w:r>
            <w:fldChar w:fldCharType="separate"/>
          </w:r>
          <w:r>
            <w:rPr>
              <w:rFonts w:hint="eastAsia" w:ascii="Times New Roman" w:hAnsi="Times New Roman" w:eastAsia="宋体" w:cs="Times New Roman"/>
              <w:bCs/>
              <w:kern w:val="44"/>
              <w:szCs w:val="44"/>
              <w:lang w:val="en-US" w:eastAsia="zh-CN" w:bidi="ar-SA"/>
            </w:rPr>
            <w:t>4可选的方案</w:t>
          </w:r>
          <w:r>
            <w:tab/>
          </w:r>
          <w:r>
            <w:fldChar w:fldCharType="begin"/>
          </w:r>
          <w:r>
            <w:instrText xml:space="preserve"> PAGEREF _Toc29909 \h </w:instrText>
          </w:r>
          <w:r>
            <w:fldChar w:fldCharType="separate"/>
          </w:r>
          <w:r>
            <w:t>10</w:t>
          </w:r>
          <w:r>
            <w:fldChar w:fldCharType="end"/>
          </w:r>
          <w:r>
            <w:fldChar w:fldCharType="end"/>
          </w:r>
        </w:p>
        <w:p w14:paraId="7A71FD65">
          <w:pPr>
            <w:pStyle w:val="20"/>
            <w:tabs>
              <w:tab w:val="right" w:leader="dot" w:pos="9922"/>
            </w:tabs>
          </w:pPr>
          <w:r>
            <w:fldChar w:fldCharType="begin"/>
          </w:r>
          <w:r>
            <w:instrText xml:space="preserve"> HYPERLINK \l _Toc31726 </w:instrText>
          </w:r>
          <w:r>
            <w:fldChar w:fldCharType="separate"/>
          </w:r>
          <w:r>
            <w:rPr>
              <w:rFonts w:hint="eastAsia" w:ascii="Times New Roman" w:hAnsi="Times New Roman" w:eastAsia="宋体" w:cs="Times New Roman"/>
              <w:bCs w:val="0"/>
              <w:kern w:val="44"/>
              <w:szCs w:val="20"/>
            </w:rPr>
            <w:t>4.1原有方案的优缺点、局限性及存在的问题</w:t>
          </w:r>
          <w:r>
            <w:tab/>
          </w:r>
          <w:r>
            <w:fldChar w:fldCharType="begin"/>
          </w:r>
          <w:r>
            <w:instrText xml:space="preserve"> PAGEREF _Toc31726 \h </w:instrText>
          </w:r>
          <w:r>
            <w:fldChar w:fldCharType="separate"/>
          </w:r>
          <w:r>
            <w:t>11</w:t>
          </w:r>
          <w:r>
            <w:fldChar w:fldCharType="end"/>
          </w:r>
          <w:r>
            <w:fldChar w:fldCharType="end"/>
          </w:r>
        </w:p>
        <w:p w14:paraId="71979F19">
          <w:pPr>
            <w:pStyle w:val="20"/>
            <w:tabs>
              <w:tab w:val="right" w:leader="dot" w:pos="9922"/>
            </w:tabs>
          </w:pPr>
          <w:r>
            <w:fldChar w:fldCharType="begin"/>
          </w:r>
          <w:r>
            <w:instrText xml:space="preserve"> HYPERLINK \l _Toc24068 </w:instrText>
          </w:r>
          <w:r>
            <w:fldChar w:fldCharType="separate"/>
          </w:r>
          <w:r>
            <w:rPr>
              <w:rFonts w:hint="eastAsia" w:ascii="Times New Roman" w:hAnsi="Times New Roman" w:eastAsia="宋体" w:cs="Times New Roman"/>
              <w:bCs w:val="0"/>
              <w:kern w:val="44"/>
              <w:szCs w:val="20"/>
            </w:rPr>
            <w:t>4.2可重用的系统，与要求之间的差距</w:t>
          </w:r>
          <w:r>
            <w:tab/>
          </w:r>
          <w:r>
            <w:fldChar w:fldCharType="begin"/>
          </w:r>
          <w:r>
            <w:instrText xml:space="preserve"> PAGEREF _Toc24068 \h </w:instrText>
          </w:r>
          <w:r>
            <w:fldChar w:fldCharType="separate"/>
          </w:r>
          <w:r>
            <w:t>11</w:t>
          </w:r>
          <w:r>
            <w:fldChar w:fldCharType="end"/>
          </w:r>
          <w:r>
            <w:fldChar w:fldCharType="end"/>
          </w:r>
        </w:p>
        <w:p w14:paraId="7653255F">
          <w:pPr>
            <w:pStyle w:val="20"/>
            <w:tabs>
              <w:tab w:val="right" w:leader="dot" w:pos="9922"/>
            </w:tabs>
          </w:pPr>
          <w:r>
            <w:fldChar w:fldCharType="begin"/>
          </w:r>
          <w:r>
            <w:instrText xml:space="preserve"> HYPERLINK \l _Toc29586 </w:instrText>
          </w:r>
          <w:r>
            <w:fldChar w:fldCharType="separate"/>
          </w:r>
          <w:r>
            <w:rPr>
              <w:rFonts w:hint="eastAsia" w:ascii="Times New Roman" w:hAnsi="Times New Roman" w:eastAsia="宋体" w:cs="Times New Roman"/>
              <w:bCs w:val="0"/>
              <w:kern w:val="44"/>
              <w:szCs w:val="20"/>
            </w:rPr>
            <w:t>4.3可选择的系统方案1</w:t>
          </w:r>
          <w:r>
            <w:tab/>
          </w:r>
          <w:r>
            <w:fldChar w:fldCharType="begin"/>
          </w:r>
          <w:r>
            <w:instrText xml:space="preserve"> PAGEREF _Toc29586 \h </w:instrText>
          </w:r>
          <w:r>
            <w:fldChar w:fldCharType="separate"/>
          </w:r>
          <w:r>
            <w:t>11</w:t>
          </w:r>
          <w:r>
            <w:fldChar w:fldCharType="end"/>
          </w:r>
          <w:r>
            <w:fldChar w:fldCharType="end"/>
          </w:r>
        </w:p>
        <w:p w14:paraId="27FF372F">
          <w:pPr>
            <w:pStyle w:val="20"/>
            <w:tabs>
              <w:tab w:val="right" w:leader="dot" w:pos="9922"/>
            </w:tabs>
          </w:pPr>
          <w:r>
            <w:fldChar w:fldCharType="begin"/>
          </w:r>
          <w:r>
            <w:instrText xml:space="preserve"> HYPERLINK \l _Toc22950 </w:instrText>
          </w:r>
          <w:r>
            <w:fldChar w:fldCharType="separate"/>
          </w:r>
          <w:r>
            <w:rPr>
              <w:rFonts w:hint="eastAsia" w:ascii="Times New Roman" w:hAnsi="Times New Roman" w:eastAsia="宋体" w:cs="Times New Roman"/>
              <w:bCs w:val="0"/>
              <w:kern w:val="44"/>
              <w:szCs w:val="20"/>
            </w:rPr>
            <w:t>4.4可选择的系统方案2</w:t>
          </w:r>
          <w:r>
            <w:tab/>
          </w:r>
          <w:r>
            <w:fldChar w:fldCharType="begin"/>
          </w:r>
          <w:r>
            <w:instrText xml:space="preserve"> PAGEREF _Toc22950 \h </w:instrText>
          </w:r>
          <w:r>
            <w:fldChar w:fldCharType="separate"/>
          </w:r>
          <w:r>
            <w:t>11</w:t>
          </w:r>
          <w:r>
            <w:fldChar w:fldCharType="end"/>
          </w:r>
          <w:r>
            <w:fldChar w:fldCharType="end"/>
          </w:r>
        </w:p>
        <w:p w14:paraId="01949DB8">
          <w:pPr>
            <w:pStyle w:val="20"/>
            <w:tabs>
              <w:tab w:val="right" w:leader="dot" w:pos="9922"/>
            </w:tabs>
          </w:pPr>
          <w:r>
            <w:fldChar w:fldCharType="begin"/>
          </w:r>
          <w:r>
            <w:instrText xml:space="preserve"> HYPERLINK \l _Toc25762 </w:instrText>
          </w:r>
          <w:r>
            <w:fldChar w:fldCharType="separate"/>
          </w:r>
          <w:r>
            <w:rPr>
              <w:rFonts w:hint="eastAsia" w:ascii="Times New Roman" w:hAnsi="Times New Roman" w:eastAsia="宋体" w:cs="Times New Roman"/>
              <w:bCs w:val="0"/>
              <w:kern w:val="44"/>
              <w:szCs w:val="20"/>
            </w:rPr>
            <w:t>4.5选择最终方案的准则</w:t>
          </w:r>
          <w:r>
            <w:tab/>
          </w:r>
          <w:r>
            <w:fldChar w:fldCharType="begin"/>
          </w:r>
          <w:r>
            <w:instrText xml:space="preserve"> PAGEREF _Toc25762 \h </w:instrText>
          </w:r>
          <w:r>
            <w:fldChar w:fldCharType="separate"/>
          </w:r>
          <w:r>
            <w:t>11</w:t>
          </w:r>
          <w:r>
            <w:fldChar w:fldCharType="end"/>
          </w:r>
          <w:r>
            <w:fldChar w:fldCharType="end"/>
          </w:r>
        </w:p>
        <w:p w14:paraId="29AE9A2C">
          <w:pPr>
            <w:pStyle w:val="19"/>
            <w:tabs>
              <w:tab w:val="right" w:leader="dot" w:pos="9922"/>
            </w:tabs>
          </w:pPr>
          <w:r>
            <w:fldChar w:fldCharType="begin"/>
          </w:r>
          <w:r>
            <w:instrText xml:space="preserve"> HYPERLINK \l _Toc14264 </w:instrText>
          </w:r>
          <w:r>
            <w:fldChar w:fldCharType="separate"/>
          </w:r>
          <w:r>
            <w:rPr>
              <w:rFonts w:hint="eastAsia" w:ascii="Times New Roman" w:hAnsi="Times New Roman" w:eastAsia="宋体" w:cs="Times New Roman"/>
              <w:bCs/>
              <w:kern w:val="44"/>
              <w:szCs w:val="44"/>
              <w:lang w:val="en-US" w:eastAsia="zh-CN" w:bidi="ar-SA"/>
            </w:rPr>
            <w:t>5所建议的系统</w:t>
          </w:r>
          <w:r>
            <w:tab/>
          </w:r>
          <w:r>
            <w:fldChar w:fldCharType="begin"/>
          </w:r>
          <w:r>
            <w:instrText xml:space="preserve"> PAGEREF _Toc14264 \h </w:instrText>
          </w:r>
          <w:r>
            <w:fldChar w:fldCharType="separate"/>
          </w:r>
          <w:r>
            <w:t>11</w:t>
          </w:r>
          <w:r>
            <w:fldChar w:fldCharType="end"/>
          </w:r>
          <w:r>
            <w:fldChar w:fldCharType="end"/>
          </w:r>
        </w:p>
        <w:p w14:paraId="2846476A">
          <w:pPr>
            <w:pStyle w:val="20"/>
            <w:tabs>
              <w:tab w:val="right" w:leader="dot" w:pos="9922"/>
            </w:tabs>
          </w:pPr>
          <w:r>
            <w:fldChar w:fldCharType="begin"/>
          </w:r>
          <w:r>
            <w:instrText xml:space="preserve"> HYPERLINK \l _Toc8006 </w:instrText>
          </w:r>
          <w:r>
            <w:fldChar w:fldCharType="separate"/>
          </w:r>
          <w:r>
            <w:rPr>
              <w:rFonts w:hint="eastAsia" w:ascii="Times New Roman" w:hAnsi="Times New Roman" w:eastAsia="宋体" w:cs="Times New Roman"/>
              <w:bCs w:val="0"/>
              <w:kern w:val="44"/>
              <w:szCs w:val="20"/>
            </w:rPr>
            <w:t>5.1对所建议的系统的说明</w:t>
          </w:r>
          <w:r>
            <w:tab/>
          </w:r>
          <w:r>
            <w:fldChar w:fldCharType="begin"/>
          </w:r>
          <w:r>
            <w:instrText xml:space="preserve"> PAGEREF _Toc8006 \h </w:instrText>
          </w:r>
          <w:r>
            <w:fldChar w:fldCharType="separate"/>
          </w:r>
          <w:r>
            <w:t>11</w:t>
          </w:r>
          <w:r>
            <w:fldChar w:fldCharType="end"/>
          </w:r>
          <w:r>
            <w:fldChar w:fldCharType="end"/>
          </w:r>
        </w:p>
        <w:p w14:paraId="186E6F04">
          <w:pPr>
            <w:pStyle w:val="20"/>
            <w:tabs>
              <w:tab w:val="right" w:leader="dot" w:pos="9922"/>
            </w:tabs>
          </w:pPr>
          <w:r>
            <w:fldChar w:fldCharType="begin"/>
          </w:r>
          <w:r>
            <w:instrText xml:space="preserve"> HYPERLINK \l _Toc20313 </w:instrText>
          </w:r>
          <w:r>
            <w:fldChar w:fldCharType="separate"/>
          </w:r>
          <w:r>
            <w:rPr>
              <w:rFonts w:hint="eastAsia" w:ascii="Times New Roman" w:hAnsi="Times New Roman" w:eastAsia="宋体" w:cs="Times New Roman"/>
              <w:bCs w:val="0"/>
              <w:kern w:val="44"/>
              <w:szCs w:val="20"/>
            </w:rPr>
            <w:t>5.2数据流程和处理流程</w:t>
          </w:r>
          <w:r>
            <w:tab/>
          </w:r>
          <w:r>
            <w:fldChar w:fldCharType="begin"/>
          </w:r>
          <w:r>
            <w:instrText xml:space="preserve"> PAGEREF _Toc20313 \h </w:instrText>
          </w:r>
          <w:r>
            <w:fldChar w:fldCharType="separate"/>
          </w:r>
          <w:r>
            <w:t>12</w:t>
          </w:r>
          <w:r>
            <w:fldChar w:fldCharType="end"/>
          </w:r>
          <w:r>
            <w:fldChar w:fldCharType="end"/>
          </w:r>
        </w:p>
        <w:p w14:paraId="79F1DA14">
          <w:pPr>
            <w:pStyle w:val="20"/>
            <w:tabs>
              <w:tab w:val="right" w:leader="dot" w:pos="9922"/>
            </w:tabs>
          </w:pPr>
          <w:r>
            <w:fldChar w:fldCharType="begin"/>
          </w:r>
          <w:r>
            <w:instrText xml:space="preserve"> HYPERLINK \l _Toc12118 </w:instrText>
          </w:r>
          <w:r>
            <w:fldChar w:fldCharType="separate"/>
          </w:r>
          <w:r>
            <w:rPr>
              <w:rFonts w:hint="eastAsia" w:ascii="Times New Roman" w:hAnsi="Times New Roman" w:eastAsia="宋体" w:cs="Times New Roman"/>
              <w:bCs w:val="0"/>
              <w:kern w:val="44"/>
              <w:szCs w:val="20"/>
            </w:rPr>
            <w:t>5.3与原系统的比较(若有原系统)</w:t>
          </w:r>
          <w:r>
            <w:tab/>
          </w:r>
          <w:r>
            <w:fldChar w:fldCharType="begin"/>
          </w:r>
          <w:r>
            <w:instrText xml:space="preserve"> PAGEREF _Toc12118 \h </w:instrText>
          </w:r>
          <w:r>
            <w:fldChar w:fldCharType="separate"/>
          </w:r>
          <w:r>
            <w:t>12</w:t>
          </w:r>
          <w:r>
            <w:fldChar w:fldCharType="end"/>
          </w:r>
          <w:r>
            <w:fldChar w:fldCharType="end"/>
          </w:r>
        </w:p>
        <w:p w14:paraId="2F41D759">
          <w:pPr>
            <w:pStyle w:val="20"/>
            <w:tabs>
              <w:tab w:val="right" w:leader="dot" w:pos="9922"/>
            </w:tabs>
          </w:pPr>
          <w:r>
            <w:fldChar w:fldCharType="begin"/>
          </w:r>
          <w:r>
            <w:instrText xml:space="preserve"> HYPERLINK \l _Toc4466 </w:instrText>
          </w:r>
          <w:r>
            <w:fldChar w:fldCharType="separate"/>
          </w:r>
          <w:r>
            <w:rPr>
              <w:rFonts w:hint="eastAsia" w:ascii="Times New Roman" w:hAnsi="Times New Roman" w:eastAsia="宋体" w:cs="Times New Roman"/>
              <w:bCs w:val="0"/>
              <w:kern w:val="44"/>
              <w:szCs w:val="20"/>
            </w:rPr>
            <w:t>5.4影响(或要求)</w:t>
          </w:r>
          <w:r>
            <w:tab/>
          </w:r>
          <w:r>
            <w:fldChar w:fldCharType="begin"/>
          </w:r>
          <w:r>
            <w:instrText xml:space="preserve"> PAGEREF _Toc4466 \h </w:instrText>
          </w:r>
          <w:r>
            <w:fldChar w:fldCharType="separate"/>
          </w:r>
          <w:r>
            <w:t>13</w:t>
          </w:r>
          <w:r>
            <w:fldChar w:fldCharType="end"/>
          </w:r>
          <w:r>
            <w:fldChar w:fldCharType="end"/>
          </w:r>
        </w:p>
        <w:p w14:paraId="2803B935">
          <w:pPr>
            <w:pStyle w:val="21"/>
            <w:tabs>
              <w:tab w:val="right" w:leader="dot" w:pos="9922"/>
            </w:tabs>
          </w:pPr>
          <w:r>
            <w:fldChar w:fldCharType="begin"/>
          </w:r>
          <w:r>
            <w:instrText xml:space="preserve"> HYPERLINK \l _Toc11482 </w:instrText>
          </w:r>
          <w:r>
            <w:fldChar w:fldCharType="separate"/>
          </w:r>
          <w:r>
            <w:rPr>
              <w:rFonts w:hint="eastAsia" w:ascii="Times New Roman" w:hAnsi="Times New Roman" w:eastAsia="宋体" w:cs="Times New Roman"/>
              <w:bCs w:val="0"/>
              <w:caps/>
              <w:kern w:val="44"/>
              <w:szCs w:val="21"/>
              <w:lang w:val="en-US" w:eastAsia="zh-CN"/>
            </w:rPr>
            <w:t>5.4.1设备</w:t>
          </w:r>
          <w:r>
            <w:tab/>
          </w:r>
          <w:r>
            <w:fldChar w:fldCharType="begin"/>
          </w:r>
          <w:r>
            <w:instrText xml:space="preserve"> PAGEREF _Toc11482 \h </w:instrText>
          </w:r>
          <w:r>
            <w:fldChar w:fldCharType="separate"/>
          </w:r>
          <w:r>
            <w:t>13</w:t>
          </w:r>
          <w:r>
            <w:fldChar w:fldCharType="end"/>
          </w:r>
          <w:r>
            <w:fldChar w:fldCharType="end"/>
          </w:r>
        </w:p>
        <w:p w14:paraId="2D6B904E">
          <w:pPr>
            <w:pStyle w:val="21"/>
            <w:tabs>
              <w:tab w:val="right" w:leader="dot" w:pos="9922"/>
            </w:tabs>
          </w:pPr>
          <w:r>
            <w:fldChar w:fldCharType="begin"/>
          </w:r>
          <w:r>
            <w:instrText xml:space="preserve"> HYPERLINK \l _Toc32155 </w:instrText>
          </w:r>
          <w:r>
            <w:fldChar w:fldCharType="separate"/>
          </w:r>
          <w:r>
            <w:rPr>
              <w:rFonts w:hint="eastAsia" w:ascii="Times New Roman" w:hAnsi="Times New Roman" w:eastAsia="宋体" w:cs="Times New Roman"/>
              <w:bCs w:val="0"/>
              <w:caps/>
              <w:kern w:val="44"/>
              <w:szCs w:val="21"/>
              <w:lang w:val="en-US" w:eastAsia="zh-CN"/>
            </w:rPr>
            <w:t>5.4.2软件</w:t>
          </w:r>
          <w:r>
            <w:tab/>
          </w:r>
          <w:r>
            <w:fldChar w:fldCharType="begin"/>
          </w:r>
          <w:r>
            <w:instrText xml:space="preserve"> PAGEREF _Toc32155 \h </w:instrText>
          </w:r>
          <w:r>
            <w:fldChar w:fldCharType="separate"/>
          </w:r>
          <w:r>
            <w:t>13</w:t>
          </w:r>
          <w:r>
            <w:fldChar w:fldCharType="end"/>
          </w:r>
          <w:r>
            <w:fldChar w:fldCharType="end"/>
          </w:r>
        </w:p>
        <w:p w14:paraId="51112B5B">
          <w:pPr>
            <w:pStyle w:val="21"/>
            <w:tabs>
              <w:tab w:val="right" w:leader="dot" w:pos="9922"/>
            </w:tabs>
          </w:pPr>
          <w:r>
            <w:fldChar w:fldCharType="begin"/>
          </w:r>
          <w:r>
            <w:instrText xml:space="preserve"> HYPERLINK \l _Toc10712 </w:instrText>
          </w:r>
          <w:r>
            <w:fldChar w:fldCharType="separate"/>
          </w:r>
          <w:r>
            <w:rPr>
              <w:rFonts w:hint="eastAsia" w:ascii="Times New Roman" w:hAnsi="Times New Roman" w:eastAsia="宋体" w:cs="Times New Roman"/>
              <w:bCs w:val="0"/>
              <w:caps/>
              <w:kern w:val="44"/>
              <w:szCs w:val="21"/>
              <w:lang w:val="en-US" w:eastAsia="zh-CN"/>
            </w:rPr>
            <w:t>5.4.3运行</w:t>
          </w:r>
          <w:r>
            <w:tab/>
          </w:r>
          <w:r>
            <w:fldChar w:fldCharType="begin"/>
          </w:r>
          <w:r>
            <w:instrText xml:space="preserve"> PAGEREF _Toc10712 \h </w:instrText>
          </w:r>
          <w:r>
            <w:fldChar w:fldCharType="separate"/>
          </w:r>
          <w:r>
            <w:t>13</w:t>
          </w:r>
          <w:r>
            <w:fldChar w:fldCharType="end"/>
          </w:r>
          <w:r>
            <w:fldChar w:fldCharType="end"/>
          </w:r>
        </w:p>
        <w:p w14:paraId="71CB60DF">
          <w:pPr>
            <w:pStyle w:val="21"/>
            <w:tabs>
              <w:tab w:val="right" w:leader="dot" w:pos="9922"/>
            </w:tabs>
          </w:pPr>
          <w:r>
            <w:fldChar w:fldCharType="begin"/>
          </w:r>
          <w:r>
            <w:instrText xml:space="preserve"> HYPERLINK \l _Toc29523 </w:instrText>
          </w:r>
          <w:r>
            <w:fldChar w:fldCharType="separate"/>
          </w:r>
          <w:r>
            <w:rPr>
              <w:rFonts w:hint="eastAsia" w:ascii="Times New Roman" w:hAnsi="Times New Roman" w:eastAsia="宋体" w:cs="Times New Roman"/>
              <w:bCs w:val="0"/>
              <w:caps/>
              <w:kern w:val="44"/>
              <w:szCs w:val="21"/>
              <w:lang w:val="en-US" w:eastAsia="zh-CN"/>
            </w:rPr>
            <w:t>5.4.4开发</w:t>
          </w:r>
          <w:r>
            <w:tab/>
          </w:r>
          <w:r>
            <w:fldChar w:fldCharType="begin"/>
          </w:r>
          <w:r>
            <w:instrText xml:space="preserve"> PAGEREF _Toc29523 \h </w:instrText>
          </w:r>
          <w:r>
            <w:fldChar w:fldCharType="separate"/>
          </w:r>
          <w:r>
            <w:t>13</w:t>
          </w:r>
          <w:r>
            <w:fldChar w:fldCharType="end"/>
          </w:r>
          <w:r>
            <w:fldChar w:fldCharType="end"/>
          </w:r>
        </w:p>
        <w:p w14:paraId="157C3A48">
          <w:pPr>
            <w:pStyle w:val="21"/>
            <w:tabs>
              <w:tab w:val="right" w:leader="dot" w:pos="9922"/>
            </w:tabs>
          </w:pPr>
          <w:r>
            <w:fldChar w:fldCharType="begin"/>
          </w:r>
          <w:r>
            <w:instrText xml:space="preserve"> HYPERLINK \l _Toc28470 </w:instrText>
          </w:r>
          <w:r>
            <w:fldChar w:fldCharType="separate"/>
          </w:r>
          <w:r>
            <w:rPr>
              <w:rFonts w:hint="eastAsia" w:ascii="Times New Roman" w:hAnsi="Times New Roman" w:eastAsia="宋体" w:cs="Times New Roman"/>
              <w:bCs w:val="0"/>
              <w:caps/>
              <w:kern w:val="44"/>
              <w:szCs w:val="21"/>
              <w:lang w:val="en-US" w:eastAsia="zh-CN"/>
            </w:rPr>
            <w:t>5.4.5环境</w:t>
          </w:r>
          <w:r>
            <w:tab/>
          </w:r>
          <w:r>
            <w:fldChar w:fldCharType="begin"/>
          </w:r>
          <w:r>
            <w:instrText xml:space="preserve"> PAGEREF _Toc28470 \h </w:instrText>
          </w:r>
          <w:r>
            <w:fldChar w:fldCharType="separate"/>
          </w:r>
          <w:r>
            <w:t>13</w:t>
          </w:r>
          <w:r>
            <w:fldChar w:fldCharType="end"/>
          </w:r>
          <w:r>
            <w:fldChar w:fldCharType="end"/>
          </w:r>
        </w:p>
        <w:p w14:paraId="3B011BEE">
          <w:pPr>
            <w:pStyle w:val="21"/>
            <w:tabs>
              <w:tab w:val="right" w:leader="dot" w:pos="9922"/>
            </w:tabs>
          </w:pPr>
          <w:r>
            <w:fldChar w:fldCharType="begin"/>
          </w:r>
          <w:r>
            <w:instrText xml:space="preserve"> HYPERLINK \l _Toc27074 </w:instrText>
          </w:r>
          <w:r>
            <w:fldChar w:fldCharType="separate"/>
          </w:r>
          <w:r>
            <w:rPr>
              <w:rFonts w:hint="eastAsia" w:ascii="Times New Roman" w:hAnsi="Times New Roman" w:eastAsia="宋体" w:cs="Times New Roman"/>
              <w:bCs w:val="0"/>
              <w:caps/>
              <w:kern w:val="44"/>
              <w:szCs w:val="21"/>
              <w:lang w:val="en-US" w:eastAsia="zh-CN"/>
            </w:rPr>
            <w:t>5.4.6经费</w:t>
          </w:r>
          <w:r>
            <w:tab/>
          </w:r>
          <w:r>
            <w:fldChar w:fldCharType="begin"/>
          </w:r>
          <w:r>
            <w:instrText xml:space="preserve"> PAGEREF _Toc27074 \h </w:instrText>
          </w:r>
          <w:r>
            <w:fldChar w:fldCharType="separate"/>
          </w:r>
          <w:r>
            <w:t>13</w:t>
          </w:r>
          <w:r>
            <w:fldChar w:fldCharType="end"/>
          </w:r>
          <w:r>
            <w:fldChar w:fldCharType="end"/>
          </w:r>
        </w:p>
        <w:p w14:paraId="7929DB30">
          <w:pPr>
            <w:pStyle w:val="20"/>
            <w:tabs>
              <w:tab w:val="right" w:leader="dot" w:pos="9922"/>
            </w:tabs>
          </w:pPr>
          <w:r>
            <w:fldChar w:fldCharType="begin"/>
          </w:r>
          <w:r>
            <w:instrText xml:space="preserve"> HYPERLINK \l _Toc2548 </w:instrText>
          </w:r>
          <w:r>
            <w:fldChar w:fldCharType="separate"/>
          </w:r>
          <w:r>
            <w:rPr>
              <w:rFonts w:hint="eastAsia" w:ascii="Times New Roman" w:hAnsi="Times New Roman" w:eastAsia="宋体" w:cs="Times New Roman"/>
              <w:bCs w:val="0"/>
              <w:kern w:val="44"/>
              <w:szCs w:val="20"/>
              <w:lang w:val="en-US" w:eastAsia="zh-CN"/>
            </w:rPr>
            <w:t>5.5局限性</w:t>
          </w:r>
          <w:r>
            <w:tab/>
          </w:r>
          <w:r>
            <w:fldChar w:fldCharType="begin"/>
          </w:r>
          <w:r>
            <w:instrText xml:space="preserve"> PAGEREF _Toc2548 \h </w:instrText>
          </w:r>
          <w:r>
            <w:fldChar w:fldCharType="separate"/>
          </w:r>
          <w:r>
            <w:t>13</w:t>
          </w:r>
          <w:r>
            <w:fldChar w:fldCharType="end"/>
          </w:r>
          <w:r>
            <w:fldChar w:fldCharType="end"/>
          </w:r>
        </w:p>
        <w:p w14:paraId="4ACAD2C4">
          <w:pPr>
            <w:pStyle w:val="19"/>
            <w:tabs>
              <w:tab w:val="right" w:leader="dot" w:pos="9922"/>
            </w:tabs>
          </w:pPr>
          <w:r>
            <w:fldChar w:fldCharType="begin"/>
          </w:r>
          <w:r>
            <w:instrText xml:space="preserve"> HYPERLINK \l _Toc10895 </w:instrText>
          </w:r>
          <w:r>
            <w:fldChar w:fldCharType="separate"/>
          </w:r>
          <w:r>
            <w:rPr>
              <w:rFonts w:hint="eastAsia" w:ascii="Times New Roman" w:hAnsi="Times New Roman" w:eastAsia="宋体" w:cs="Times New Roman"/>
              <w:bCs/>
              <w:kern w:val="44"/>
              <w:szCs w:val="44"/>
              <w:lang w:val="en-US" w:eastAsia="zh-CN" w:bidi="ar-SA"/>
            </w:rPr>
            <w:t>6经济可行性(成本----效益分析)</w:t>
          </w:r>
          <w:r>
            <w:tab/>
          </w:r>
          <w:r>
            <w:fldChar w:fldCharType="begin"/>
          </w:r>
          <w:r>
            <w:instrText xml:space="preserve"> PAGEREF _Toc10895 \h </w:instrText>
          </w:r>
          <w:r>
            <w:fldChar w:fldCharType="separate"/>
          </w:r>
          <w:r>
            <w:t>13</w:t>
          </w:r>
          <w:r>
            <w:fldChar w:fldCharType="end"/>
          </w:r>
          <w:r>
            <w:fldChar w:fldCharType="end"/>
          </w:r>
        </w:p>
        <w:p w14:paraId="7A1CCBEE">
          <w:pPr>
            <w:pStyle w:val="20"/>
            <w:tabs>
              <w:tab w:val="right" w:leader="dot" w:pos="9922"/>
            </w:tabs>
          </w:pPr>
          <w:r>
            <w:fldChar w:fldCharType="begin"/>
          </w:r>
          <w:r>
            <w:instrText xml:space="preserve"> HYPERLINK \l _Toc29464 </w:instrText>
          </w:r>
          <w:r>
            <w:fldChar w:fldCharType="separate"/>
          </w:r>
          <w:r>
            <w:rPr>
              <w:rFonts w:hint="eastAsia" w:ascii="Times New Roman" w:hAnsi="Times New Roman" w:eastAsia="宋体" w:cs="Times New Roman"/>
              <w:bCs w:val="0"/>
              <w:kern w:val="44"/>
              <w:szCs w:val="20"/>
              <w:lang w:val="en-US" w:eastAsia="zh-CN"/>
            </w:rPr>
            <w:t>6.1投资</w:t>
          </w:r>
          <w:r>
            <w:tab/>
          </w:r>
          <w:r>
            <w:fldChar w:fldCharType="begin"/>
          </w:r>
          <w:r>
            <w:instrText xml:space="preserve"> PAGEREF _Toc29464 \h </w:instrText>
          </w:r>
          <w:r>
            <w:fldChar w:fldCharType="separate"/>
          </w:r>
          <w:r>
            <w:t>14</w:t>
          </w:r>
          <w:r>
            <w:fldChar w:fldCharType="end"/>
          </w:r>
          <w:r>
            <w:fldChar w:fldCharType="end"/>
          </w:r>
        </w:p>
        <w:p w14:paraId="5CEAA69D">
          <w:pPr>
            <w:pStyle w:val="21"/>
            <w:tabs>
              <w:tab w:val="right" w:leader="dot" w:pos="9922"/>
            </w:tabs>
          </w:pPr>
          <w:r>
            <w:fldChar w:fldCharType="begin"/>
          </w:r>
          <w:r>
            <w:instrText xml:space="preserve"> HYPERLINK \l _Toc12275 </w:instrText>
          </w:r>
          <w:r>
            <w:fldChar w:fldCharType="separate"/>
          </w:r>
          <w:r>
            <w:rPr>
              <w:rFonts w:hint="eastAsia" w:ascii="Times New Roman" w:hAnsi="Times New Roman" w:eastAsia="宋体" w:cs="Times New Roman"/>
              <w:bCs w:val="0"/>
              <w:caps/>
              <w:kern w:val="44"/>
              <w:szCs w:val="21"/>
              <w:lang w:val="en-US" w:eastAsia="zh-CN"/>
            </w:rPr>
            <w:t>6.1.1 基础建设投资</w:t>
          </w:r>
          <w:r>
            <w:tab/>
          </w:r>
          <w:r>
            <w:fldChar w:fldCharType="begin"/>
          </w:r>
          <w:r>
            <w:instrText xml:space="preserve"> PAGEREF _Toc12275 \h </w:instrText>
          </w:r>
          <w:r>
            <w:fldChar w:fldCharType="separate"/>
          </w:r>
          <w:r>
            <w:t>14</w:t>
          </w:r>
          <w:r>
            <w:fldChar w:fldCharType="end"/>
          </w:r>
          <w:r>
            <w:fldChar w:fldCharType="end"/>
          </w:r>
        </w:p>
        <w:p w14:paraId="0E6F2C65">
          <w:pPr>
            <w:pStyle w:val="21"/>
            <w:tabs>
              <w:tab w:val="right" w:leader="dot" w:pos="9922"/>
            </w:tabs>
          </w:pPr>
          <w:r>
            <w:fldChar w:fldCharType="begin"/>
          </w:r>
          <w:r>
            <w:instrText xml:space="preserve"> HYPERLINK \l _Toc4566 </w:instrText>
          </w:r>
          <w:r>
            <w:fldChar w:fldCharType="separate"/>
          </w:r>
          <w:r>
            <w:rPr>
              <w:rFonts w:hint="eastAsia" w:ascii="Times New Roman" w:hAnsi="Times New Roman" w:eastAsia="宋体" w:cs="Times New Roman"/>
              <w:bCs w:val="0"/>
              <w:caps/>
              <w:kern w:val="44"/>
              <w:szCs w:val="21"/>
              <w:lang w:val="en-US" w:eastAsia="zh-CN"/>
            </w:rPr>
            <w:t>6.1.2非一次性投资</w:t>
          </w:r>
          <w:r>
            <w:tab/>
          </w:r>
          <w:r>
            <w:fldChar w:fldCharType="begin"/>
          </w:r>
          <w:r>
            <w:instrText xml:space="preserve"> PAGEREF _Toc4566 \h </w:instrText>
          </w:r>
          <w:r>
            <w:fldChar w:fldCharType="separate"/>
          </w:r>
          <w:r>
            <w:t>14</w:t>
          </w:r>
          <w:r>
            <w:fldChar w:fldCharType="end"/>
          </w:r>
          <w:r>
            <w:fldChar w:fldCharType="end"/>
          </w:r>
        </w:p>
        <w:p w14:paraId="1FBD61F4">
          <w:pPr>
            <w:pStyle w:val="21"/>
            <w:tabs>
              <w:tab w:val="right" w:leader="dot" w:pos="9922"/>
            </w:tabs>
          </w:pPr>
          <w:r>
            <w:fldChar w:fldCharType="begin"/>
          </w:r>
          <w:r>
            <w:instrText xml:space="preserve"> HYPERLINK \l _Toc30133 </w:instrText>
          </w:r>
          <w:r>
            <w:fldChar w:fldCharType="separate"/>
          </w:r>
          <w:r>
            <w:rPr>
              <w:rFonts w:hint="eastAsia" w:ascii="Times New Roman" w:hAnsi="Times New Roman" w:eastAsia="宋体" w:cs="Times New Roman"/>
              <w:bCs w:val="0"/>
              <w:caps/>
              <w:kern w:val="44"/>
              <w:szCs w:val="21"/>
              <w:lang w:val="en-US" w:eastAsia="zh-CN"/>
            </w:rPr>
            <w:t>6.1.3其它一次性</w:t>
          </w:r>
          <w:r>
            <w:tab/>
          </w:r>
          <w:r>
            <w:fldChar w:fldCharType="begin"/>
          </w:r>
          <w:r>
            <w:instrText xml:space="preserve"> PAGEREF _Toc30133 \h </w:instrText>
          </w:r>
          <w:r>
            <w:fldChar w:fldCharType="separate"/>
          </w:r>
          <w:r>
            <w:t>14</w:t>
          </w:r>
          <w:r>
            <w:fldChar w:fldCharType="end"/>
          </w:r>
          <w:r>
            <w:fldChar w:fldCharType="end"/>
          </w:r>
        </w:p>
        <w:p w14:paraId="5626E488">
          <w:pPr>
            <w:pStyle w:val="20"/>
            <w:tabs>
              <w:tab w:val="right" w:leader="dot" w:pos="9922"/>
            </w:tabs>
          </w:pPr>
          <w:r>
            <w:fldChar w:fldCharType="begin"/>
          </w:r>
          <w:r>
            <w:instrText xml:space="preserve"> HYPERLINK \l _Toc21169 </w:instrText>
          </w:r>
          <w:r>
            <w:fldChar w:fldCharType="separate"/>
          </w:r>
          <w:r>
            <w:rPr>
              <w:rFonts w:hint="eastAsia" w:ascii="Times New Roman" w:hAnsi="Times New Roman" w:eastAsia="宋体" w:cs="Times New Roman"/>
              <w:bCs w:val="0"/>
              <w:kern w:val="44"/>
              <w:szCs w:val="20"/>
              <w:lang w:val="en-US" w:eastAsia="zh-CN"/>
            </w:rPr>
            <w:t>6.2预期的经济效益</w:t>
          </w:r>
          <w:r>
            <w:tab/>
          </w:r>
          <w:r>
            <w:fldChar w:fldCharType="begin"/>
          </w:r>
          <w:r>
            <w:instrText xml:space="preserve"> PAGEREF _Toc21169 \h </w:instrText>
          </w:r>
          <w:r>
            <w:fldChar w:fldCharType="separate"/>
          </w:r>
          <w:r>
            <w:t>14</w:t>
          </w:r>
          <w:r>
            <w:fldChar w:fldCharType="end"/>
          </w:r>
          <w:r>
            <w:fldChar w:fldCharType="end"/>
          </w:r>
        </w:p>
        <w:p w14:paraId="73AC1307">
          <w:pPr>
            <w:pStyle w:val="21"/>
            <w:tabs>
              <w:tab w:val="right" w:leader="dot" w:pos="9922"/>
            </w:tabs>
          </w:pPr>
          <w:r>
            <w:fldChar w:fldCharType="begin"/>
          </w:r>
          <w:r>
            <w:instrText xml:space="preserve"> HYPERLINK \l _Toc29282 </w:instrText>
          </w:r>
          <w:r>
            <w:fldChar w:fldCharType="separate"/>
          </w:r>
          <w:r>
            <w:rPr>
              <w:rFonts w:hint="eastAsia" w:ascii="Times New Roman" w:hAnsi="Times New Roman" w:eastAsia="宋体" w:cs="Times New Roman"/>
              <w:bCs w:val="0"/>
              <w:caps/>
              <w:kern w:val="44"/>
              <w:szCs w:val="21"/>
              <w:lang w:val="en-US" w:eastAsia="zh-CN"/>
            </w:rPr>
            <w:t>6.2.1一次性收益</w:t>
          </w:r>
          <w:r>
            <w:tab/>
          </w:r>
          <w:r>
            <w:fldChar w:fldCharType="begin"/>
          </w:r>
          <w:r>
            <w:instrText xml:space="preserve"> PAGEREF _Toc29282 \h </w:instrText>
          </w:r>
          <w:r>
            <w:fldChar w:fldCharType="separate"/>
          </w:r>
          <w:r>
            <w:t>14</w:t>
          </w:r>
          <w:r>
            <w:fldChar w:fldCharType="end"/>
          </w:r>
          <w:r>
            <w:fldChar w:fldCharType="end"/>
          </w:r>
        </w:p>
        <w:p w14:paraId="6410A615">
          <w:pPr>
            <w:pStyle w:val="21"/>
            <w:tabs>
              <w:tab w:val="right" w:leader="dot" w:pos="9922"/>
            </w:tabs>
          </w:pPr>
          <w:r>
            <w:fldChar w:fldCharType="begin"/>
          </w:r>
          <w:r>
            <w:instrText xml:space="preserve"> HYPERLINK \l _Toc15891 </w:instrText>
          </w:r>
          <w:r>
            <w:fldChar w:fldCharType="separate"/>
          </w:r>
          <w:r>
            <w:rPr>
              <w:rFonts w:hint="eastAsia" w:ascii="Times New Roman" w:hAnsi="Times New Roman" w:eastAsia="宋体" w:cs="Times New Roman"/>
              <w:bCs w:val="0"/>
              <w:caps/>
              <w:kern w:val="44"/>
              <w:szCs w:val="21"/>
              <w:lang w:val="en-US" w:eastAsia="zh-CN"/>
            </w:rPr>
            <w:t>6.2.2非一次性收益</w:t>
          </w:r>
          <w:r>
            <w:tab/>
          </w:r>
          <w:r>
            <w:fldChar w:fldCharType="begin"/>
          </w:r>
          <w:r>
            <w:instrText xml:space="preserve"> PAGEREF _Toc15891 \h </w:instrText>
          </w:r>
          <w:r>
            <w:fldChar w:fldCharType="separate"/>
          </w:r>
          <w:r>
            <w:t>15</w:t>
          </w:r>
          <w:r>
            <w:fldChar w:fldCharType="end"/>
          </w:r>
          <w:r>
            <w:fldChar w:fldCharType="end"/>
          </w:r>
        </w:p>
        <w:p w14:paraId="75A0750F">
          <w:pPr>
            <w:pStyle w:val="21"/>
            <w:tabs>
              <w:tab w:val="right" w:leader="dot" w:pos="9922"/>
            </w:tabs>
          </w:pPr>
          <w:r>
            <w:fldChar w:fldCharType="begin"/>
          </w:r>
          <w:r>
            <w:instrText xml:space="preserve"> HYPERLINK \l _Toc9785 </w:instrText>
          </w:r>
          <w:r>
            <w:fldChar w:fldCharType="separate"/>
          </w:r>
          <w:r>
            <w:rPr>
              <w:rFonts w:hint="eastAsia" w:ascii="Times New Roman" w:hAnsi="Times New Roman" w:eastAsia="宋体" w:cs="Times New Roman"/>
              <w:bCs w:val="0"/>
              <w:caps/>
              <w:kern w:val="44"/>
              <w:szCs w:val="21"/>
              <w:lang w:val="en-US" w:eastAsia="zh-CN"/>
            </w:rPr>
            <w:t>6.2.3不可定量的收益</w:t>
          </w:r>
          <w:r>
            <w:tab/>
          </w:r>
          <w:r>
            <w:fldChar w:fldCharType="begin"/>
          </w:r>
          <w:r>
            <w:instrText xml:space="preserve"> PAGEREF _Toc9785 \h </w:instrText>
          </w:r>
          <w:r>
            <w:fldChar w:fldCharType="separate"/>
          </w:r>
          <w:r>
            <w:t>15</w:t>
          </w:r>
          <w:r>
            <w:fldChar w:fldCharType="end"/>
          </w:r>
          <w:r>
            <w:fldChar w:fldCharType="end"/>
          </w:r>
        </w:p>
        <w:p w14:paraId="41F30858">
          <w:pPr>
            <w:pStyle w:val="21"/>
            <w:tabs>
              <w:tab w:val="right" w:leader="dot" w:pos="9922"/>
            </w:tabs>
          </w:pPr>
          <w:r>
            <w:fldChar w:fldCharType="begin"/>
          </w:r>
          <w:r>
            <w:instrText xml:space="preserve"> HYPERLINK \l _Toc22293 </w:instrText>
          </w:r>
          <w:r>
            <w:fldChar w:fldCharType="separate"/>
          </w:r>
          <w:r>
            <w:rPr>
              <w:rFonts w:hint="eastAsia" w:ascii="Times New Roman" w:hAnsi="Times New Roman" w:eastAsia="宋体" w:cs="Times New Roman"/>
              <w:bCs w:val="0"/>
              <w:caps/>
              <w:kern w:val="44"/>
              <w:szCs w:val="21"/>
              <w:lang w:val="en-US" w:eastAsia="zh-CN"/>
            </w:rPr>
            <w:t>6.2.4收益/投资比</w:t>
          </w:r>
          <w:r>
            <w:tab/>
          </w:r>
          <w:r>
            <w:fldChar w:fldCharType="begin"/>
          </w:r>
          <w:r>
            <w:instrText xml:space="preserve"> PAGEREF _Toc22293 \h </w:instrText>
          </w:r>
          <w:r>
            <w:fldChar w:fldCharType="separate"/>
          </w:r>
          <w:r>
            <w:t>15</w:t>
          </w:r>
          <w:r>
            <w:fldChar w:fldCharType="end"/>
          </w:r>
          <w:r>
            <w:fldChar w:fldCharType="end"/>
          </w:r>
        </w:p>
        <w:p w14:paraId="1E3DB4C9">
          <w:pPr>
            <w:pStyle w:val="21"/>
            <w:tabs>
              <w:tab w:val="right" w:leader="dot" w:pos="9922"/>
            </w:tabs>
          </w:pPr>
          <w:r>
            <w:fldChar w:fldCharType="begin"/>
          </w:r>
          <w:r>
            <w:instrText xml:space="preserve"> HYPERLINK \l _Toc25433 </w:instrText>
          </w:r>
          <w:r>
            <w:fldChar w:fldCharType="separate"/>
          </w:r>
          <w:r>
            <w:rPr>
              <w:rFonts w:hint="eastAsia" w:ascii="Times New Roman" w:hAnsi="Times New Roman" w:eastAsia="宋体" w:cs="Times New Roman"/>
              <w:bCs w:val="0"/>
              <w:caps/>
              <w:kern w:val="44"/>
              <w:szCs w:val="21"/>
              <w:lang w:val="en-US" w:eastAsia="zh-CN"/>
            </w:rPr>
            <w:t>6.2.5投资回收周期</w:t>
          </w:r>
          <w:r>
            <w:tab/>
          </w:r>
          <w:r>
            <w:fldChar w:fldCharType="begin"/>
          </w:r>
          <w:r>
            <w:instrText xml:space="preserve"> PAGEREF _Toc25433 \h </w:instrText>
          </w:r>
          <w:r>
            <w:fldChar w:fldCharType="separate"/>
          </w:r>
          <w:r>
            <w:t>15</w:t>
          </w:r>
          <w:r>
            <w:fldChar w:fldCharType="end"/>
          </w:r>
          <w:r>
            <w:fldChar w:fldCharType="end"/>
          </w:r>
        </w:p>
        <w:p w14:paraId="560BDC67">
          <w:pPr>
            <w:pStyle w:val="20"/>
            <w:tabs>
              <w:tab w:val="right" w:leader="dot" w:pos="9922"/>
            </w:tabs>
          </w:pPr>
          <w:r>
            <w:fldChar w:fldCharType="begin"/>
          </w:r>
          <w:r>
            <w:instrText xml:space="preserve"> HYPERLINK \l _Toc28918 </w:instrText>
          </w:r>
          <w:r>
            <w:fldChar w:fldCharType="separate"/>
          </w:r>
          <w:r>
            <w:rPr>
              <w:rFonts w:hint="eastAsia" w:ascii="Times New Roman" w:hAnsi="Times New Roman" w:eastAsia="宋体" w:cs="Times New Roman"/>
              <w:bCs w:val="0"/>
              <w:kern w:val="44"/>
              <w:szCs w:val="20"/>
              <w:lang w:val="en-US" w:eastAsia="zh-CN"/>
            </w:rPr>
            <w:t>6.3市场预测</w:t>
          </w:r>
          <w:r>
            <w:tab/>
          </w:r>
          <w:r>
            <w:fldChar w:fldCharType="begin"/>
          </w:r>
          <w:r>
            <w:instrText xml:space="preserve"> PAGEREF _Toc28918 \h </w:instrText>
          </w:r>
          <w:r>
            <w:fldChar w:fldCharType="separate"/>
          </w:r>
          <w:r>
            <w:t>15</w:t>
          </w:r>
          <w:r>
            <w:fldChar w:fldCharType="end"/>
          </w:r>
          <w:r>
            <w:fldChar w:fldCharType="end"/>
          </w:r>
        </w:p>
        <w:p w14:paraId="4E4B2559">
          <w:pPr>
            <w:pStyle w:val="19"/>
            <w:tabs>
              <w:tab w:val="right" w:leader="dot" w:pos="9922"/>
            </w:tabs>
          </w:pPr>
          <w:r>
            <w:fldChar w:fldCharType="begin"/>
          </w:r>
          <w:r>
            <w:instrText xml:space="preserve"> HYPERLINK \l _Toc17422 </w:instrText>
          </w:r>
          <w:r>
            <w:fldChar w:fldCharType="separate"/>
          </w:r>
          <w:r>
            <w:rPr>
              <w:rFonts w:hint="eastAsia" w:ascii="Times New Roman" w:hAnsi="Times New Roman" w:eastAsia="宋体" w:cs="Times New Roman"/>
              <w:bCs/>
              <w:kern w:val="44"/>
              <w:szCs w:val="44"/>
              <w:lang w:val="en-US" w:eastAsia="zh-CN" w:bidi="ar-SA"/>
            </w:rPr>
            <w:t>7技术可行性(技术风险评价)</w:t>
          </w:r>
          <w:r>
            <w:tab/>
          </w:r>
          <w:r>
            <w:fldChar w:fldCharType="begin"/>
          </w:r>
          <w:r>
            <w:instrText xml:space="preserve"> PAGEREF _Toc17422 \h </w:instrText>
          </w:r>
          <w:r>
            <w:fldChar w:fldCharType="separate"/>
          </w:r>
          <w:r>
            <w:t>15</w:t>
          </w:r>
          <w:r>
            <w:fldChar w:fldCharType="end"/>
          </w:r>
          <w:r>
            <w:fldChar w:fldCharType="end"/>
          </w:r>
        </w:p>
        <w:p w14:paraId="50EF0519">
          <w:pPr>
            <w:pStyle w:val="19"/>
            <w:tabs>
              <w:tab w:val="right" w:leader="dot" w:pos="9922"/>
            </w:tabs>
          </w:pPr>
          <w:r>
            <w:fldChar w:fldCharType="begin"/>
          </w:r>
          <w:r>
            <w:instrText xml:space="preserve"> HYPERLINK \l _Toc23915 </w:instrText>
          </w:r>
          <w:r>
            <w:fldChar w:fldCharType="separate"/>
          </w:r>
          <w:r>
            <w:rPr>
              <w:rFonts w:hint="eastAsia" w:ascii="Times New Roman" w:hAnsi="Times New Roman" w:eastAsia="宋体" w:cs="Times New Roman"/>
              <w:bCs/>
              <w:kern w:val="44"/>
              <w:szCs w:val="44"/>
              <w:lang w:val="en-US" w:eastAsia="zh-CN" w:bidi="ar-SA"/>
            </w:rPr>
            <w:t>8法律可行性</w:t>
          </w:r>
          <w:r>
            <w:tab/>
          </w:r>
          <w:r>
            <w:fldChar w:fldCharType="begin"/>
          </w:r>
          <w:r>
            <w:instrText xml:space="preserve"> PAGEREF _Toc23915 \h </w:instrText>
          </w:r>
          <w:r>
            <w:fldChar w:fldCharType="separate"/>
          </w:r>
          <w:r>
            <w:t>15</w:t>
          </w:r>
          <w:r>
            <w:fldChar w:fldCharType="end"/>
          </w:r>
          <w:r>
            <w:fldChar w:fldCharType="end"/>
          </w:r>
        </w:p>
        <w:p w14:paraId="4E593E21">
          <w:pPr>
            <w:pStyle w:val="19"/>
            <w:tabs>
              <w:tab w:val="right" w:leader="dot" w:pos="9922"/>
            </w:tabs>
          </w:pPr>
          <w:r>
            <w:fldChar w:fldCharType="begin"/>
          </w:r>
          <w:r>
            <w:instrText xml:space="preserve"> HYPERLINK \l _Toc16976 </w:instrText>
          </w:r>
          <w:r>
            <w:fldChar w:fldCharType="separate"/>
          </w:r>
          <w:r>
            <w:rPr>
              <w:rFonts w:hint="eastAsia" w:ascii="Times New Roman" w:hAnsi="Times New Roman" w:eastAsia="宋体" w:cs="Times New Roman"/>
              <w:bCs/>
              <w:kern w:val="44"/>
              <w:szCs w:val="44"/>
              <w:lang w:val="en-US" w:eastAsia="zh-CN" w:bidi="ar-SA"/>
            </w:rPr>
            <w:t>9用户使用可行性</w:t>
          </w:r>
          <w:r>
            <w:tab/>
          </w:r>
          <w:r>
            <w:fldChar w:fldCharType="begin"/>
          </w:r>
          <w:r>
            <w:instrText xml:space="preserve"> PAGEREF _Toc16976 \h </w:instrText>
          </w:r>
          <w:r>
            <w:fldChar w:fldCharType="separate"/>
          </w:r>
          <w:r>
            <w:t>16</w:t>
          </w:r>
          <w:r>
            <w:fldChar w:fldCharType="end"/>
          </w:r>
          <w:r>
            <w:fldChar w:fldCharType="end"/>
          </w:r>
        </w:p>
        <w:p w14:paraId="698F6D08">
          <w:pPr>
            <w:pStyle w:val="19"/>
            <w:tabs>
              <w:tab w:val="right" w:leader="dot" w:pos="9922"/>
            </w:tabs>
          </w:pPr>
          <w:r>
            <w:fldChar w:fldCharType="begin"/>
          </w:r>
          <w:r>
            <w:instrText xml:space="preserve"> HYPERLINK \l _Toc15826 </w:instrText>
          </w:r>
          <w:r>
            <w:fldChar w:fldCharType="separate"/>
          </w:r>
          <w:r>
            <w:rPr>
              <w:rFonts w:hint="eastAsia" w:ascii="Times New Roman" w:hAnsi="Times New Roman" w:eastAsia="宋体" w:cs="Times New Roman"/>
              <w:bCs/>
              <w:kern w:val="44"/>
              <w:szCs w:val="44"/>
              <w:lang w:val="en-US" w:eastAsia="zh-CN" w:bidi="ar-SA"/>
            </w:rPr>
            <w:t>10其他与项目有关的问题</w:t>
          </w:r>
          <w:r>
            <w:tab/>
          </w:r>
          <w:r>
            <w:fldChar w:fldCharType="begin"/>
          </w:r>
          <w:r>
            <w:instrText xml:space="preserve"> PAGEREF _Toc15826 \h </w:instrText>
          </w:r>
          <w:r>
            <w:fldChar w:fldCharType="separate"/>
          </w:r>
          <w:r>
            <w:t>16</w:t>
          </w:r>
          <w:r>
            <w:fldChar w:fldCharType="end"/>
          </w:r>
          <w:r>
            <w:fldChar w:fldCharType="end"/>
          </w:r>
        </w:p>
        <w:p w14:paraId="0344AB5A">
          <w:pPr>
            <w:pStyle w:val="19"/>
            <w:tabs>
              <w:tab w:val="right" w:leader="dot" w:pos="9922"/>
            </w:tabs>
          </w:pPr>
          <w:r>
            <w:fldChar w:fldCharType="begin"/>
          </w:r>
          <w:r>
            <w:instrText xml:space="preserve"> HYPERLINK \l _Toc20867 </w:instrText>
          </w:r>
          <w:r>
            <w:fldChar w:fldCharType="separate"/>
          </w:r>
          <w:r>
            <w:rPr>
              <w:rFonts w:hint="eastAsia" w:ascii="Times New Roman" w:hAnsi="Times New Roman" w:eastAsia="宋体" w:cs="Times New Roman"/>
              <w:bCs/>
              <w:kern w:val="44"/>
              <w:szCs w:val="44"/>
              <w:lang w:val="en-US" w:eastAsia="zh-CN" w:bidi="ar-SA"/>
            </w:rPr>
            <w:t>11注解</w:t>
          </w:r>
          <w:r>
            <w:tab/>
          </w:r>
          <w:r>
            <w:fldChar w:fldCharType="begin"/>
          </w:r>
          <w:r>
            <w:instrText xml:space="preserve"> PAGEREF _Toc20867 \h </w:instrText>
          </w:r>
          <w:r>
            <w:fldChar w:fldCharType="separate"/>
          </w:r>
          <w:r>
            <w:t>16</w:t>
          </w:r>
          <w:r>
            <w:fldChar w:fldCharType="end"/>
          </w:r>
          <w:r>
            <w:fldChar w:fldCharType="end"/>
          </w:r>
        </w:p>
        <w:p w14:paraId="5A07E2BC">
          <w:pPr>
            <w:pStyle w:val="19"/>
            <w:tabs>
              <w:tab w:val="right" w:leader="dot" w:pos="9922"/>
            </w:tabs>
          </w:pPr>
          <w:r>
            <w:fldChar w:fldCharType="begin"/>
          </w:r>
          <w:r>
            <w:instrText xml:space="preserve"> HYPERLINK \l _Toc17038 </w:instrText>
          </w:r>
          <w:r>
            <w:fldChar w:fldCharType="separate"/>
          </w:r>
          <w:r>
            <w:rPr>
              <w:rFonts w:hint="eastAsia" w:ascii="Times New Roman" w:hAnsi="Times New Roman" w:eastAsia="宋体" w:cs="Times New Roman"/>
              <w:bCs/>
              <w:kern w:val="44"/>
              <w:szCs w:val="44"/>
              <w:lang w:val="en-US" w:eastAsia="zh-CN" w:bidi="ar-SA"/>
            </w:rPr>
            <w:t>附录</w:t>
          </w:r>
          <w:r>
            <w:tab/>
          </w:r>
          <w:r>
            <w:fldChar w:fldCharType="begin"/>
          </w:r>
          <w:r>
            <w:instrText xml:space="preserve"> PAGEREF _Toc17038 \h </w:instrText>
          </w:r>
          <w:r>
            <w:fldChar w:fldCharType="separate"/>
          </w:r>
          <w:r>
            <w:t>17</w:t>
          </w:r>
          <w:r>
            <w:fldChar w:fldCharType="end"/>
          </w:r>
          <w:r>
            <w:fldChar w:fldCharType="end"/>
          </w:r>
        </w:p>
        <w:p w14:paraId="19FA147A">
          <w:pPr>
            <w:sectPr>
              <w:headerReference r:id="rId3" w:type="default"/>
              <w:footerReference r:id="rId4" w:type="default"/>
              <w:pgSz w:w="11906" w:h="16838"/>
              <w:pgMar w:top="1134" w:right="850" w:bottom="1134" w:left="1134" w:header="851" w:footer="992" w:gutter="0"/>
              <w:pgNumType w:start="0"/>
              <w:cols w:space="720" w:num="1"/>
              <w:docGrid w:type="lines" w:linePitch="312" w:charSpace="0"/>
            </w:sectPr>
          </w:pPr>
          <w:r>
            <w:fldChar w:fldCharType="end"/>
          </w:r>
        </w:p>
      </w:sdtContent>
    </w:sdt>
    <w:p w14:paraId="60952676"/>
    <w:p w14:paraId="0006102E">
      <w:pPr>
        <w:pStyle w:val="11"/>
        <w:snapToGrid w:val="0"/>
        <w:spacing w:line="240" w:lineRule="auto"/>
        <w:jc w:val="both"/>
        <w:outlineLvl w:val="0"/>
        <w:rPr>
          <w:rFonts w:ascii="黑体" w:hAnsi="黑体" w:eastAsia="黑体"/>
          <w:b w:val="0"/>
          <w:sz w:val="28"/>
          <w:szCs w:val="28"/>
        </w:rPr>
      </w:pPr>
      <w:bookmarkStart w:id="3" w:name="_Toc4161"/>
      <w:r>
        <w:rPr>
          <w:rFonts w:hint="eastAsia" w:ascii="黑体" w:hAnsi="黑体" w:eastAsia="黑体"/>
          <w:b w:val="0"/>
          <w:sz w:val="28"/>
          <w:szCs w:val="28"/>
        </w:rPr>
        <w:t>1引言</w:t>
      </w:r>
      <w:bookmarkEnd w:id="3"/>
    </w:p>
    <w:p w14:paraId="77704A26">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4" w:name="_Toc235938031"/>
      <w:bookmarkStart w:id="5" w:name="_Toc493"/>
      <w:bookmarkStart w:id="6" w:name="_Toc235842519"/>
      <w:bookmarkStart w:id="7" w:name="_Toc235842271"/>
      <w:bookmarkStart w:id="8" w:name="_Toc235938396"/>
      <w:bookmarkStart w:id="9" w:name="_Toc24576"/>
      <w:r>
        <w:rPr>
          <w:rFonts w:hint="eastAsia" w:ascii="Times New Roman" w:hAnsi="Times New Roman" w:eastAsia="宋体" w:cs="Times New Roman"/>
          <w:b/>
          <w:bCs w:val="0"/>
          <w:kern w:val="44"/>
          <w:sz w:val="24"/>
          <w:szCs w:val="20"/>
        </w:rPr>
        <w:t>1.1标识</w:t>
      </w:r>
      <w:bookmarkEnd w:id="4"/>
      <w:bookmarkEnd w:id="5"/>
      <w:bookmarkEnd w:id="6"/>
      <w:bookmarkEnd w:id="7"/>
      <w:bookmarkEnd w:id="8"/>
      <w:bookmarkEnd w:id="9"/>
    </w:p>
    <w:p w14:paraId="577709A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适用系统</w:t>
      </w:r>
      <w:r>
        <w:rPr>
          <w:rFonts w:hint="default" w:ascii="Times New Roman" w:hAnsi="Times New Roman" w:eastAsia="宋体" w:cs="Times New Roman"/>
        </w:rPr>
        <w:t>：Windows</w:t>
      </w:r>
    </w:p>
    <w:p w14:paraId="1505EF54">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软件：仓库管理系统</w:t>
      </w:r>
    </w:p>
    <w:p w14:paraId="15072E9F">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开发环境：Windows</w:t>
      </w:r>
      <w:r>
        <w:rPr>
          <w:rFonts w:hint="eastAsia" w:cs="Times New Roman"/>
          <w:lang w:val="en-US" w:eastAsia="zh-CN"/>
        </w:rPr>
        <w:t>11,</w:t>
      </w:r>
      <w:r>
        <w:rPr>
          <w:rFonts w:hint="default" w:ascii="Times New Roman" w:hAnsi="Times New Roman" w:eastAsia="宋体" w:cs="Times New Roman"/>
        </w:rPr>
        <w:t>Java</w:t>
      </w:r>
      <w:r>
        <w:rPr>
          <w:rFonts w:hint="eastAsia" w:cs="Times New Roman"/>
          <w:lang w:val="en-US" w:eastAsia="zh-CN"/>
        </w:rPr>
        <w:t>,</w:t>
      </w:r>
      <w:r>
        <w:rPr>
          <w:rFonts w:hint="default" w:ascii="Times New Roman" w:hAnsi="Times New Roman" w:eastAsia="宋体" w:cs="Times New Roman"/>
        </w:rPr>
        <w:t xml:space="preserve"> Spring Boot </w:t>
      </w:r>
      <w:r>
        <w:rPr>
          <w:rFonts w:hint="eastAsia" w:cs="Times New Roman"/>
          <w:lang w:val="en-US" w:eastAsia="zh-CN"/>
        </w:rPr>
        <w:t>,</w:t>
      </w:r>
      <w:r>
        <w:rPr>
          <w:rFonts w:hint="default" w:ascii="Times New Roman" w:hAnsi="Times New Roman" w:eastAsia="宋体" w:cs="Times New Roman"/>
        </w:rPr>
        <w:t xml:space="preserve"> MyBatis-Plus </w:t>
      </w:r>
      <w:r>
        <w:rPr>
          <w:rFonts w:hint="eastAsia" w:cs="Times New Roman"/>
          <w:lang w:val="en-US" w:eastAsia="zh-CN"/>
        </w:rPr>
        <w:t>,</w:t>
      </w:r>
      <w:r>
        <w:rPr>
          <w:rFonts w:hint="default" w:ascii="Times New Roman" w:hAnsi="Times New Roman" w:eastAsia="宋体" w:cs="Times New Roman"/>
        </w:rPr>
        <w:t>JDK</w:t>
      </w:r>
      <w:r>
        <w:rPr>
          <w:rFonts w:hint="eastAsia" w:cs="Times New Roman"/>
          <w:lang w:val="en-US" w:eastAsia="zh-CN"/>
        </w:rPr>
        <w:t>-21,</w:t>
      </w:r>
      <w:r>
        <w:rPr>
          <w:rFonts w:hint="default" w:ascii="Times New Roman" w:hAnsi="Times New Roman" w:eastAsia="宋体" w:cs="Times New Roman"/>
        </w:rPr>
        <w:t>MySQL</w:t>
      </w:r>
      <w:r>
        <w:rPr>
          <w:rFonts w:hint="eastAsia" w:cs="Times New Roman"/>
          <w:lang w:val="en-US" w:eastAsia="zh-CN"/>
        </w:rPr>
        <w:t>,</w:t>
      </w:r>
      <w:r>
        <w:rPr>
          <w:rFonts w:hint="default" w:ascii="Times New Roman" w:hAnsi="Times New Roman" w:eastAsia="宋体" w:cs="Times New Roman"/>
        </w:rPr>
        <w:t xml:space="preserve">JavaScript </w:t>
      </w:r>
      <w:r>
        <w:rPr>
          <w:rFonts w:hint="eastAsia" w:cs="Times New Roman"/>
          <w:lang w:val="en-US" w:eastAsia="zh-CN"/>
        </w:rPr>
        <w:t>,</w:t>
      </w:r>
      <w:r>
        <w:rPr>
          <w:rFonts w:hint="default" w:ascii="Times New Roman" w:hAnsi="Times New Roman" w:eastAsia="宋体" w:cs="Times New Roman"/>
        </w:rPr>
        <w:t xml:space="preserve">Layui </w:t>
      </w:r>
    </w:p>
    <w:p w14:paraId="62E21E10">
      <w:pPr>
        <w:spacing w:line="360" w:lineRule="auto"/>
        <w:ind w:firstLine="420"/>
        <w:rPr>
          <w:rFonts w:hint="eastAsia" w:ascii="Times New Roman" w:hAnsi="Times New Roman" w:eastAsia="宋体" w:cs="Times New Roman"/>
        </w:rPr>
      </w:pPr>
    </w:p>
    <w:p w14:paraId="69EA0052">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10" w:name="_Toc22366"/>
      <w:bookmarkStart w:id="11" w:name="_Toc235938397"/>
      <w:bookmarkStart w:id="12" w:name="_Toc235842272"/>
      <w:bookmarkStart w:id="13" w:name="_Toc235842520"/>
      <w:bookmarkStart w:id="14" w:name="_Toc235938032"/>
      <w:bookmarkStart w:id="15" w:name="_Toc16270"/>
      <w:r>
        <w:rPr>
          <w:rFonts w:hint="eastAsia" w:ascii="Times New Roman" w:hAnsi="Times New Roman" w:eastAsia="宋体" w:cs="Times New Roman"/>
          <w:b/>
          <w:bCs w:val="0"/>
          <w:kern w:val="44"/>
          <w:sz w:val="24"/>
          <w:szCs w:val="20"/>
        </w:rPr>
        <w:t>1.2背景</w:t>
      </w:r>
      <w:bookmarkEnd w:id="10"/>
      <w:bookmarkEnd w:id="11"/>
      <w:bookmarkEnd w:id="12"/>
      <w:bookmarkEnd w:id="13"/>
      <w:bookmarkEnd w:id="14"/>
      <w:bookmarkEnd w:id="15"/>
    </w:p>
    <w:p w14:paraId="566CB7C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在现代企业的运营管理中，仓库管理是至关重要的一环，它直接影响着企业的物资流转效率、成本控制和服务质量。传统的仓库管理方式往往依赖于人工操作，存在数据准确性低、处理效率慢、信息不及时等问题，难以满足企业日益增长的业务需求。</w:t>
      </w:r>
    </w:p>
    <w:p w14:paraId="2E12A178">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随着信息技术的飞速发展，开发一个高效、智能的仓库管理系统成为必然趋势。通过自动化的管理流程和信息化的手段，可以实现对仓库物资的实时监控、精准管理和科学决策，提高企业的运营效率和竞争力。本仓库管理系统正是为了解决这些问题而开发的，旨在为企业提供一个全面、便捷的仓库管理解决方案。</w:t>
      </w:r>
    </w:p>
    <w:p w14:paraId="0028FF62">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16" w:name="_Toc235938398"/>
      <w:bookmarkStart w:id="17" w:name="_Toc235842521"/>
      <w:bookmarkStart w:id="18" w:name="_Toc235842273"/>
      <w:bookmarkStart w:id="19" w:name="_Toc2399"/>
      <w:bookmarkStart w:id="20" w:name="_Toc235938033"/>
      <w:bookmarkStart w:id="21" w:name="_Toc4978"/>
      <w:r>
        <w:rPr>
          <w:rFonts w:hint="eastAsia" w:ascii="Times New Roman" w:hAnsi="Times New Roman" w:eastAsia="宋体" w:cs="Times New Roman"/>
          <w:b/>
          <w:bCs w:val="0"/>
          <w:kern w:val="44"/>
          <w:sz w:val="24"/>
          <w:szCs w:val="20"/>
        </w:rPr>
        <w:t>1.3项目概述</w:t>
      </w:r>
      <w:bookmarkEnd w:id="16"/>
      <w:bookmarkEnd w:id="17"/>
      <w:bookmarkEnd w:id="18"/>
      <w:bookmarkEnd w:id="19"/>
      <w:bookmarkEnd w:id="20"/>
      <w:bookmarkEnd w:id="21"/>
    </w:p>
    <w:p w14:paraId="5FABD24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本文档适用于仓库管理系统，该系统主要用于实现仓库物资的全面管理，涵盖物资的入库、出库、库存查询、统计分析等功能，为企业提供高效、准确的仓库管理解决方案。此系统属于一般性商业应用系统，并非技术性系统，且已申请版权保护。任何集体或个人未经授权，不得私自利用或修改该系统用于其他用途。</w:t>
      </w:r>
    </w:p>
    <w:p w14:paraId="47AE8732">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lang w:val="en-US" w:eastAsia="zh-CN"/>
        </w:rPr>
        <w:t>目前，该项目正处于开发前的可行性分析阶段，暂无运行或开发历史。开发团队尚未确定投资方和支持机构，正深入进行可行性分析的商讨工作。此外，项目暂无其他运行现场，也暂无其他相关文档。</w:t>
      </w:r>
    </w:p>
    <w:p w14:paraId="20C92331">
      <w:pPr>
        <w:pStyle w:val="2"/>
        <w:numPr>
          <w:ilvl w:val="0"/>
          <w:numId w:val="0"/>
        </w:numPr>
        <w:spacing w:line="240" w:lineRule="auto"/>
        <w:ind w:leftChars="0"/>
        <w:rPr>
          <w:rFonts w:hint="eastAsia" w:ascii="Times New Roman" w:hAnsi="Times New Roman" w:eastAsia="宋体" w:cs="Times New Roman"/>
          <w:b/>
          <w:bCs w:val="0"/>
          <w:kern w:val="44"/>
          <w:sz w:val="24"/>
          <w:szCs w:val="20"/>
        </w:rPr>
      </w:pPr>
      <w:bookmarkStart w:id="22" w:name="_Toc235842274"/>
      <w:bookmarkStart w:id="23" w:name="_Toc235842522"/>
      <w:bookmarkStart w:id="24" w:name="_Toc10004"/>
      <w:bookmarkStart w:id="25" w:name="_Toc235938034"/>
      <w:bookmarkStart w:id="26" w:name="_Toc235938399"/>
      <w:bookmarkStart w:id="27" w:name="_Toc25417"/>
      <w:r>
        <w:rPr>
          <w:rFonts w:hint="eastAsia" w:ascii="Times New Roman" w:hAnsi="Times New Roman" w:eastAsia="宋体" w:cs="Times New Roman"/>
          <w:b/>
          <w:bCs w:val="0"/>
          <w:kern w:val="44"/>
          <w:sz w:val="24"/>
          <w:szCs w:val="20"/>
        </w:rPr>
        <w:t>1.4文档概述</w:t>
      </w:r>
      <w:bookmarkEnd w:id="22"/>
      <w:bookmarkEnd w:id="23"/>
      <w:bookmarkEnd w:id="24"/>
      <w:bookmarkEnd w:id="25"/>
      <w:bookmarkEnd w:id="26"/>
      <w:bookmarkEnd w:id="27"/>
    </w:p>
    <w:p w14:paraId="7103EDA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lang w:val="en-US" w:eastAsia="zh-CN"/>
        </w:rPr>
        <w:t>该文档聚焦于仓库管理系统的可行性分析，旨在为软件开发前期提供坚实的支撑。通过对系统功能、需求、背景等方面进行深入分析，可有效避免后续开发过程中出现软件危机等严重影响开发进程的问题。</w:t>
      </w:r>
    </w:p>
    <w:p w14:paraId="38E55303">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lang w:val="en-US" w:eastAsia="zh-CN"/>
        </w:rPr>
        <w:t>此文档对仓库管理系统开发前期的各项要素分析透彻，文档的保密性和私密性属于普通级别，无特殊领域用途。任何集体或个人未经允许，不得私自利用或修改该文档用于其他用途。</w:t>
      </w:r>
    </w:p>
    <w:p w14:paraId="4CA509B5">
      <w:pPr>
        <w:pStyle w:val="11"/>
        <w:snapToGrid w:val="0"/>
        <w:spacing w:line="240" w:lineRule="auto"/>
        <w:jc w:val="both"/>
        <w:outlineLvl w:val="0"/>
        <w:rPr>
          <w:rFonts w:hint="eastAsia" w:ascii="Times New Roman" w:hAnsi="Times New Roman" w:eastAsia="宋体" w:cs="Times New Roman"/>
          <w:b/>
          <w:bCs/>
          <w:kern w:val="44"/>
          <w:sz w:val="28"/>
          <w:szCs w:val="44"/>
          <w:lang w:val="en-US" w:eastAsia="zh-CN" w:bidi="ar-SA"/>
        </w:rPr>
      </w:pPr>
      <w:bookmarkStart w:id="28" w:name="_Toc235938400"/>
      <w:bookmarkStart w:id="29" w:name="_Toc235842275"/>
      <w:bookmarkStart w:id="30" w:name="_Toc4798"/>
      <w:bookmarkStart w:id="31" w:name="_Toc235842523"/>
      <w:bookmarkStart w:id="32" w:name="_Toc235938035"/>
      <w:bookmarkStart w:id="33" w:name="_Toc26539"/>
      <w:r>
        <w:rPr>
          <w:rFonts w:hint="eastAsia" w:ascii="Times New Roman" w:hAnsi="Times New Roman" w:eastAsia="宋体" w:cs="Times New Roman"/>
          <w:b/>
          <w:bCs/>
          <w:kern w:val="44"/>
          <w:sz w:val="28"/>
          <w:szCs w:val="44"/>
          <w:lang w:val="en-US" w:eastAsia="zh-CN" w:bidi="ar-SA"/>
        </w:rPr>
        <w:t>2引用文件</w:t>
      </w:r>
      <w:bookmarkEnd w:id="28"/>
      <w:bookmarkEnd w:id="29"/>
      <w:bookmarkEnd w:id="30"/>
      <w:bookmarkEnd w:id="31"/>
      <w:bookmarkEnd w:id="32"/>
      <w:bookmarkEnd w:id="33"/>
    </w:p>
    <w:p w14:paraId="7FD39985">
      <w:pPr>
        <w:spacing w:line="360" w:lineRule="auto"/>
        <w:ind w:firstLine="420"/>
        <w:rPr>
          <w:rFonts w:hint="eastAsia" w:ascii="Times New Roman" w:hAnsi="Times New Roman" w:eastAsia="宋体" w:cs="Times New Roman"/>
          <w:lang w:val="en-US" w:eastAsia="zh-CN"/>
        </w:rPr>
      </w:pPr>
      <w:bookmarkStart w:id="34" w:name="_Toc235938401"/>
      <w:bookmarkStart w:id="35" w:name="_Toc235938036"/>
      <w:bookmarkStart w:id="36" w:name="_Toc235842276"/>
      <w:bookmarkStart w:id="37" w:name="_Toc235842524"/>
      <w:r>
        <w:rPr>
          <w:rFonts w:hint="eastAsia" w:ascii="Times New Roman" w:hAnsi="Times New Roman" w:eastAsia="宋体" w:cs="Times New Roman"/>
          <w:lang w:val="en-US" w:eastAsia="zh-CN"/>
        </w:rPr>
        <w:t>[ 1 ] 贾铁军,等. 软件工程与实践（第4版）. 清华大学出版社, 2022.</w:t>
      </w:r>
    </w:p>
    <w:p w14:paraId="41AD579D">
      <w:pPr>
        <w:spacing w:line="360" w:lineRule="auto"/>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[ 2 ] 李代平，杨成义. 软件工程实践与课程设计 清华大学出版社 2017.</w:t>
      </w:r>
    </w:p>
    <w:p w14:paraId="49EC96FA">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[ 3 ] 魏雪峰,葛文庚. 软件工程案例教程（第2版） 电子工业出版社 2018.</w:t>
      </w:r>
    </w:p>
    <w:p w14:paraId="492DC0BB">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[ 4 ] Rod Stephens著.明道洋等译. 软件工程入门经典. 清华大学出版社, 2017.</w:t>
      </w:r>
    </w:p>
    <w:p w14:paraId="7FF10CF4">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38" w:name="_Toc8592"/>
      <w:bookmarkStart w:id="39" w:name="_Toc15231"/>
      <w:r>
        <w:rPr>
          <w:rFonts w:hint="eastAsia" w:ascii="Times New Roman" w:hAnsi="Times New Roman" w:eastAsia="宋体" w:cs="Times New Roman"/>
          <w:b/>
          <w:bCs/>
          <w:kern w:val="44"/>
          <w:sz w:val="28"/>
          <w:szCs w:val="44"/>
          <w:lang w:val="en-US" w:eastAsia="zh-CN" w:bidi="ar-SA"/>
        </w:rPr>
        <w:t>3可行性分析的前提</w:t>
      </w:r>
      <w:bookmarkEnd w:id="34"/>
      <w:bookmarkEnd w:id="35"/>
      <w:bookmarkEnd w:id="38"/>
      <w:bookmarkEnd w:id="39"/>
    </w:p>
    <w:p w14:paraId="48B95136">
      <w:pPr>
        <w:pStyle w:val="4"/>
        <w:keepLines w:val="0"/>
        <w:spacing w:before="240" w:after="120" w:line="360" w:lineRule="auto"/>
        <w:outlineLvl w:val="1"/>
        <w:rPr>
          <w:rFonts w:hint="eastAsia" w:ascii="Times New Roman" w:hAnsi="Times New Roman" w:eastAsia="宋体" w:cs="Times New Roman"/>
          <w:b/>
          <w:bCs w:val="0"/>
          <w:caps/>
          <w:kern w:val="44"/>
          <w:sz w:val="21"/>
          <w:szCs w:val="21"/>
        </w:rPr>
      </w:pPr>
      <w:bookmarkStart w:id="40" w:name="_Toc235938402"/>
      <w:bookmarkStart w:id="41" w:name="_Toc235842525"/>
      <w:bookmarkStart w:id="42" w:name="_Toc235938037"/>
      <w:bookmarkStart w:id="43" w:name="_Toc24345"/>
      <w:bookmarkStart w:id="44" w:name="_Toc235842277"/>
      <w:bookmarkStart w:id="45" w:name="_Toc9991"/>
      <w:r>
        <w:rPr>
          <w:rFonts w:hint="eastAsia" w:ascii="Times New Roman" w:hAnsi="Times New Roman" w:eastAsia="宋体" w:cs="Times New Roman"/>
          <w:b/>
          <w:bCs w:val="0"/>
          <w:kern w:val="44"/>
          <w:sz w:val="24"/>
          <w:szCs w:val="20"/>
        </w:rPr>
        <w:t>3.1项目的要求</w:t>
      </w:r>
      <w:bookmarkEnd w:id="40"/>
      <w:bookmarkEnd w:id="41"/>
      <w:bookmarkEnd w:id="42"/>
      <w:bookmarkEnd w:id="43"/>
      <w:bookmarkEnd w:id="44"/>
      <w:bookmarkEnd w:id="45"/>
    </w:p>
    <w:p w14:paraId="14ECCC72">
      <w:pPr>
        <w:pStyle w:val="4"/>
        <w:keepLines w:val="0"/>
        <w:spacing w:before="240" w:after="120" w:line="360" w:lineRule="auto"/>
        <w:rPr>
          <w:rFonts w:hint="eastAsia" w:ascii="Times New Roman" w:hAnsi="Times New Roman" w:eastAsia="宋体" w:cs="Times New Roman"/>
          <w:b/>
          <w:bCs w:val="0"/>
          <w:caps/>
          <w:kern w:val="44"/>
          <w:sz w:val="21"/>
          <w:szCs w:val="21"/>
        </w:rPr>
      </w:pPr>
      <w:bookmarkStart w:id="46" w:name="_Toc20885"/>
      <w:r>
        <w:rPr>
          <w:rFonts w:hint="eastAsia" w:ascii="Times New Roman" w:hAnsi="Times New Roman" w:eastAsia="宋体" w:cs="Times New Roman"/>
          <w:b/>
          <w:bCs w:val="0"/>
          <w:caps/>
          <w:kern w:val="44"/>
          <w:sz w:val="21"/>
          <w:szCs w:val="21"/>
        </w:rPr>
        <w:t>3.1.1 功能</w:t>
      </w:r>
      <w:bookmarkEnd w:id="46"/>
    </w:p>
    <w:p w14:paraId="5F563E1A">
      <w:pPr>
        <w:spacing w:line="360" w:lineRule="auto"/>
        <w:ind w:firstLine="420"/>
        <w:rPr>
          <w:rFonts w:hint="eastAsia" w:cs="Times New Roman"/>
          <w:lang w:val="en-US" w:eastAsia="zh-CN"/>
        </w:rPr>
      </w:pPr>
      <w:r>
        <w:rPr>
          <w:rFonts w:hint="eastAsia" w:ascii="Times New Roman" w:hAnsi="Times New Roman" w:eastAsia="宋体" w:cs="Times New Roman"/>
        </w:rPr>
        <w:t>1) 客户管理</w:t>
      </w:r>
      <w:r>
        <w:rPr>
          <w:rFonts w:hint="default" w:ascii="Times New Roman" w:hAnsi="Times New Roman" w:eastAsia="宋体" w:cs="Times New Roman"/>
        </w:rPr>
        <w:t>：实现对客户信息的增删改查操作</w:t>
      </w:r>
      <w:r>
        <w:rPr>
          <w:rFonts w:hint="eastAsia" w:cs="Times New Roman"/>
          <w:lang w:eastAsia="zh-CN"/>
        </w:rPr>
        <w:t>。</w:t>
      </w:r>
    </w:p>
    <w:p w14:paraId="414FCD0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 商品销售管理</w:t>
      </w:r>
      <w:r>
        <w:rPr>
          <w:rFonts w:hint="default" w:ascii="Times New Roman" w:hAnsi="Times New Roman" w:eastAsia="宋体" w:cs="Times New Roman"/>
        </w:rPr>
        <w:t>：负责商品销售信息的管理</w:t>
      </w:r>
      <w:r>
        <w:rPr>
          <w:rFonts w:hint="eastAsia" w:cs="Times New Roman"/>
          <w:lang w:eastAsia="zh-CN"/>
        </w:rPr>
        <w:t>，</w:t>
      </w:r>
      <w:r>
        <w:rPr>
          <w:rFonts w:hint="default" w:ascii="Times New Roman" w:hAnsi="Times New Roman" w:eastAsia="宋体" w:cs="Times New Roman"/>
        </w:rPr>
        <w:t>在添加商品销售信息时，会同步更新商品的库存信息。</w:t>
      </w:r>
    </w:p>
    <w:p w14:paraId="2583450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3）商品进货管理</w:t>
      </w:r>
      <w:r>
        <w:rPr>
          <w:rFonts w:hint="default" w:ascii="Times New Roman" w:hAnsi="Times New Roman" w:eastAsia="宋体" w:cs="Times New Roman"/>
        </w:rPr>
        <w:t>：处理商品的进货信息，同样会在进货操作时更新商品库存。</w:t>
      </w:r>
    </w:p>
    <w:p w14:paraId="506E875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4）销售退货管理</w:t>
      </w:r>
      <w:r>
        <w:rPr>
          <w:rFonts w:hint="default" w:ascii="Times New Roman" w:hAnsi="Times New Roman" w:eastAsia="宋体" w:cs="Times New Roman"/>
        </w:rPr>
        <w:t>：处理商品销售退货业务，在退货时会更新商品库存和销售单信息。</w:t>
      </w:r>
    </w:p>
    <w:p w14:paraId="10739D36">
      <w:pPr>
        <w:pStyle w:val="4"/>
        <w:keepLines w:val="0"/>
        <w:spacing w:before="240" w:after="120" w:line="360" w:lineRule="auto"/>
        <w:rPr>
          <w:rFonts w:hint="eastAsia" w:ascii="Times New Roman" w:hAnsi="Times New Roman" w:eastAsia="宋体" w:cs="Times New Roman"/>
          <w:b/>
          <w:bCs w:val="0"/>
          <w:caps/>
          <w:kern w:val="44"/>
          <w:sz w:val="21"/>
          <w:szCs w:val="21"/>
        </w:rPr>
      </w:pPr>
      <w:bookmarkStart w:id="47" w:name="_Toc25573"/>
      <w:r>
        <w:rPr>
          <w:rFonts w:hint="eastAsia" w:ascii="Times New Roman" w:hAnsi="Times New Roman" w:eastAsia="宋体" w:cs="Times New Roman"/>
          <w:b/>
          <w:bCs w:val="0"/>
          <w:caps/>
          <w:kern w:val="44"/>
          <w:sz w:val="21"/>
          <w:szCs w:val="21"/>
          <w:lang w:val="en-US" w:eastAsia="zh-CN"/>
        </w:rPr>
        <w:t>3.1.2 性能</w:t>
      </w:r>
      <w:bookmarkEnd w:id="47"/>
      <w:r>
        <w:rPr>
          <w:rFonts w:hint="eastAsia" w:ascii="Times New Roman" w:hAnsi="Times New Roman" w:eastAsia="宋体" w:cs="Times New Roman"/>
          <w:b/>
          <w:bCs w:val="0"/>
          <w:caps/>
          <w:kern w:val="44"/>
          <w:sz w:val="21"/>
          <w:szCs w:val="21"/>
          <w:lang w:val="en-US" w:eastAsia="zh-CN"/>
        </w:rPr>
        <w:t xml:space="preserve"> </w:t>
      </w:r>
    </w:p>
    <w:p w14:paraId="6477FEC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 精度：在数据库表设计中，需要确保数据的精度符合业务要求。例如，商品的数量和价格等信息需要根据实际情况选择合适的数据类型。商品数量使用</w:t>
      </w:r>
      <w:r>
        <w:rPr>
          <w:rFonts w:hint="default" w:ascii="Times New Roman" w:hAnsi="Times New Roman" w:eastAsia="宋体" w:cs="Times New Roman"/>
        </w:rPr>
        <w:t> </w:t>
      </w:r>
      <w:r>
        <w:rPr>
          <w:rFonts w:hint="eastAsia" w:ascii="Times New Roman" w:hAnsi="Times New Roman" w:eastAsia="宋体" w:cs="Times New Roman"/>
        </w:rPr>
        <w:t>Integer</w:t>
      </w:r>
      <w:r>
        <w:rPr>
          <w:rFonts w:hint="default" w:ascii="Times New Roman" w:hAnsi="Times New Roman" w:eastAsia="宋体" w:cs="Times New Roman"/>
        </w:rPr>
        <w:t> 类型存储，价格使用 Double 类型存储，避免出现计算误差。</w:t>
      </w:r>
    </w:p>
    <w:p w14:paraId="7FA7CAA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2）时间：所有查询操作响应时间不超过5秒；所有信息处理操作3秒内响应</w:t>
      </w:r>
    </w:p>
    <w:p w14:paraId="5601A348">
      <w:pPr>
        <w:spacing w:line="360" w:lineRule="auto"/>
        <w:ind w:firstLine="420"/>
        <w:rPr>
          <w:rFonts w:ascii="Segoe UI" w:hAnsi="Segoe UI" w:eastAsia="Segoe UI" w:cs="Segoe UI"/>
          <w:i w:val="0"/>
          <w:iCs w:val="0"/>
          <w:caps w:val="0"/>
          <w:spacing w:val="0"/>
          <w:sz w:val="16"/>
          <w:szCs w:val="16"/>
          <w:shd w:val="clear" w:fill="FFFFFF"/>
        </w:rPr>
      </w:pPr>
      <w:r>
        <w:rPr>
          <w:rFonts w:hint="eastAsia" w:ascii="Times New Roman" w:hAnsi="Times New Roman" w:eastAsia="宋体" w:cs="Times New Roman"/>
        </w:rPr>
        <w:t>3）灵活性：当前</w:t>
      </w:r>
      <w:r>
        <w:rPr>
          <w:rFonts w:hint="eastAsia" w:ascii="Times New Roman" w:hAnsi="Times New Roman" w:eastAsia="宋体" w:cs="Times New Roman"/>
          <w:lang w:val="en-US" w:eastAsia="zh-CN"/>
        </w:rPr>
        <w:t>仓库系统</w:t>
      </w:r>
      <w:r>
        <w:rPr>
          <w:rFonts w:hint="eastAsia" w:ascii="Times New Roman" w:hAnsi="Times New Roman" w:eastAsia="宋体" w:cs="Times New Roman"/>
        </w:rPr>
        <w:t>主要</w:t>
      </w:r>
      <w:r>
        <w:rPr>
          <w:rFonts w:hint="eastAsia" w:ascii="Times New Roman" w:hAnsi="Times New Roman" w:eastAsia="宋体" w:cs="Times New Roman"/>
          <w:lang w:val="en-US" w:eastAsia="zh-CN"/>
        </w:rPr>
        <w:t>计划是</w:t>
      </w:r>
      <w:r>
        <w:rPr>
          <w:rFonts w:hint="eastAsia" w:ascii="Times New Roman" w:hAnsi="Times New Roman" w:eastAsia="宋体" w:cs="Times New Roman"/>
        </w:rPr>
        <w:t>基于 Java 和 Spring Boot 构建的后端服务，具备一定的灵活性。可以通过添加新的实体类、服务类和控制器类来扩展系统的功能。同时，系统可以与不同的前端框架进行集成，以满足不同用户的需求。</w:t>
      </w:r>
    </w:p>
    <w:p w14:paraId="7CC603F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4）可靠：该应用和后台数据库的性能要求具有良好的稳定性。</w:t>
      </w:r>
    </w:p>
    <w:p w14:paraId="0EB5A2A9">
      <w:pPr>
        <w:pStyle w:val="4"/>
        <w:keepLines w:val="0"/>
        <w:spacing w:before="240" w:after="120" w:line="360" w:lineRule="auto"/>
        <w:rPr>
          <w:rFonts w:ascii="Segoe UI" w:hAnsi="Segoe UI" w:eastAsia="Segoe UI" w:cs="Segoe UI"/>
          <w:b/>
          <w:bCs/>
          <w:i w:val="0"/>
          <w:iCs w:val="0"/>
          <w:caps w:val="0"/>
          <w:color w:val="000000"/>
          <w:spacing w:val="0"/>
          <w:sz w:val="16"/>
          <w:szCs w:val="16"/>
        </w:rPr>
      </w:pPr>
      <w:bookmarkStart w:id="48" w:name="_Toc10939"/>
      <w:r>
        <w:rPr>
          <w:rFonts w:hint="eastAsia" w:ascii="Times New Roman" w:hAnsi="Times New Roman" w:eastAsia="宋体" w:cs="Times New Roman"/>
          <w:b/>
          <w:bCs w:val="0"/>
          <w:caps/>
          <w:kern w:val="44"/>
          <w:sz w:val="21"/>
          <w:szCs w:val="21"/>
          <w:lang w:val="en-US" w:eastAsia="zh-CN"/>
        </w:rPr>
        <w:t>3.1.3 输入输出</w:t>
      </w:r>
      <w:bookmarkEnd w:id="48"/>
    </w:p>
    <w:p w14:paraId="229D4B73">
      <w:pPr>
        <w:spacing w:line="360" w:lineRule="auto"/>
        <w:ind w:firstLine="420"/>
        <w:rPr>
          <w:rFonts w:hint="eastAsia" w:ascii="Times New Roman" w:hAnsi="Times New Roman" w:eastAsia="宋体" w:cs="Times New Roman"/>
        </w:rPr>
      </w:pPr>
      <w:r>
        <w:rPr>
          <w:rFonts w:hint="eastAsia" w:cs="Times New Roman"/>
          <w:lang w:val="en-US" w:eastAsia="zh-CN"/>
        </w:rPr>
        <w:t>1）</w:t>
      </w:r>
      <w:r>
        <w:rPr>
          <w:rFonts w:hint="default" w:ascii="Times New Roman" w:hAnsi="Times New Roman" w:eastAsia="宋体" w:cs="Times New Roman"/>
        </w:rPr>
        <w:t>商品相关信息</w:t>
      </w:r>
    </w:p>
    <w:p w14:paraId="769D0D5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 ID：整型存储，用于唯一标识商品，如商品进货、销售、退货等操作时作为关键查询条件。</w:t>
      </w:r>
    </w:p>
    <w:p w14:paraId="3AD81CE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商品名称：字符型存储，用于明确商品的具体名称，如商品的名称信息将在进货单、销售单、退货单等单据中显示。</w:t>
      </w:r>
    </w:p>
    <w:p w14:paraId="713B29E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商品规格：字符型存储，描述商品的规格参数，例如在显示商品详细信息、进行商品管理时会用到。</w:t>
      </w:r>
    </w:p>
    <w:p w14:paraId="2CAECCD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商品价格：浮点型存储（精确到小数点后两位），包括进货价格、销售价格、退货价格等，用于计算账目、统计销售额等操作。</w:t>
      </w:r>
    </w:p>
    <w:p w14:paraId="4F4449B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商品数量：整型存储，如进货数量、销售数量、退货数量等，用于库存管理、销售统计等。</w:t>
      </w:r>
    </w:p>
    <w:p w14:paraId="574FD7F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商品生产批号、批准文号：字符型存储，用于商品的质量追溯和合规管理。</w:t>
      </w:r>
    </w:p>
    <w:p w14:paraId="4A1EA21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商品描述：字符型存储，提供商品的详细介绍，辅助用户了解商品特性。</w:t>
      </w:r>
    </w:p>
    <w:p w14:paraId="36867624">
      <w:pPr>
        <w:spacing w:line="360" w:lineRule="auto"/>
        <w:ind w:firstLine="420"/>
        <w:rPr>
          <w:rFonts w:hint="eastAsia" w:ascii="Times New Roman" w:hAnsi="Times New Roman" w:eastAsia="宋体" w:cs="Times New Roman"/>
        </w:rPr>
      </w:pPr>
      <w:r>
        <w:rPr>
          <w:rFonts w:hint="eastAsia" w:cs="Times New Roman"/>
          <w:lang w:val="en-US" w:eastAsia="zh-CN"/>
        </w:rPr>
        <w:t>2）</w:t>
      </w:r>
      <w:r>
        <w:rPr>
          <w:rFonts w:hint="default" w:ascii="Times New Roman" w:hAnsi="Times New Roman" w:eastAsia="宋体" w:cs="Times New Roman"/>
        </w:rPr>
        <w:t>供应商相关信息</w:t>
      </w:r>
    </w:p>
    <w:p w14:paraId="02631BF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 ID：整型存储，唯一标识供应商，在进货、退货等涉及供应商的操作中作为关联条件。</w:t>
      </w:r>
    </w:p>
    <w:p w14:paraId="360647A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供应商名称：字符型存储，用于识别供应商，在显示进货单、退货单等信息时展示。</w:t>
      </w:r>
    </w:p>
    <w:p w14:paraId="0F8378A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供应商联系方式：字符型存储，如联系电话、邮箱、传真等，方便与供应商进行沟通。</w:t>
      </w:r>
    </w:p>
    <w:p w14:paraId="7AF37141">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供应商地址：字符型存储，记录供应商的地址信息。</w:t>
      </w:r>
    </w:p>
    <w:p w14:paraId="2C433F82">
      <w:pPr>
        <w:spacing w:line="360" w:lineRule="auto"/>
        <w:ind w:firstLine="420"/>
        <w:rPr>
          <w:rFonts w:hint="eastAsia" w:ascii="Times New Roman" w:hAnsi="Times New Roman" w:eastAsia="宋体" w:cs="Times New Roman"/>
        </w:rPr>
      </w:pPr>
      <w:r>
        <w:rPr>
          <w:rFonts w:hint="eastAsia" w:cs="Times New Roman"/>
          <w:lang w:val="en-US" w:eastAsia="zh-CN"/>
        </w:rPr>
        <w:t>3）</w:t>
      </w:r>
      <w:r>
        <w:rPr>
          <w:rFonts w:hint="default" w:ascii="Times New Roman" w:hAnsi="Times New Roman" w:eastAsia="宋体" w:cs="Times New Roman"/>
        </w:rPr>
        <w:t>客户相关信息</w:t>
      </w:r>
    </w:p>
    <w:p w14:paraId="0B986CF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 ID：整型存储，唯一标识客户，在销售、退货等涉及客户的操作中作为关联条件。</w:t>
      </w:r>
    </w:p>
    <w:p w14:paraId="5BB82BC3">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客户名称：字符型存储，用于识别客户，在显示销售单、退货单等信息时展示。</w:t>
      </w:r>
    </w:p>
    <w:p w14:paraId="75DD17E1">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客户联系方式：字符型存储，如联系电话、邮箱等，方便与客户进行沟通。</w:t>
      </w:r>
    </w:p>
    <w:p w14:paraId="2695E1F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客户地址：字符型存储，记录客户的地址信息。</w:t>
      </w:r>
    </w:p>
    <w:p w14:paraId="4FADAE12">
      <w:pPr>
        <w:spacing w:line="360" w:lineRule="auto"/>
        <w:ind w:firstLine="420"/>
        <w:rPr>
          <w:rFonts w:hint="eastAsia" w:ascii="Times New Roman" w:hAnsi="Times New Roman" w:eastAsia="宋体" w:cs="Times New Roman"/>
        </w:rPr>
      </w:pPr>
      <w:r>
        <w:rPr>
          <w:rFonts w:hint="eastAsia" w:cs="Times New Roman"/>
          <w:lang w:val="en-US" w:eastAsia="zh-CN"/>
        </w:rPr>
        <w:t>4）</w:t>
      </w:r>
      <w:r>
        <w:rPr>
          <w:rFonts w:hint="default" w:ascii="Times New Roman" w:hAnsi="Times New Roman" w:eastAsia="宋体" w:cs="Times New Roman"/>
        </w:rPr>
        <w:t>操作相关信息</w:t>
      </w:r>
    </w:p>
    <w:p w14:paraId="428169F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操作人姓名：字符型存储，记录执行进货、销售、退货等操作的人员姓名。</w:t>
      </w:r>
    </w:p>
    <w:p w14:paraId="6FC1DEB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操作时间：日期时间类型存储，记录操作发生的具体时间，用于统计和查询操作记录。</w:t>
      </w:r>
    </w:p>
    <w:p w14:paraId="27EB078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支付类型：字符型存储，如微信、支付宝、银联等，明确交易的支付方式。</w:t>
      </w:r>
    </w:p>
    <w:p w14:paraId="1A1F1C09">
      <w:pPr>
        <w:spacing w:line="360" w:lineRule="auto"/>
        <w:ind w:firstLine="420"/>
        <w:rPr>
          <w:rFonts w:hint="default" w:ascii="Times New Roman" w:hAnsi="Times New Roman" w:eastAsia="宋体" w:cs="Times New Roman"/>
        </w:rPr>
      </w:pPr>
      <w:r>
        <w:rPr>
          <w:rFonts w:hint="default" w:ascii="Times New Roman" w:hAnsi="Times New Roman" w:eastAsia="宋体" w:cs="Times New Roman"/>
        </w:rPr>
        <w:t>备注信息：字符型存储，用于记录操作过程中的额外说明，如特殊要求、交易备注等。</w:t>
      </w:r>
    </w:p>
    <w:p w14:paraId="1C63F1BB">
      <w:pPr>
        <w:spacing w:line="360" w:lineRule="auto"/>
        <w:ind w:firstLine="420"/>
        <w:rPr>
          <w:rFonts w:hint="eastAsia" w:ascii="Times New Roman" w:hAnsi="Times New Roman" w:eastAsia="宋体" w:cs="Times New Roman"/>
        </w:rPr>
      </w:pPr>
      <w:r>
        <w:rPr>
          <w:rFonts w:hint="eastAsia" w:cs="Times New Roman"/>
          <w:lang w:val="en-US" w:eastAsia="zh-CN"/>
        </w:rPr>
        <w:t>5</w:t>
      </w:r>
      <w:r>
        <w:rPr>
          <w:rFonts w:hint="eastAsia" w:cs="Times New Roman"/>
          <w:lang w:eastAsia="zh-CN"/>
        </w:rPr>
        <w:t>）</w:t>
      </w:r>
      <w:r>
        <w:rPr>
          <w:rFonts w:hint="default" w:ascii="Times New Roman" w:hAnsi="Times New Roman" w:eastAsia="宋体" w:cs="Times New Roman"/>
        </w:rPr>
        <w:t>库存信息</w:t>
      </w:r>
    </w:p>
    <w:p w14:paraId="118F5705">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商品名称：字符型输出，显示商品的具体名称。</w:t>
      </w:r>
    </w:p>
    <w:p w14:paraId="3D05C55A">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商品规格：字符型输出，展示商品的规格参数。</w:t>
      </w:r>
    </w:p>
    <w:p w14:paraId="33B60DEC">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当前库存数量：整型输出，实时显示商品的库存数量。</w:t>
      </w:r>
    </w:p>
    <w:p w14:paraId="0C312860">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预警值：整型输出，当库存数量低于预警值时进行提醒。</w:t>
      </w:r>
    </w:p>
    <w:p w14:paraId="5A2B4899">
      <w:pPr>
        <w:spacing w:line="360" w:lineRule="auto"/>
        <w:ind w:firstLine="420"/>
        <w:rPr>
          <w:rFonts w:hint="eastAsia" w:ascii="Times New Roman" w:hAnsi="Times New Roman" w:eastAsia="宋体" w:cs="Times New Roman"/>
        </w:rPr>
      </w:pPr>
      <w:r>
        <w:rPr>
          <w:rFonts w:hint="eastAsia" w:cs="Times New Roman"/>
          <w:lang w:val="en-US" w:eastAsia="zh-CN"/>
        </w:rPr>
        <w:t>6）</w:t>
      </w:r>
      <w:r>
        <w:rPr>
          <w:rFonts w:hint="default" w:ascii="Times New Roman" w:hAnsi="Times New Roman" w:eastAsia="宋体" w:cs="Times New Roman"/>
        </w:rPr>
        <w:t>交易记录信息</w:t>
      </w:r>
    </w:p>
    <w:p w14:paraId="625F332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单据 ID：整型输出，唯一标识每笔交易记录。</w:t>
      </w:r>
    </w:p>
    <w:p w14:paraId="3ADA602E">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交易类型：字符型输出，如进货、销售、退货等，明确交易的性质。</w:t>
      </w:r>
    </w:p>
    <w:p w14:paraId="1484F399">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交易时间：日期时间类型输出，显示交易发生的具体时间。</w:t>
      </w:r>
    </w:p>
    <w:p w14:paraId="1E02031E">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供应商 / 客户名称：字符型输出，根据交易类型显示对应的供应商或客户名称。</w:t>
      </w:r>
    </w:p>
    <w:p w14:paraId="5BDF2AE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商品名称：字符型输出，明确交易涉及的商品名称。</w:t>
      </w:r>
    </w:p>
    <w:p w14:paraId="43CBD834">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商品数量：整型输出，显示交易的商品数量。</w:t>
      </w:r>
    </w:p>
    <w:p w14:paraId="59B335D6">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交易价格：浮点型输出（精确到小数点后两位），显示交易的金额。</w:t>
      </w:r>
    </w:p>
    <w:p w14:paraId="6DBEECC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操作人姓名：字符型输出，记录执行交易操作的人员姓名。</w:t>
      </w:r>
    </w:p>
    <w:p w14:paraId="31EA7AB0">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备注信息：字符型输出，显示交易过程中的额外说明。</w:t>
      </w:r>
    </w:p>
    <w:p w14:paraId="7E2D3B4E">
      <w:pPr>
        <w:spacing w:line="360" w:lineRule="auto"/>
        <w:ind w:firstLine="420"/>
        <w:rPr>
          <w:rFonts w:hint="eastAsia" w:ascii="Times New Roman" w:hAnsi="Times New Roman" w:eastAsia="宋体" w:cs="Times New Roman"/>
        </w:rPr>
      </w:pPr>
      <w:r>
        <w:rPr>
          <w:rFonts w:hint="eastAsia" w:cs="Times New Roman"/>
          <w:lang w:val="en-US" w:eastAsia="zh-CN"/>
        </w:rPr>
        <w:t>7）</w:t>
      </w:r>
      <w:r>
        <w:rPr>
          <w:rFonts w:hint="default" w:ascii="Times New Roman" w:hAnsi="Times New Roman" w:eastAsia="宋体" w:cs="Times New Roman"/>
        </w:rPr>
        <w:t>统计报表信息</w:t>
      </w:r>
    </w:p>
    <w:p w14:paraId="29D5687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销售额统计：浮点型输出（精确到小数点后两位），统计一定时间内的销售总额。</w:t>
      </w:r>
    </w:p>
    <w:p w14:paraId="6117985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进货额统计：浮点型输出（精确到小数点后两位），统计一定时间内的进货总额。</w:t>
      </w:r>
    </w:p>
    <w:p w14:paraId="165E9892">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利润统计：浮点型输出（精确到小数点后两位），根据销售额和进货额计算得出的利润。</w:t>
      </w:r>
    </w:p>
    <w:p w14:paraId="64452678">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销售排行：根据商品的销售数量或销售额进行排序，输出商品名称和对应的销售数量或销售额。</w:t>
      </w:r>
    </w:p>
    <w:p w14:paraId="2341F00F">
      <w:pPr>
        <w:spacing w:line="360" w:lineRule="auto"/>
        <w:ind w:firstLine="420"/>
        <w:rPr>
          <w:rFonts w:hint="eastAsia" w:ascii="Times New Roman" w:hAnsi="Times New Roman" w:eastAsia="宋体" w:cs="Times New Roman"/>
        </w:rPr>
      </w:pPr>
      <w:r>
        <w:rPr>
          <w:rFonts w:hint="default" w:ascii="Times New Roman" w:hAnsi="Times New Roman" w:eastAsia="宋体" w:cs="Times New Roman"/>
        </w:rPr>
        <w:t>库存排行：根据商品的库存数量进行排序，输出商品名称和对应的库存数量。</w:t>
      </w:r>
    </w:p>
    <w:p w14:paraId="2FEA4105">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49" w:name="_Toc474"/>
      <w:r>
        <w:rPr>
          <w:rFonts w:hint="eastAsia" w:ascii="Times New Roman" w:hAnsi="Times New Roman" w:eastAsia="宋体" w:cs="Times New Roman"/>
          <w:b/>
          <w:bCs w:val="0"/>
          <w:caps/>
          <w:kern w:val="44"/>
          <w:sz w:val="21"/>
          <w:szCs w:val="21"/>
          <w:lang w:val="en-US" w:eastAsia="zh-CN"/>
        </w:rPr>
        <w:t>3.1.4 界面</w:t>
      </w:r>
      <w:bookmarkEnd w:id="49"/>
    </w:p>
    <w:p w14:paraId="038C05B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该应用应具有简易的人机交互方式，操作界面不可无序冗杂。</w:t>
      </w:r>
    </w:p>
    <w:p w14:paraId="2F58607D">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0" w:name="_Toc19142"/>
      <w:r>
        <w:rPr>
          <w:rFonts w:hint="eastAsia" w:ascii="Times New Roman" w:hAnsi="Times New Roman" w:eastAsia="宋体" w:cs="Times New Roman"/>
          <w:b/>
          <w:bCs w:val="0"/>
          <w:caps/>
          <w:kern w:val="44"/>
          <w:sz w:val="21"/>
          <w:szCs w:val="21"/>
          <w:lang w:val="en-US" w:eastAsia="zh-CN"/>
        </w:rPr>
        <w:t>3.1.5 操作</w:t>
      </w:r>
      <w:bookmarkEnd w:id="50"/>
    </w:p>
    <w:p w14:paraId="1C576DFC">
      <w:pPr>
        <w:ind w:firstLine="420" w:firstLineChars="200"/>
        <w:rPr>
          <w:rFonts w:hint="eastAsia"/>
        </w:rPr>
      </w:pPr>
      <w:r>
        <w:rPr>
          <w:rFonts w:hint="eastAsia"/>
        </w:rPr>
        <w:t>该应用应具备操作方式简洁，模块功能细化，模块语意无歧义且易懂。</w:t>
      </w:r>
    </w:p>
    <w:p w14:paraId="0579BD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1" w:name="_Toc20889"/>
      <w:r>
        <w:rPr>
          <w:rFonts w:hint="eastAsia" w:ascii="Times New Roman" w:hAnsi="Times New Roman" w:eastAsia="宋体" w:cs="Times New Roman"/>
          <w:b/>
          <w:bCs w:val="0"/>
          <w:caps/>
          <w:kern w:val="44"/>
          <w:sz w:val="21"/>
          <w:szCs w:val="21"/>
          <w:lang w:val="en-US" w:eastAsia="zh-CN"/>
        </w:rPr>
        <w:t>3.1.6 效率</w:t>
      </w:r>
      <w:bookmarkEnd w:id="51"/>
    </w:p>
    <w:p w14:paraId="0CBE2224">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要求零售商及时回馈用户需求，应用响应时间迅速，服务器性能稳定，响应迅速，查询操作响应迅速。</w:t>
      </w:r>
    </w:p>
    <w:p w14:paraId="6C20096A">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2" w:name="_Toc29450"/>
      <w:r>
        <w:rPr>
          <w:rFonts w:hint="eastAsia" w:ascii="Times New Roman" w:hAnsi="Times New Roman" w:eastAsia="宋体" w:cs="Times New Roman"/>
          <w:b/>
          <w:bCs w:val="0"/>
          <w:caps/>
          <w:kern w:val="44"/>
          <w:sz w:val="21"/>
          <w:szCs w:val="21"/>
          <w:lang w:val="en-US" w:eastAsia="zh-CN"/>
        </w:rPr>
        <w:t>3.1.7 基本数据处理流程及处理要求</w:t>
      </w:r>
      <w:bookmarkEnd w:id="52"/>
    </w:p>
    <w:p w14:paraId="57CF9CF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数据交互主要发生在服务器与用户、供应商与服务器、客户与服务器、客户与供应商以及维护后台与服务器之间。</w:t>
      </w:r>
    </w:p>
    <w:p w14:paraId="29482D24">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53" w:name="_Toc7399"/>
      <w:r>
        <w:rPr>
          <w:rFonts w:hint="eastAsia" w:ascii="Times New Roman" w:hAnsi="Times New Roman" w:eastAsia="宋体" w:cs="Times New Roman"/>
          <w:b/>
          <w:bCs w:val="0"/>
          <w:caps/>
          <w:kern w:val="44"/>
          <w:sz w:val="21"/>
          <w:szCs w:val="21"/>
          <w:lang w:val="en-US" w:eastAsia="zh-CN"/>
        </w:rPr>
        <w:t>3.1.8 保密性与可靠性</w:t>
      </w:r>
      <w:bookmarkEnd w:id="53"/>
    </w:p>
    <w:p w14:paraId="1DD6E5B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数据存储使用加密模块，维护人员具有较高的职业素养，不得泄露用户及零售商信息，服务器硬件性能良好可靠，维护人员应及时备份数据保证数据的可靠。</w:t>
      </w:r>
    </w:p>
    <w:p w14:paraId="0129DC7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54" w:name="_Toc235938403"/>
      <w:bookmarkStart w:id="55" w:name="_Toc235938038"/>
      <w:bookmarkStart w:id="56" w:name="_Toc2615"/>
      <w:bookmarkStart w:id="57" w:name="_Toc235842278"/>
      <w:bookmarkStart w:id="58" w:name="_Toc235842526"/>
      <w:bookmarkStart w:id="59" w:name="_Toc9460"/>
      <w:r>
        <w:rPr>
          <w:rFonts w:hint="eastAsia" w:ascii="Times New Roman" w:hAnsi="Times New Roman" w:eastAsia="宋体" w:cs="Times New Roman"/>
          <w:b/>
          <w:bCs w:val="0"/>
          <w:kern w:val="44"/>
          <w:sz w:val="24"/>
          <w:szCs w:val="20"/>
        </w:rPr>
        <w:t>3.2项目的目标</w:t>
      </w:r>
      <w:bookmarkEnd w:id="54"/>
      <w:bookmarkEnd w:id="55"/>
      <w:bookmarkEnd w:id="56"/>
      <w:bookmarkEnd w:id="57"/>
      <w:bookmarkEnd w:id="58"/>
      <w:bookmarkEnd w:id="59"/>
    </w:p>
    <w:p w14:paraId="08A210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0" w:name="_Toc11087"/>
      <w:r>
        <w:rPr>
          <w:rFonts w:hint="eastAsia" w:ascii="Times New Roman" w:hAnsi="Times New Roman" w:eastAsia="宋体" w:cs="Times New Roman"/>
          <w:b/>
          <w:bCs w:val="0"/>
          <w:caps/>
          <w:kern w:val="44"/>
          <w:sz w:val="21"/>
          <w:szCs w:val="21"/>
          <w:lang w:val="en-US" w:eastAsia="zh-CN"/>
        </w:rPr>
        <w:t>3.2.1 人力与设备费用的节省指标</w:t>
      </w:r>
      <w:bookmarkEnd w:id="60"/>
    </w:p>
    <w:p w14:paraId="44262DB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人力、设备以及仓库占地面积减少，大大降低运营成本。通过自动化的库存管理系统和数字化的业务流程，减少了人工操作和物理空间的需求。同时，网络平台的使用能够吸引更多客户，增加业务量，从而在降低成本的同时提高收益。</w:t>
      </w:r>
    </w:p>
    <w:p w14:paraId="7F0933E4">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1" w:name="_Toc28267"/>
      <w:r>
        <w:rPr>
          <w:rFonts w:hint="eastAsia" w:ascii="Times New Roman" w:hAnsi="Times New Roman" w:eastAsia="宋体" w:cs="Times New Roman"/>
          <w:b/>
          <w:bCs w:val="0"/>
          <w:caps/>
          <w:kern w:val="44"/>
          <w:sz w:val="21"/>
          <w:szCs w:val="21"/>
          <w:lang w:val="en-US" w:eastAsia="zh-CN"/>
        </w:rPr>
        <w:t>3.2.2 业务数据处理速度</w:t>
      </w:r>
      <w:bookmarkEnd w:id="61"/>
    </w:p>
    <w:p w14:paraId="1D3B443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通过网络平台，供应商和零售商能更快地发布商品信息，省去了传统的纸质宣传和中间环节的成本。数字化信息管理系统能够实时处理和更新库存、销售、进货等数据，极大地提高了工作效率。用户可以及时获得最新的商品信息，为采购决策提供更多选择，同时也能加快订单处理速度，缩短业务周期。</w:t>
      </w:r>
    </w:p>
    <w:p w14:paraId="1F53D6C9">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2" w:name="_Toc19837"/>
      <w:r>
        <w:rPr>
          <w:rFonts w:hint="eastAsia" w:ascii="Times New Roman" w:hAnsi="Times New Roman" w:eastAsia="宋体" w:cs="Times New Roman"/>
          <w:b/>
          <w:bCs w:val="0"/>
          <w:caps/>
          <w:kern w:val="44"/>
          <w:sz w:val="21"/>
          <w:szCs w:val="21"/>
          <w:lang w:val="en-US" w:eastAsia="zh-CN"/>
        </w:rPr>
        <w:t>3.2.3 控制精度或生产力的提高</w:t>
      </w:r>
      <w:bookmarkEnd w:id="62"/>
    </w:p>
    <w:p w14:paraId="51E11B7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数字化管理极大地提高了数据精度和控制精度。通过实时监控库存水平、销售趋势和供应商表现，能够更准确地进行库存管理和采购决策。网络的快速传播使得信息能够及时传递，减少了沟通成本和决策时间，大大提高了工作效率。同时，自动化的业务流程减少了人工错误，提高了生产力。</w:t>
      </w:r>
    </w:p>
    <w:p w14:paraId="5391FA4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3" w:name="_Toc30276"/>
      <w:r>
        <w:rPr>
          <w:rFonts w:hint="eastAsia" w:ascii="Times New Roman" w:hAnsi="Times New Roman" w:eastAsia="宋体" w:cs="Times New Roman"/>
          <w:b/>
          <w:bCs w:val="0"/>
          <w:caps/>
          <w:kern w:val="44"/>
          <w:sz w:val="21"/>
          <w:szCs w:val="21"/>
          <w:lang w:val="en-US" w:eastAsia="zh-CN"/>
        </w:rPr>
        <w:t>3.2.4 管理信息服务改进</w:t>
      </w:r>
      <w:bookmarkEnd w:id="63"/>
    </w:p>
    <w:p w14:paraId="2C0DA7B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与以前的手工式信息录入方式相比，数字化管理系统在效率和准确度方面有了显著提升。供应商和零售商可以通过系统快速录入和更新商品信息，减少了人工错误和数据延迟。用户可以在移动终端方便快捷地获取商品信息，包括库存数量、价格、规格等，有效减少了前往仓库或实体店咨询的麻烦。</w:t>
      </w:r>
    </w:p>
    <w:p w14:paraId="3C5D4F9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4" w:name="_Toc11366"/>
      <w:r>
        <w:rPr>
          <w:rFonts w:hint="eastAsia" w:ascii="Times New Roman" w:hAnsi="Times New Roman" w:eastAsia="宋体" w:cs="Times New Roman"/>
          <w:b/>
          <w:bCs w:val="0"/>
          <w:caps/>
          <w:kern w:val="44"/>
          <w:sz w:val="21"/>
          <w:szCs w:val="21"/>
          <w:lang w:val="en-US" w:eastAsia="zh-CN"/>
        </w:rPr>
        <w:t>3.2.5 决策系统的改进和完善要求</w:t>
      </w:r>
      <w:bookmarkEnd w:id="64"/>
    </w:p>
    <w:p w14:paraId="67CCEC9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供应商和零售商可以根据用户的商品浏览量、在线咨询数据和销售记录，判断哪些商品的销路好，从而增加或减少库存。这些数据还可以用于预测市场需求，优化采购计划和营销策略。对于供应商和零售商的决策起到了支撑性作用，帮助他们做出更明智的商业决策。用户则可以根据商品的具体信息确定其采购方向，提高采购效率。</w:t>
      </w:r>
    </w:p>
    <w:p w14:paraId="51CB8A2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65" w:name="_Toc12622"/>
      <w:r>
        <w:rPr>
          <w:rFonts w:hint="eastAsia" w:ascii="Times New Roman" w:hAnsi="Times New Roman" w:eastAsia="宋体" w:cs="Times New Roman"/>
          <w:b/>
          <w:bCs w:val="0"/>
          <w:caps/>
          <w:kern w:val="44"/>
          <w:sz w:val="21"/>
          <w:szCs w:val="21"/>
          <w:lang w:val="en-US" w:eastAsia="zh-CN"/>
        </w:rPr>
        <w:t>3.2.6 人工工作效率的提高</w:t>
      </w:r>
      <w:bookmarkEnd w:id="65"/>
    </w:p>
    <w:p w14:paraId="3E5AB982">
      <w:pPr>
        <w:spacing w:line="360" w:lineRule="auto"/>
        <w:ind w:firstLine="420"/>
        <w:rPr>
          <w:rFonts w:hint="eastAsia" w:ascii="Times New Roman" w:hAnsi="Times New Roman" w:eastAsia="宋体" w:cs="Times New Roman"/>
        </w:rPr>
      </w:pPr>
      <w:bookmarkStart w:id="66" w:name="_Toc235938039"/>
      <w:bookmarkStart w:id="67" w:name="_Toc235938404"/>
      <w:bookmarkStart w:id="68" w:name="_Toc235842279"/>
      <w:bookmarkStart w:id="69" w:name="_Toc235842527"/>
      <w:bookmarkStart w:id="70" w:name="_Toc14495"/>
      <w:r>
        <w:rPr>
          <w:rFonts w:hint="eastAsia" w:ascii="Times New Roman" w:hAnsi="Times New Roman" w:eastAsia="宋体" w:cs="Times New Roman"/>
        </w:rPr>
        <w:t>商品数据的输入、处理和输出操作的安全性和准确率得到有效提高。数字化管理系统采用了先进的安全技术，确保数据的保密性和完整性。同时，自动化的数据处理和分析功能减少了人工操作的工作量，提高了数据处理的速度和准确性。在数据的可靠性方面，较传统方式也有了极大改善，为企业的决策提供了更可靠的依据。</w:t>
      </w:r>
    </w:p>
    <w:p w14:paraId="48B2B42C">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71" w:name="_Toc17056"/>
      <w:r>
        <w:rPr>
          <w:rFonts w:hint="eastAsia" w:ascii="Times New Roman" w:hAnsi="Times New Roman" w:eastAsia="宋体" w:cs="Times New Roman"/>
          <w:b/>
          <w:bCs w:val="0"/>
          <w:kern w:val="44"/>
          <w:sz w:val="24"/>
          <w:szCs w:val="20"/>
        </w:rPr>
        <w:t>3.3项目的环境、条件、假定和限制</w:t>
      </w:r>
      <w:bookmarkEnd w:id="66"/>
      <w:bookmarkEnd w:id="67"/>
      <w:bookmarkEnd w:id="68"/>
      <w:bookmarkEnd w:id="69"/>
      <w:bookmarkEnd w:id="70"/>
      <w:bookmarkEnd w:id="71"/>
    </w:p>
    <w:p w14:paraId="6AA79E3D">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2" w:name="_Toc11453"/>
      <w:r>
        <w:rPr>
          <w:rFonts w:hint="eastAsia" w:ascii="Times New Roman" w:hAnsi="Times New Roman" w:eastAsia="宋体" w:cs="Times New Roman"/>
          <w:b/>
          <w:bCs w:val="0"/>
          <w:caps/>
          <w:kern w:val="44"/>
          <w:sz w:val="21"/>
          <w:szCs w:val="21"/>
          <w:lang w:val="en-US" w:eastAsia="zh-CN"/>
        </w:rPr>
        <w:t>3.3.1 建议软件开发运行的最短寿命</w:t>
      </w:r>
      <w:bookmarkEnd w:id="72"/>
    </w:p>
    <w:p w14:paraId="5BE95DF9">
      <w:pPr>
        <w:ind w:firstLine="420" w:firstLineChars="200"/>
      </w:pPr>
      <w:r>
        <w:rPr>
          <w:rFonts w:hint="eastAsia"/>
        </w:rPr>
        <w:t>运行最短寿命：3年，试运行时长：3月</w:t>
      </w:r>
    </w:p>
    <w:p w14:paraId="2E1AF939">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3" w:name="_Toc22941"/>
      <w:r>
        <w:rPr>
          <w:rFonts w:hint="eastAsia" w:ascii="Times New Roman" w:hAnsi="Times New Roman" w:eastAsia="宋体" w:cs="Times New Roman"/>
          <w:b/>
          <w:bCs w:val="0"/>
          <w:caps/>
          <w:kern w:val="44"/>
          <w:sz w:val="21"/>
          <w:szCs w:val="21"/>
          <w:lang w:val="en-US" w:eastAsia="zh-CN"/>
        </w:rPr>
        <w:t>3.3.2 进行显然方案比较的期限</w:t>
      </w:r>
      <w:bookmarkEnd w:id="73"/>
    </w:p>
    <w:p w14:paraId="48719814">
      <w:pPr>
        <w:ind w:firstLine="420" w:firstLineChars="200"/>
      </w:pPr>
      <w:r>
        <w:rPr>
          <w:rFonts w:hint="eastAsia"/>
        </w:rPr>
        <w:t>进行方案比较期限：2月</w:t>
      </w:r>
    </w:p>
    <w:p w14:paraId="107C917F">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4" w:name="_Toc259"/>
      <w:r>
        <w:rPr>
          <w:rFonts w:hint="eastAsia" w:ascii="Times New Roman" w:hAnsi="Times New Roman" w:eastAsia="宋体" w:cs="Times New Roman"/>
          <w:b/>
          <w:bCs w:val="0"/>
          <w:caps/>
          <w:kern w:val="44"/>
          <w:sz w:val="21"/>
          <w:szCs w:val="21"/>
          <w:lang w:val="en-US" w:eastAsia="zh-CN"/>
        </w:rPr>
        <w:t>3.3.3 经费来源和使用限制</w:t>
      </w:r>
      <w:bookmarkEnd w:id="74"/>
    </w:p>
    <w:p w14:paraId="1DE28722">
      <w:pPr>
        <w:ind w:firstLine="420" w:firstLineChars="200"/>
        <w:rPr>
          <w:rFonts w:hint="eastAsia"/>
        </w:rPr>
      </w:pPr>
      <w:r>
        <w:rPr>
          <w:rFonts w:hint="eastAsia"/>
        </w:rPr>
        <w:t>暂无经费来源，确认进行可向校方申请</w:t>
      </w:r>
    </w:p>
    <w:p w14:paraId="4DF255B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5" w:name="_Toc29099"/>
      <w:r>
        <w:rPr>
          <w:rFonts w:hint="eastAsia" w:ascii="Times New Roman" w:hAnsi="Times New Roman" w:eastAsia="宋体" w:cs="Times New Roman"/>
          <w:b/>
          <w:bCs w:val="0"/>
          <w:caps/>
          <w:kern w:val="44"/>
          <w:sz w:val="21"/>
          <w:szCs w:val="21"/>
          <w:lang w:val="en-US" w:eastAsia="zh-CN"/>
        </w:rPr>
        <w:t>3.3.4 法律和政策方面的限制</w:t>
      </w:r>
      <w:bookmarkEnd w:id="75"/>
    </w:p>
    <w:p w14:paraId="587F8C6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不得违反国家关于软件开发相关的法律法规，国家政策对于大学生软件开发应有相应扶持性政策，确定研发计划之后可向指导老师或校方申请。</w:t>
      </w:r>
    </w:p>
    <w:p w14:paraId="4AA0C578">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6" w:name="_Toc22615"/>
      <w:r>
        <w:rPr>
          <w:rFonts w:hint="eastAsia" w:ascii="Times New Roman" w:hAnsi="Times New Roman" w:eastAsia="宋体" w:cs="Times New Roman"/>
          <w:b/>
          <w:bCs w:val="0"/>
          <w:caps/>
          <w:kern w:val="44"/>
          <w:sz w:val="21"/>
          <w:szCs w:val="21"/>
          <w:lang w:val="en-US" w:eastAsia="zh-CN"/>
        </w:rPr>
        <w:t>3.3.5 硬件、软件、运行环境和开发环境的条件和限制</w:t>
      </w:r>
      <w:bookmarkEnd w:id="76"/>
    </w:p>
    <w:p w14:paraId="52461A2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硬件：PC机，机房电脑等</w:t>
      </w:r>
    </w:p>
    <w:p w14:paraId="4E6CA11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软件：Eclipse,JDK等</w:t>
      </w:r>
    </w:p>
    <w:p w14:paraId="520BD060">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运行环境：Windows操作平台(Win XP、Win 7、Win 8、Win 8.1、Win 10),Android</w:t>
      </w:r>
    </w:p>
    <w:p w14:paraId="18123A8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开发环境:Windows操作平台(Win XP、Win 7、Win 8、Win 8.1、Win 10)</w:t>
      </w:r>
    </w:p>
    <w:p w14:paraId="484F7A6F">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条件：笔记本电脑</w:t>
      </w:r>
      <w:r>
        <w:rPr>
          <w:rFonts w:hint="eastAsia" w:cs="Times New Roman"/>
          <w:lang w:val="en-US" w:eastAsia="zh-CN"/>
        </w:rPr>
        <w:t>3</w:t>
      </w:r>
      <w:r>
        <w:rPr>
          <w:rFonts w:hint="eastAsia" w:ascii="Times New Roman" w:hAnsi="Times New Roman" w:eastAsia="宋体" w:cs="Times New Roman"/>
        </w:rPr>
        <w:t>台（Win XP以上系统），在校园完成，资源丰厚</w:t>
      </w:r>
    </w:p>
    <w:p w14:paraId="05B477E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假定：如果能完成，可向用户和零售商提供便捷的服务</w:t>
      </w:r>
    </w:p>
    <w:p w14:paraId="742355D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限制：组员人数少，开发时间有限，开发资历不足</w:t>
      </w:r>
    </w:p>
    <w:p w14:paraId="1D50BF9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7" w:name="_Toc29401"/>
      <w:r>
        <w:rPr>
          <w:rFonts w:hint="eastAsia" w:ascii="Times New Roman" w:hAnsi="Times New Roman" w:eastAsia="宋体" w:cs="Times New Roman"/>
          <w:b/>
          <w:bCs w:val="0"/>
          <w:caps/>
          <w:kern w:val="44"/>
          <w:sz w:val="21"/>
          <w:szCs w:val="21"/>
          <w:lang w:val="en-US" w:eastAsia="zh-CN"/>
        </w:rPr>
        <w:t>3.3.6 可利用信息和资源</w:t>
      </w:r>
      <w:bookmarkEnd w:id="77"/>
    </w:p>
    <w:p w14:paraId="48F553A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可利用互联网上的资源，遇到困难可向指导老师寻求帮助，可向软件开发相关人员寻求技术支持。</w:t>
      </w:r>
    </w:p>
    <w:p w14:paraId="2FE9260B">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78" w:name="_Toc3699"/>
      <w:r>
        <w:rPr>
          <w:rFonts w:hint="eastAsia" w:ascii="Times New Roman" w:hAnsi="Times New Roman" w:eastAsia="宋体" w:cs="Times New Roman"/>
          <w:b/>
          <w:bCs w:val="0"/>
          <w:caps/>
          <w:kern w:val="44"/>
          <w:sz w:val="21"/>
          <w:szCs w:val="21"/>
          <w:lang w:val="en-US" w:eastAsia="zh-CN"/>
        </w:rPr>
        <w:t>3.3.7 建议软件开发投入使用的最迟时间</w:t>
      </w:r>
      <w:bookmarkEnd w:id="78"/>
    </w:p>
    <w:p w14:paraId="33ADD395">
      <w:pPr>
        <w:ind w:firstLine="420" w:firstLineChars="200"/>
        <w:rPr>
          <w:rFonts w:hint="eastAsia"/>
        </w:rPr>
      </w:pPr>
      <w:r>
        <w:rPr>
          <w:rFonts w:hint="eastAsia"/>
        </w:rPr>
        <w:t>该可作为大学毕业选题，因而软件开发投入使用最迟时间可延长至大学毕业。</w:t>
      </w:r>
    </w:p>
    <w:p w14:paraId="3520114E">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79" w:name="_Toc235842280"/>
      <w:bookmarkStart w:id="80" w:name="_Toc19793"/>
      <w:bookmarkStart w:id="81" w:name="_Toc235938040"/>
      <w:bookmarkStart w:id="82" w:name="_Toc235842528"/>
      <w:bookmarkStart w:id="83" w:name="_Toc235938405"/>
      <w:bookmarkStart w:id="84" w:name="_Toc13882"/>
      <w:r>
        <w:rPr>
          <w:rFonts w:hint="eastAsia" w:ascii="Times New Roman" w:hAnsi="Times New Roman" w:eastAsia="宋体" w:cs="Times New Roman"/>
          <w:b/>
          <w:bCs w:val="0"/>
          <w:kern w:val="44"/>
          <w:sz w:val="24"/>
          <w:szCs w:val="20"/>
        </w:rPr>
        <w:t>3.4进行可行性分析的方法</w:t>
      </w:r>
      <w:bookmarkEnd w:id="79"/>
      <w:bookmarkEnd w:id="80"/>
      <w:bookmarkEnd w:id="81"/>
      <w:bookmarkEnd w:id="82"/>
      <w:bookmarkEnd w:id="83"/>
      <w:bookmarkEnd w:id="84"/>
    </w:p>
    <w:p w14:paraId="37F07AB7">
      <w:pPr>
        <w:outlineLvl w:val="2"/>
        <w:rPr>
          <w:rFonts w:hint="eastAsia"/>
        </w:rPr>
      </w:pPr>
      <w:bookmarkStart w:id="85" w:name="_Toc23381"/>
      <w:r>
        <w:rPr>
          <w:rFonts w:hint="eastAsia" w:ascii="Times New Roman" w:hAnsi="Times New Roman" w:eastAsia="宋体" w:cs="Times New Roman"/>
          <w:b/>
          <w:bCs w:val="0"/>
          <w:caps/>
          <w:kern w:val="44"/>
          <w:sz w:val="21"/>
          <w:szCs w:val="21"/>
          <w:lang w:val="en-US" w:eastAsia="zh-CN"/>
        </w:rPr>
        <w:t>3.4.1</w:t>
      </w:r>
      <w:bookmarkEnd w:id="85"/>
      <w:r>
        <w:rPr>
          <w:rFonts w:hint="eastAsia" w:ascii="Times New Roman" w:hAnsi="Times New Roman" w:eastAsia="宋体" w:cs="Times New Roman"/>
          <w:b/>
          <w:bCs w:val="0"/>
          <w:caps/>
          <w:kern w:val="44"/>
          <w:sz w:val="21"/>
          <w:szCs w:val="21"/>
          <w:lang w:val="en-US" w:eastAsia="zh-CN"/>
        </w:rPr>
        <w:t xml:space="preserve"> </w:t>
      </w:r>
    </w:p>
    <w:p w14:paraId="4D3EF507">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6" w:name="_Toc12834"/>
      <w:r>
        <w:rPr>
          <w:rFonts w:hint="eastAsia" w:ascii="Times New Roman" w:hAnsi="Times New Roman" w:eastAsia="宋体" w:cs="Times New Roman"/>
          <w:b/>
          <w:bCs w:val="0"/>
          <w:caps/>
          <w:kern w:val="44"/>
          <w:sz w:val="21"/>
          <w:szCs w:val="21"/>
          <w:lang w:val="en-US" w:eastAsia="zh-CN"/>
        </w:rPr>
        <w:t>3.4.2 用户调查</w:t>
      </w:r>
      <w:bookmarkEnd w:id="86"/>
    </w:p>
    <w:p w14:paraId="12D2C680">
      <w:pPr>
        <w:ind w:firstLine="420" w:firstLineChars="200"/>
      </w:pPr>
      <w:r>
        <w:rPr>
          <w:rFonts w:hint="eastAsia"/>
        </w:rPr>
        <w:t>进行</w:t>
      </w:r>
      <w:r>
        <w:rPr>
          <w:rFonts w:hint="eastAsia"/>
          <w:lang w:val="en-US" w:eastAsia="zh-CN"/>
        </w:rPr>
        <w:t>网络</w:t>
      </w:r>
      <w:r>
        <w:rPr>
          <w:rFonts w:hint="eastAsia"/>
        </w:rPr>
        <w:t>问卷调查和用户调研反馈分析。</w:t>
      </w:r>
    </w:p>
    <w:p w14:paraId="40F85EB3">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7" w:name="_Toc18702"/>
      <w:r>
        <w:rPr>
          <w:rFonts w:hint="eastAsia" w:ascii="Times New Roman" w:hAnsi="Times New Roman" w:eastAsia="宋体" w:cs="Times New Roman"/>
          <w:b/>
          <w:bCs w:val="0"/>
          <w:caps/>
          <w:kern w:val="44"/>
          <w:sz w:val="21"/>
          <w:szCs w:val="21"/>
          <w:lang w:val="en-US" w:eastAsia="zh-CN"/>
        </w:rPr>
        <w:t>3.4.3 专家咨询</w:t>
      </w:r>
      <w:bookmarkEnd w:id="87"/>
    </w:p>
    <w:p w14:paraId="2836C35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和软件研发相关技术人员进行沟通，分析技术上的可行性及研发可能出现的困难，为后续开发做准备。</w:t>
      </w:r>
    </w:p>
    <w:p w14:paraId="6C3E0F1F">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88" w:name="_Toc10566"/>
      <w:r>
        <w:rPr>
          <w:rFonts w:hint="eastAsia" w:ascii="Times New Roman" w:hAnsi="Times New Roman" w:eastAsia="宋体" w:cs="Times New Roman"/>
          <w:b/>
          <w:bCs w:val="0"/>
          <w:caps/>
          <w:kern w:val="44"/>
          <w:sz w:val="21"/>
          <w:szCs w:val="21"/>
          <w:lang w:val="en-US" w:eastAsia="zh-CN"/>
        </w:rPr>
        <w:t>3.4.4 市场调查及同类产品调查</w:t>
      </w:r>
      <w:bookmarkEnd w:id="88"/>
    </w:p>
    <w:p w14:paraId="08489D6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通过同类产品调查，分析市场规模前景，综合分析投资与产出比例，结合实际情况进行可行性分析。</w:t>
      </w:r>
    </w:p>
    <w:p w14:paraId="5AFF4535">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89" w:name="_Toc235938041"/>
      <w:bookmarkStart w:id="90" w:name="_Toc25069"/>
      <w:bookmarkStart w:id="91" w:name="_Toc235842529"/>
      <w:bookmarkStart w:id="92" w:name="_Toc235938406"/>
      <w:bookmarkStart w:id="93" w:name="_Toc235842281"/>
      <w:bookmarkStart w:id="94" w:name="_Toc29909"/>
      <w:r>
        <w:rPr>
          <w:rFonts w:hint="eastAsia" w:ascii="Times New Roman" w:hAnsi="Times New Roman" w:eastAsia="宋体" w:cs="Times New Roman"/>
          <w:b/>
          <w:bCs/>
          <w:kern w:val="44"/>
          <w:sz w:val="28"/>
          <w:szCs w:val="44"/>
          <w:lang w:val="en-US" w:eastAsia="zh-CN" w:bidi="ar-SA"/>
        </w:rPr>
        <w:t>4可选的方案</w:t>
      </w:r>
      <w:bookmarkEnd w:id="89"/>
      <w:bookmarkEnd w:id="90"/>
      <w:bookmarkEnd w:id="91"/>
      <w:bookmarkEnd w:id="92"/>
      <w:bookmarkEnd w:id="93"/>
      <w:bookmarkEnd w:id="94"/>
    </w:p>
    <w:p w14:paraId="730053A8">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95" w:name="_Toc235938042"/>
      <w:bookmarkStart w:id="96" w:name="_Toc235842282"/>
      <w:bookmarkStart w:id="97" w:name="_Toc235842530"/>
      <w:bookmarkStart w:id="98" w:name="_Toc235938407"/>
      <w:bookmarkStart w:id="99" w:name="_Toc21683"/>
      <w:bookmarkStart w:id="100" w:name="_Toc31726"/>
      <w:r>
        <w:rPr>
          <w:rFonts w:hint="eastAsia" w:ascii="Times New Roman" w:hAnsi="Times New Roman" w:eastAsia="宋体" w:cs="Times New Roman"/>
          <w:b/>
          <w:bCs w:val="0"/>
          <w:kern w:val="44"/>
          <w:sz w:val="24"/>
          <w:szCs w:val="20"/>
        </w:rPr>
        <w:t>4.1原有方案的优缺点、局限性及存在的问题</w:t>
      </w:r>
      <w:bookmarkEnd w:id="95"/>
      <w:bookmarkEnd w:id="96"/>
      <w:bookmarkEnd w:id="97"/>
      <w:bookmarkEnd w:id="98"/>
      <w:bookmarkEnd w:id="99"/>
      <w:bookmarkEnd w:id="100"/>
    </w:p>
    <w:p w14:paraId="7465B55A">
      <w:pPr>
        <w:spacing w:line="360" w:lineRule="auto"/>
        <w:ind w:firstLine="420"/>
        <w:rPr>
          <w:rFonts w:hint="default" w:ascii="Times New Roman" w:hAnsi="Times New Roman" w:eastAsia="宋体" w:cs="Times New Roman"/>
        </w:rPr>
      </w:pPr>
      <w:r>
        <w:rPr>
          <w:rFonts w:hint="eastAsia" w:ascii="Times New Roman" w:hAnsi="Times New Roman" w:eastAsia="宋体" w:cs="Times New Roman"/>
        </w:rPr>
        <w:t>传统仓库管理方式的优点</w:t>
      </w:r>
      <w:r>
        <w:rPr>
          <w:rFonts w:hint="default" w:ascii="Times New Roman" w:hAnsi="Times New Roman" w:eastAsia="宋体" w:cs="Times New Roman"/>
        </w:rPr>
        <w:t>：实体性强，仓库管理人员可以直接接触货物，对货物的状态、数量等有直观的认识，能及时发现货物的损坏、丢失等问题。在货物出入库时，管理人员可以现场进行操作和核对，减少数据录入错误的可能性，保证数据的准确性。工作人员之间可以进行面对面的交流沟通，及时解决工作中遇到的问题，对于一些紧急情况能够快速做出反应。</w:t>
      </w:r>
    </w:p>
    <w:p w14:paraId="19F6830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传统仓库管理方式的缺点</w:t>
      </w:r>
      <w:r>
        <w:rPr>
          <w:rFonts w:hint="default" w:ascii="Times New Roman" w:hAnsi="Times New Roman" w:eastAsia="宋体" w:cs="Times New Roman"/>
        </w:rPr>
        <w:t>：用户（如采购人员、销售人员等）必须亲自到仓库进行货物信息的查询和出入库申请，无法体验到互联网时代应有的便捷服务，增加了时间和人力成本。仓库管理人员只能用传统的方式记录货物的信息和出入库记录，如纸质账本、表格等，大大增加了工作量，减缓了工作效率，且容易出现记录错误、丢失等问题。在仓库场地租赁和人员雇佣方面增加了运营成本，同时仓库的空间利用率可能不高，造成资源浪费。信息传递不及时，各部门之间无法实时共享货物信息，导致决策滞后，影响企业的运营效率。难以对货物进行精准的定位和管理，在查找货物时可能需要花费大量的时间和精力。</w:t>
      </w:r>
    </w:p>
    <w:p w14:paraId="36A41C9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01" w:name="_Toc235842283"/>
      <w:bookmarkStart w:id="102" w:name="_Toc235938408"/>
      <w:bookmarkStart w:id="103" w:name="_Toc235938043"/>
      <w:bookmarkStart w:id="104" w:name="_Toc12422"/>
      <w:bookmarkStart w:id="105" w:name="_Toc235842531"/>
      <w:bookmarkStart w:id="106" w:name="_Toc24068"/>
      <w:r>
        <w:rPr>
          <w:rFonts w:hint="eastAsia" w:ascii="Times New Roman" w:hAnsi="Times New Roman" w:eastAsia="宋体" w:cs="Times New Roman"/>
          <w:b/>
          <w:bCs w:val="0"/>
          <w:kern w:val="44"/>
          <w:sz w:val="24"/>
          <w:szCs w:val="20"/>
        </w:rPr>
        <w:t>4.2可重用的系统，与要求之间的差距</w:t>
      </w:r>
      <w:bookmarkEnd w:id="101"/>
      <w:bookmarkEnd w:id="102"/>
      <w:bookmarkEnd w:id="103"/>
      <w:bookmarkEnd w:id="104"/>
      <w:bookmarkEnd w:id="105"/>
      <w:bookmarkEnd w:id="106"/>
    </w:p>
    <w:p w14:paraId="78F40364">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1）软件的界面布局</w:t>
      </w:r>
    </w:p>
    <w:p w14:paraId="6B80001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2）软件的logo标记</w:t>
      </w:r>
    </w:p>
    <w:p w14:paraId="4F93263D">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07" w:name="_Toc28364"/>
      <w:bookmarkStart w:id="108" w:name="_Toc235938409"/>
      <w:bookmarkStart w:id="109" w:name="_Toc235938044"/>
      <w:bookmarkStart w:id="110" w:name="_Toc235842532"/>
      <w:bookmarkStart w:id="111" w:name="_Toc235842284"/>
      <w:bookmarkStart w:id="112" w:name="_Toc29586"/>
      <w:r>
        <w:rPr>
          <w:rFonts w:hint="eastAsia" w:ascii="Times New Roman" w:hAnsi="Times New Roman" w:eastAsia="宋体" w:cs="Times New Roman"/>
          <w:b/>
          <w:bCs w:val="0"/>
          <w:kern w:val="44"/>
          <w:sz w:val="24"/>
          <w:szCs w:val="20"/>
        </w:rPr>
        <w:t>4.3可选择的系统方案1</w:t>
      </w:r>
      <w:bookmarkEnd w:id="107"/>
      <w:bookmarkEnd w:id="108"/>
      <w:bookmarkEnd w:id="109"/>
      <w:bookmarkEnd w:id="110"/>
      <w:bookmarkEnd w:id="111"/>
      <w:bookmarkEnd w:id="112"/>
    </w:p>
    <w:p w14:paraId="5AAF7619">
      <w:pPr>
        <w:ind w:firstLine="420" w:firstLineChars="200"/>
        <w:rPr>
          <w:rFonts w:hint="eastAsia"/>
          <w:bCs/>
        </w:rPr>
      </w:pPr>
      <w:r>
        <w:rPr>
          <w:rFonts w:hint="eastAsia"/>
        </w:rPr>
        <w:t>暂无</w:t>
      </w:r>
      <w:r>
        <w:rPr>
          <w:rFonts w:hint="eastAsia"/>
          <w:bCs/>
        </w:rPr>
        <w:t>可选择的系统方案1</w:t>
      </w:r>
    </w:p>
    <w:p w14:paraId="6CED88F2">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13" w:name="_Toc235842533"/>
      <w:bookmarkStart w:id="114" w:name="_Toc235938410"/>
      <w:bookmarkStart w:id="115" w:name="_Toc235938045"/>
      <w:bookmarkStart w:id="116" w:name="_Toc13357"/>
      <w:bookmarkStart w:id="117" w:name="_Toc235842285"/>
      <w:bookmarkStart w:id="118" w:name="_Toc22950"/>
      <w:r>
        <w:rPr>
          <w:rFonts w:hint="eastAsia" w:ascii="Times New Roman" w:hAnsi="Times New Roman" w:eastAsia="宋体" w:cs="Times New Roman"/>
          <w:b/>
          <w:bCs w:val="0"/>
          <w:kern w:val="44"/>
          <w:sz w:val="24"/>
          <w:szCs w:val="20"/>
        </w:rPr>
        <w:t>4.4可选择的系统方案2</w:t>
      </w:r>
      <w:bookmarkEnd w:id="113"/>
      <w:bookmarkEnd w:id="114"/>
      <w:bookmarkEnd w:id="115"/>
      <w:bookmarkEnd w:id="116"/>
      <w:bookmarkEnd w:id="117"/>
      <w:bookmarkEnd w:id="118"/>
    </w:p>
    <w:p w14:paraId="756D4260">
      <w:pPr>
        <w:ind w:firstLine="420" w:firstLineChars="200"/>
        <w:rPr>
          <w:rFonts w:hint="eastAsia"/>
          <w:bCs/>
        </w:rPr>
      </w:pPr>
      <w:r>
        <w:rPr>
          <w:rFonts w:hint="eastAsia"/>
        </w:rPr>
        <w:t>暂无</w:t>
      </w:r>
      <w:r>
        <w:rPr>
          <w:rFonts w:hint="eastAsia"/>
          <w:bCs/>
        </w:rPr>
        <w:t>可选择的系统方案2</w:t>
      </w:r>
    </w:p>
    <w:p w14:paraId="077521A8">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19" w:name="_Toc17181"/>
      <w:bookmarkStart w:id="120" w:name="_Toc235938411"/>
      <w:bookmarkStart w:id="121" w:name="_Toc235842534"/>
      <w:bookmarkStart w:id="122" w:name="_Toc235842286"/>
      <w:bookmarkStart w:id="123" w:name="_Toc235938046"/>
      <w:bookmarkStart w:id="124" w:name="_Toc25762"/>
      <w:r>
        <w:rPr>
          <w:rFonts w:hint="eastAsia" w:ascii="Times New Roman" w:hAnsi="Times New Roman" w:eastAsia="宋体" w:cs="Times New Roman"/>
          <w:b/>
          <w:bCs w:val="0"/>
          <w:kern w:val="44"/>
          <w:sz w:val="24"/>
          <w:szCs w:val="20"/>
        </w:rPr>
        <w:t>4.5选择最终方案的准则</w:t>
      </w:r>
      <w:bookmarkEnd w:id="119"/>
      <w:bookmarkEnd w:id="120"/>
      <w:bookmarkEnd w:id="121"/>
      <w:bookmarkEnd w:id="122"/>
      <w:bookmarkEnd w:id="123"/>
      <w:bookmarkEnd w:id="124"/>
    </w:p>
    <w:p w14:paraId="240023EB">
      <w:pPr>
        <w:spacing w:line="360" w:lineRule="auto"/>
        <w:ind w:firstLine="420"/>
        <w:rPr>
          <w:rFonts w:hint="eastAsia" w:ascii="Times New Roman" w:hAnsi="Times New Roman" w:eastAsia="宋体" w:cs="Times New Roman"/>
        </w:rPr>
      </w:pPr>
      <w:r>
        <w:rPr>
          <w:rFonts w:hint="eastAsia" w:cs="Times New Roman"/>
          <w:lang w:val="en-US" w:eastAsia="zh-CN"/>
        </w:rPr>
        <w:t>客</w:t>
      </w:r>
      <w:r>
        <w:rPr>
          <w:rFonts w:hint="eastAsia" w:ascii="Times New Roman" w:hAnsi="Times New Roman" w:eastAsia="宋体" w:cs="Times New Roman"/>
        </w:rPr>
        <w:t>户可以体验到在互联网带来的便捷，可以随时随地的掌握最新的</w:t>
      </w:r>
      <w:r>
        <w:rPr>
          <w:rFonts w:hint="eastAsia" w:cs="Times New Roman"/>
          <w:lang w:val="en-US" w:eastAsia="zh-CN"/>
        </w:rPr>
        <w:t>商品销售</w:t>
      </w:r>
      <w:r>
        <w:rPr>
          <w:rFonts w:hint="eastAsia" w:ascii="Times New Roman" w:hAnsi="Times New Roman" w:eastAsia="宋体" w:cs="Times New Roman"/>
        </w:rPr>
        <w:t>信息，足不出户就能轻松享有</w:t>
      </w:r>
      <w:r>
        <w:rPr>
          <w:rFonts w:hint="eastAsia" w:cs="Times New Roman"/>
          <w:lang w:val="en-US" w:eastAsia="zh-CN"/>
        </w:rPr>
        <w:t>进出货</w:t>
      </w:r>
      <w:r>
        <w:rPr>
          <w:rFonts w:hint="eastAsia" w:ascii="Times New Roman" w:hAnsi="Times New Roman" w:eastAsia="宋体" w:cs="Times New Roman"/>
        </w:rPr>
        <w:t>体验；</w:t>
      </w:r>
      <w:r>
        <w:rPr>
          <w:rFonts w:hint="eastAsia" w:cs="Times New Roman"/>
          <w:lang w:val="en-US" w:eastAsia="zh-CN"/>
        </w:rPr>
        <w:t>销售</w:t>
      </w:r>
      <w:r>
        <w:rPr>
          <w:rFonts w:hint="eastAsia" w:ascii="Times New Roman" w:hAnsi="Times New Roman" w:eastAsia="宋体" w:cs="Times New Roman"/>
        </w:rPr>
        <w:t>商可以大幅度节约销售成本，可以很高效的管理用户和</w:t>
      </w:r>
      <w:r>
        <w:rPr>
          <w:rFonts w:hint="eastAsia" w:cs="Times New Roman"/>
          <w:lang w:val="en-US" w:eastAsia="zh-CN"/>
        </w:rPr>
        <w:t>商品、客户</w:t>
      </w:r>
      <w:r>
        <w:rPr>
          <w:rFonts w:hint="eastAsia" w:ascii="Times New Roman" w:hAnsi="Times New Roman" w:eastAsia="宋体" w:cs="Times New Roman"/>
        </w:rPr>
        <w:t>信息</w:t>
      </w:r>
      <w:r>
        <w:rPr>
          <w:rFonts w:hint="eastAsia" w:cs="Times New Roman"/>
          <w:lang w:eastAsia="zh-CN"/>
        </w:rPr>
        <w:t>，</w:t>
      </w:r>
      <w:r>
        <w:rPr>
          <w:rFonts w:hint="eastAsia" w:ascii="Times New Roman" w:hAnsi="Times New Roman" w:eastAsia="宋体" w:cs="Times New Roman"/>
        </w:rPr>
        <w:t>提高工作效率，可以利用更多的</w:t>
      </w:r>
      <w:r>
        <w:rPr>
          <w:rFonts w:hint="eastAsia" w:cs="Times New Roman"/>
          <w:lang w:val="en-US" w:eastAsia="zh-CN"/>
        </w:rPr>
        <w:t>精力</w:t>
      </w:r>
      <w:r>
        <w:rPr>
          <w:rFonts w:hint="eastAsia" w:ascii="Times New Roman" w:hAnsi="Times New Roman" w:eastAsia="宋体" w:cs="Times New Roman"/>
        </w:rPr>
        <w:t>为用户在</w:t>
      </w:r>
      <w:r>
        <w:rPr>
          <w:rFonts w:hint="eastAsia" w:cs="Times New Roman"/>
          <w:lang w:val="en-US" w:eastAsia="zh-CN"/>
        </w:rPr>
        <w:t>互联网</w:t>
      </w:r>
      <w:r>
        <w:rPr>
          <w:rFonts w:hint="eastAsia" w:ascii="Times New Roman" w:hAnsi="Times New Roman" w:eastAsia="宋体" w:cs="Times New Roman"/>
        </w:rPr>
        <w:t>提供更好的服务。</w:t>
      </w:r>
    </w:p>
    <w:bookmarkEnd w:id="36"/>
    <w:bookmarkEnd w:id="37"/>
    <w:p w14:paraId="3755F63E">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125" w:name="_Toc235842535"/>
      <w:bookmarkStart w:id="126" w:name="_Toc235938412"/>
      <w:bookmarkStart w:id="127" w:name="_Toc235938047"/>
      <w:bookmarkStart w:id="128" w:name="_Toc235842287"/>
      <w:bookmarkStart w:id="129" w:name="_Toc6660"/>
      <w:bookmarkStart w:id="130" w:name="_Toc14264"/>
      <w:r>
        <w:rPr>
          <w:rFonts w:hint="eastAsia" w:ascii="Times New Roman" w:hAnsi="Times New Roman" w:eastAsia="宋体" w:cs="Times New Roman"/>
          <w:b/>
          <w:bCs/>
          <w:kern w:val="44"/>
          <w:sz w:val="28"/>
          <w:szCs w:val="44"/>
          <w:lang w:val="en-US" w:eastAsia="zh-CN" w:bidi="ar-SA"/>
        </w:rPr>
        <w:t>5所建议的系统</w:t>
      </w:r>
      <w:bookmarkEnd w:id="125"/>
      <w:bookmarkEnd w:id="126"/>
      <w:bookmarkEnd w:id="127"/>
      <w:bookmarkEnd w:id="128"/>
      <w:bookmarkEnd w:id="129"/>
      <w:bookmarkEnd w:id="130"/>
    </w:p>
    <w:p w14:paraId="52099E4E">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31" w:name="_Toc26462"/>
      <w:bookmarkStart w:id="132" w:name="_Toc235842288"/>
      <w:bookmarkStart w:id="133" w:name="_Toc235938048"/>
      <w:bookmarkStart w:id="134" w:name="_Toc235938413"/>
      <w:bookmarkStart w:id="135" w:name="_Toc235842536"/>
      <w:bookmarkStart w:id="136" w:name="_Toc8006"/>
      <w:r>
        <w:rPr>
          <w:rFonts w:hint="eastAsia" w:ascii="Times New Roman" w:hAnsi="Times New Roman" w:eastAsia="宋体" w:cs="Times New Roman"/>
          <w:b/>
          <w:bCs w:val="0"/>
          <w:kern w:val="44"/>
          <w:sz w:val="24"/>
          <w:szCs w:val="20"/>
        </w:rPr>
        <w:t>5.1对所建议的系统的说明</w:t>
      </w:r>
      <w:bookmarkEnd w:id="131"/>
      <w:bookmarkEnd w:id="132"/>
      <w:bookmarkEnd w:id="133"/>
      <w:bookmarkEnd w:id="134"/>
      <w:bookmarkEnd w:id="135"/>
      <w:bookmarkEnd w:id="136"/>
      <w:bookmarkStart w:id="137" w:name="_Toc235842537"/>
      <w:bookmarkStart w:id="138" w:name="_Toc12690"/>
      <w:bookmarkStart w:id="139" w:name="_Toc235938414"/>
      <w:bookmarkStart w:id="140" w:name="_Toc235842289"/>
      <w:bookmarkStart w:id="141" w:name="_Toc235938049"/>
    </w:p>
    <w:p w14:paraId="1701A629">
      <w:pPr>
        <w:spacing w:line="360" w:lineRule="auto"/>
        <w:ind w:firstLine="420"/>
        <w:rPr>
          <w:rFonts w:hint="eastAsia" w:cs="Times New Roman"/>
          <w:lang w:val="en-US" w:eastAsia="zh-CN"/>
        </w:rPr>
      </w:pPr>
      <w:r>
        <w:rPr>
          <w:rFonts w:hint="default" w:cs="Times New Roman"/>
          <w:lang w:val="en-US" w:eastAsia="zh-CN"/>
        </w:rPr>
        <w:t>当</w:t>
      </w:r>
      <w:r>
        <w:rPr>
          <w:rFonts w:hint="eastAsia" w:cs="Times New Roman"/>
          <w:lang w:val="en-US" w:eastAsia="zh-CN"/>
        </w:rPr>
        <w:t>用户</w:t>
      </w:r>
      <w:r>
        <w:rPr>
          <w:rFonts w:hint="default" w:cs="Times New Roman"/>
          <w:lang w:val="en-US" w:eastAsia="zh-CN"/>
        </w:rPr>
        <w:t>需要使用该系统时，由企业管理人员在数据库中录入用户信息，为</w:t>
      </w:r>
      <w:r>
        <w:rPr>
          <w:rFonts w:hint="eastAsia" w:cs="Times New Roman"/>
          <w:lang w:val="en-US" w:eastAsia="zh-CN"/>
        </w:rPr>
        <w:t>用户</w:t>
      </w:r>
      <w:r>
        <w:rPr>
          <w:rFonts w:hint="default" w:cs="Times New Roman"/>
          <w:lang w:val="en-US" w:eastAsia="zh-CN"/>
        </w:rPr>
        <w:t>分配账号和权限。</w:t>
      </w:r>
      <w:r>
        <w:rPr>
          <w:rFonts w:hint="eastAsia" w:cs="Times New Roman"/>
          <w:lang w:val="en-US" w:eastAsia="zh-CN"/>
        </w:rPr>
        <w:t>用户</w:t>
      </w:r>
      <w:r>
        <w:rPr>
          <w:rFonts w:hint="default" w:cs="Times New Roman"/>
          <w:lang w:val="en-US" w:eastAsia="zh-CN"/>
        </w:rPr>
        <w:t>使用分配的账号和密码登录系统，登录方式支持在系统的网页端进行。登录之后，</w:t>
      </w:r>
      <w:r>
        <w:rPr>
          <w:rFonts w:hint="eastAsia" w:cs="Times New Roman"/>
          <w:lang w:val="en-US" w:eastAsia="zh-CN"/>
        </w:rPr>
        <w:t>用户根据管理员分配到的权限来浏览商品信息。</w:t>
      </w:r>
    </w:p>
    <w:p w14:paraId="431A5577">
      <w:pPr>
        <w:spacing w:line="360" w:lineRule="auto"/>
        <w:ind w:firstLine="420"/>
        <w:rPr>
          <w:rFonts w:hint="eastAsia" w:cs="Times New Roman"/>
          <w:lang w:val="en-US" w:eastAsia="zh-CN"/>
        </w:rPr>
      </w:pPr>
      <w:r>
        <w:rPr>
          <w:rFonts w:hint="eastAsia" w:cs="Times New Roman"/>
          <w:lang w:val="en-US" w:eastAsia="zh-CN"/>
        </w:rPr>
        <w:t>用户</w:t>
      </w:r>
      <w:r>
        <w:rPr>
          <w:rFonts w:hint="default" w:cs="Times New Roman"/>
          <w:lang w:val="en-US" w:eastAsia="zh-CN"/>
        </w:rPr>
        <w:t>可以依据自身需求，对想要了解的货物进行筛选，比如按照商品类别、入库时间、供应商等条件进行查找。筛选出目标货物后，</w:t>
      </w:r>
      <w:r>
        <w:rPr>
          <w:rFonts w:hint="eastAsia" w:cs="Times New Roman"/>
          <w:lang w:val="en-US" w:eastAsia="zh-CN"/>
        </w:rPr>
        <w:t>用户</w:t>
      </w:r>
      <w:r>
        <w:rPr>
          <w:rFonts w:hint="default" w:cs="Times New Roman"/>
          <w:lang w:val="en-US" w:eastAsia="zh-CN"/>
        </w:rPr>
        <w:t>可以咨询仓库管理员，询问货物有关的具体信息，例如货物的存储位置、保质期、库存状态等，并且可以和仓库管理员达成提货预约意见，仓库管理员会在约定的时间做好准备，等待</w:t>
      </w:r>
      <w:r>
        <w:rPr>
          <w:rFonts w:hint="eastAsia" w:cs="Times New Roman"/>
          <w:lang w:val="en-US" w:eastAsia="zh-CN"/>
        </w:rPr>
        <w:t>用户</w:t>
      </w:r>
      <w:r>
        <w:rPr>
          <w:rFonts w:hint="default" w:cs="Times New Roman"/>
          <w:lang w:val="en-US" w:eastAsia="zh-CN"/>
        </w:rPr>
        <w:t>前来提货。提货完成后，</w:t>
      </w:r>
      <w:r>
        <w:rPr>
          <w:rFonts w:hint="eastAsia" w:cs="Times New Roman"/>
          <w:lang w:val="en-US" w:eastAsia="zh-CN"/>
        </w:rPr>
        <w:t>用户</w:t>
      </w:r>
      <w:r>
        <w:rPr>
          <w:rFonts w:hint="default" w:cs="Times New Roman"/>
          <w:lang w:val="en-US" w:eastAsia="zh-CN"/>
        </w:rPr>
        <w:t>可以对此次提货服务进行评价。</w:t>
      </w:r>
    </w:p>
    <w:p w14:paraId="00297446">
      <w:pPr>
        <w:spacing w:line="360" w:lineRule="auto"/>
        <w:ind w:firstLine="420"/>
        <w:rPr>
          <w:rFonts w:hint="default" w:cs="Times New Roman"/>
          <w:lang w:val="en-US" w:eastAsia="zh-CN"/>
        </w:rPr>
      </w:pPr>
      <w:r>
        <w:rPr>
          <w:rFonts w:hint="default" w:cs="Times New Roman"/>
          <w:lang w:val="en-US" w:eastAsia="zh-CN"/>
        </w:rPr>
        <w:t>另一方面，</w:t>
      </w:r>
      <w:r>
        <w:rPr>
          <w:rFonts w:hint="eastAsia" w:cs="Times New Roman"/>
          <w:lang w:val="en-US" w:eastAsia="zh-CN"/>
        </w:rPr>
        <w:t>用户</w:t>
      </w:r>
      <w:r>
        <w:rPr>
          <w:rFonts w:hint="default" w:cs="Times New Roman"/>
          <w:lang w:val="en-US" w:eastAsia="zh-CN"/>
        </w:rPr>
        <w:t>可以在该系统发布自己的提货体验和对仓库管理的建议，供其他</w:t>
      </w:r>
      <w:r>
        <w:rPr>
          <w:rFonts w:hint="eastAsia" w:cs="Times New Roman"/>
          <w:lang w:val="en-US" w:eastAsia="zh-CN"/>
        </w:rPr>
        <w:t>用户</w:t>
      </w:r>
      <w:r>
        <w:rPr>
          <w:rFonts w:hint="default" w:cs="Times New Roman"/>
          <w:lang w:val="en-US" w:eastAsia="zh-CN"/>
        </w:rPr>
        <w:t>参考。拓展功能方面嵌套有库存预警系统，当某些货物的库存数量低于设定的预警值时，系统会自动提醒仓库管理员进行补货操作。</w:t>
      </w:r>
    </w:p>
    <w:p w14:paraId="3F20FDF7">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2" w:name="_Toc20313"/>
      <w:r>
        <w:rPr>
          <w:rFonts w:hint="eastAsia" w:ascii="Times New Roman" w:hAnsi="Times New Roman" w:eastAsia="宋体" w:cs="Times New Roman"/>
          <w:b/>
          <w:bCs w:val="0"/>
          <w:kern w:val="44"/>
          <w:sz w:val="24"/>
          <w:szCs w:val="20"/>
        </w:rPr>
        <w:t>5.2数据流程和处理流程</w:t>
      </w:r>
      <w:bookmarkEnd w:id="137"/>
      <w:bookmarkEnd w:id="138"/>
      <w:bookmarkEnd w:id="139"/>
      <w:bookmarkEnd w:id="140"/>
      <w:bookmarkEnd w:id="141"/>
      <w:bookmarkEnd w:id="142"/>
    </w:p>
    <w:p w14:paraId="7403BC0A">
      <w:r>
        <w:tab/>
      </w:r>
    </w:p>
    <w:p w14:paraId="616C160A">
      <w:pPr>
        <w:rPr>
          <w:rFonts w:hint="eastAsia"/>
        </w:rPr>
      </w:pPr>
      <w:r>
        <w:drawing>
          <wp:inline distT="0" distB="0" distL="114300" distR="114300">
            <wp:extent cx="6200140" cy="3314065"/>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rcRect r="1493"/>
                    <a:stretch>
                      <a:fillRect/>
                    </a:stretch>
                  </pic:blipFill>
                  <pic:spPr>
                    <a:xfrm>
                      <a:off x="0" y="0"/>
                      <a:ext cx="6200140" cy="3314065"/>
                    </a:xfrm>
                    <a:prstGeom prst="rect">
                      <a:avLst/>
                    </a:prstGeom>
                    <a:noFill/>
                    <a:ln>
                      <a:noFill/>
                    </a:ln>
                  </pic:spPr>
                </pic:pic>
              </a:graphicData>
            </a:graphic>
          </wp:inline>
        </w:drawing>
      </w:r>
    </w:p>
    <w:p w14:paraId="19A5B049">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3" w:name="_Toc736"/>
      <w:bookmarkStart w:id="144" w:name="_Toc235842290"/>
      <w:bookmarkStart w:id="145" w:name="_Toc235842538"/>
      <w:bookmarkStart w:id="146" w:name="_Toc235938050"/>
      <w:bookmarkStart w:id="147" w:name="_Toc235938415"/>
      <w:bookmarkStart w:id="148" w:name="_Toc12118"/>
      <w:r>
        <w:rPr>
          <w:rFonts w:hint="eastAsia" w:ascii="Times New Roman" w:hAnsi="Times New Roman" w:eastAsia="宋体" w:cs="Times New Roman"/>
          <w:b/>
          <w:bCs w:val="0"/>
          <w:kern w:val="44"/>
          <w:sz w:val="24"/>
          <w:szCs w:val="20"/>
        </w:rPr>
        <w:t>5.3与原系统的比较(若有原系统)</w:t>
      </w:r>
      <w:bookmarkEnd w:id="143"/>
      <w:bookmarkEnd w:id="144"/>
      <w:bookmarkEnd w:id="145"/>
      <w:bookmarkEnd w:id="146"/>
      <w:bookmarkEnd w:id="147"/>
      <w:bookmarkEnd w:id="148"/>
    </w:p>
    <w:p w14:paraId="5462D38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原系统：用户必须去实体店咨询，</w:t>
      </w:r>
      <w:r>
        <w:rPr>
          <w:rFonts w:hint="eastAsia" w:cs="Times New Roman"/>
          <w:lang w:val="en-US" w:eastAsia="zh-CN"/>
        </w:rPr>
        <w:t>仓库</w:t>
      </w:r>
      <w:r>
        <w:rPr>
          <w:rFonts w:hint="eastAsia" w:ascii="Times New Roman" w:hAnsi="Times New Roman" w:eastAsia="宋体" w:cs="Times New Roman"/>
        </w:rPr>
        <w:t>需要花大量的金钱在广告和其他推销性途径上，花销极大，而且工作人员效率低，人力资源成本高，势必增加用户负担和</w:t>
      </w:r>
      <w:r>
        <w:rPr>
          <w:rFonts w:hint="eastAsia" w:cs="Times New Roman"/>
          <w:lang w:val="en-US" w:eastAsia="zh-CN"/>
        </w:rPr>
        <w:t>仓库</w:t>
      </w:r>
      <w:r>
        <w:rPr>
          <w:rFonts w:hint="eastAsia" w:ascii="Times New Roman" w:hAnsi="Times New Roman" w:eastAsia="宋体" w:cs="Times New Roman"/>
        </w:rPr>
        <w:t>的资金负担，在信息发布方面无法做到方便快捷。</w:t>
      </w:r>
    </w:p>
    <w:p w14:paraId="5E422FA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新系统：用户可以足不出户，了解最新的</w:t>
      </w:r>
      <w:r>
        <w:rPr>
          <w:rFonts w:hint="eastAsia" w:cs="Times New Roman"/>
          <w:lang w:val="en-US" w:eastAsia="zh-CN"/>
        </w:rPr>
        <w:t>商品信息</w:t>
      </w:r>
      <w:r>
        <w:rPr>
          <w:rFonts w:hint="eastAsia" w:ascii="Times New Roman" w:hAnsi="Times New Roman" w:eastAsia="宋体" w:cs="Times New Roman"/>
        </w:rPr>
        <w:t>，省去了去实体店的麻烦，方便了用户；</w:t>
      </w:r>
      <w:r>
        <w:rPr>
          <w:rFonts w:hint="eastAsia" w:cs="Times New Roman"/>
          <w:lang w:val="en-US" w:eastAsia="zh-CN"/>
        </w:rPr>
        <w:t>仓库</w:t>
      </w:r>
      <w:r>
        <w:rPr>
          <w:rFonts w:hint="eastAsia" w:ascii="Times New Roman" w:hAnsi="Times New Roman" w:eastAsia="宋体" w:cs="Times New Roman"/>
        </w:rPr>
        <w:t>的运营效率增加，人力资源成本下降，广告负担减轻，势必减轻用户的</w:t>
      </w:r>
      <w:r>
        <w:rPr>
          <w:rFonts w:hint="eastAsia" w:cs="Times New Roman"/>
          <w:lang w:val="en-US" w:eastAsia="zh-CN"/>
        </w:rPr>
        <w:t>购买</w:t>
      </w:r>
      <w:r>
        <w:rPr>
          <w:rFonts w:hint="eastAsia" w:ascii="Times New Roman" w:hAnsi="Times New Roman" w:eastAsia="宋体" w:cs="Times New Roman"/>
        </w:rPr>
        <w:t>负担，而且在信息发布能做到及时快捷。</w:t>
      </w:r>
    </w:p>
    <w:p w14:paraId="59377B5C">
      <w:pPr>
        <w:pStyle w:val="4"/>
        <w:keepLines w:val="0"/>
        <w:spacing w:before="240" w:after="120" w:line="360" w:lineRule="auto"/>
        <w:outlineLvl w:val="1"/>
        <w:rPr>
          <w:rFonts w:hint="eastAsia" w:ascii="Times New Roman" w:hAnsi="Times New Roman" w:eastAsia="宋体" w:cs="Times New Roman"/>
          <w:b/>
          <w:bCs w:val="0"/>
          <w:kern w:val="44"/>
          <w:sz w:val="24"/>
          <w:szCs w:val="20"/>
        </w:rPr>
      </w:pPr>
      <w:bookmarkStart w:id="149" w:name="_Toc235938051"/>
      <w:bookmarkStart w:id="150" w:name="_Toc235842291"/>
      <w:bookmarkStart w:id="151" w:name="_Toc27431"/>
      <w:bookmarkStart w:id="152" w:name="_Toc235842539"/>
      <w:bookmarkStart w:id="153" w:name="_Toc235938416"/>
      <w:bookmarkStart w:id="154" w:name="_Toc4466"/>
      <w:r>
        <w:rPr>
          <w:rFonts w:hint="eastAsia" w:ascii="Times New Roman" w:hAnsi="Times New Roman" w:eastAsia="宋体" w:cs="Times New Roman"/>
          <w:b/>
          <w:bCs w:val="0"/>
          <w:kern w:val="44"/>
          <w:sz w:val="24"/>
          <w:szCs w:val="20"/>
        </w:rPr>
        <w:t>5.4影响(或要求)</w:t>
      </w:r>
      <w:bookmarkEnd w:id="149"/>
      <w:bookmarkEnd w:id="150"/>
      <w:bookmarkEnd w:id="151"/>
      <w:bookmarkEnd w:id="152"/>
      <w:bookmarkEnd w:id="153"/>
      <w:bookmarkEnd w:id="154"/>
    </w:p>
    <w:p w14:paraId="588FC72C">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55" w:name="_Toc6637"/>
      <w:bookmarkStart w:id="156" w:name="_Toc235842292"/>
      <w:bookmarkStart w:id="157" w:name="_Toc235842540"/>
      <w:bookmarkStart w:id="158" w:name="_Toc235938417"/>
      <w:bookmarkStart w:id="159" w:name="_Toc235938052"/>
      <w:bookmarkStart w:id="160" w:name="_Toc11482"/>
      <w:r>
        <w:rPr>
          <w:rFonts w:hint="eastAsia" w:ascii="Times New Roman" w:hAnsi="Times New Roman" w:eastAsia="宋体" w:cs="Times New Roman"/>
          <w:b/>
          <w:bCs w:val="0"/>
          <w:caps/>
          <w:kern w:val="44"/>
          <w:sz w:val="21"/>
          <w:szCs w:val="21"/>
          <w:lang w:val="en-US" w:eastAsia="zh-CN"/>
        </w:rPr>
        <w:t>5.4.1设备</w:t>
      </w:r>
      <w:bookmarkEnd w:id="155"/>
      <w:bookmarkEnd w:id="156"/>
      <w:bookmarkEnd w:id="157"/>
      <w:bookmarkEnd w:id="158"/>
      <w:bookmarkEnd w:id="159"/>
      <w:bookmarkEnd w:id="160"/>
    </w:p>
    <w:p w14:paraId="4A65600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需要新建系统，增加基本的设备及环境，例如增加电脑，增加服务器，增加宽带，增加存储设备，另外对员工的计算机水平有所要求，要求能熟练操作计算机及熟悉操作流程。</w:t>
      </w:r>
    </w:p>
    <w:p w14:paraId="3BD1FFFE">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61" w:name="_Toc235842293"/>
      <w:bookmarkStart w:id="162" w:name="_Toc8761"/>
      <w:bookmarkStart w:id="163" w:name="_Toc235938053"/>
      <w:bookmarkStart w:id="164" w:name="_Toc235938418"/>
      <w:bookmarkStart w:id="165" w:name="_Toc235842541"/>
      <w:bookmarkStart w:id="166" w:name="_Toc32155"/>
      <w:r>
        <w:rPr>
          <w:rFonts w:hint="eastAsia" w:ascii="Times New Roman" w:hAnsi="Times New Roman" w:eastAsia="宋体" w:cs="Times New Roman"/>
          <w:b/>
          <w:bCs w:val="0"/>
          <w:caps/>
          <w:kern w:val="44"/>
          <w:sz w:val="21"/>
          <w:szCs w:val="21"/>
          <w:lang w:val="en-US" w:eastAsia="zh-CN"/>
        </w:rPr>
        <w:t>5.4.2软件</w:t>
      </w:r>
      <w:bookmarkEnd w:id="161"/>
      <w:bookmarkEnd w:id="162"/>
      <w:bookmarkEnd w:id="163"/>
      <w:bookmarkEnd w:id="164"/>
      <w:bookmarkEnd w:id="165"/>
      <w:bookmarkEnd w:id="166"/>
    </w:p>
    <w:p w14:paraId="467F2E1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该应用运行于Windows平台，如果有投资必要，后续可开发IOS，Android 等多个平台的软件。</w:t>
      </w:r>
    </w:p>
    <w:p w14:paraId="7025E6D2">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67" w:name="_Toc235938419"/>
      <w:bookmarkStart w:id="168" w:name="_Toc10546"/>
      <w:bookmarkStart w:id="169" w:name="_Toc235842542"/>
      <w:bookmarkStart w:id="170" w:name="_Toc235842294"/>
      <w:bookmarkStart w:id="171" w:name="_Toc235938054"/>
      <w:bookmarkStart w:id="172" w:name="_Toc10712"/>
      <w:r>
        <w:rPr>
          <w:rFonts w:hint="eastAsia" w:ascii="Times New Roman" w:hAnsi="Times New Roman" w:eastAsia="宋体" w:cs="Times New Roman"/>
          <w:b/>
          <w:bCs w:val="0"/>
          <w:caps/>
          <w:kern w:val="44"/>
          <w:sz w:val="21"/>
          <w:szCs w:val="21"/>
          <w:lang w:val="en-US" w:eastAsia="zh-CN"/>
        </w:rPr>
        <w:t>5.4.3运行</w:t>
      </w:r>
      <w:bookmarkEnd w:id="167"/>
      <w:bookmarkEnd w:id="168"/>
      <w:bookmarkEnd w:id="169"/>
      <w:bookmarkEnd w:id="170"/>
      <w:bookmarkEnd w:id="171"/>
      <w:bookmarkEnd w:id="172"/>
    </w:p>
    <w:p w14:paraId="59BEA8F3">
      <w:pPr>
        <w:spacing w:line="360" w:lineRule="auto"/>
        <w:ind w:firstLine="420"/>
        <w:rPr>
          <w:rFonts w:hint="eastAsia" w:ascii="Times New Roman" w:hAnsi="Times New Roman" w:eastAsia="宋体" w:cs="Times New Roman"/>
        </w:rPr>
      </w:pPr>
      <w:bookmarkStart w:id="173" w:name="_Toc23456"/>
      <w:r>
        <w:rPr>
          <w:rFonts w:hint="eastAsia" w:ascii="Times New Roman" w:hAnsi="Times New Roman" w:eastAsia="宋体" w:cs="Times New Roman"/>
        </w:rPr>
        <w:t>需要搭建运行平台，并且对员工的培训应有适当增加，方便业务的正常进行。</w:t>
      </w:r>
      <w:bookmarkEnd w:id="173"/>
    </w:p>
    <w:p w14:paraId="31325E0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74" w:name="_Toc235842295"/>
      <w:bookmarkStart w:id="175" w:name="_Toc235842543"/>
      <w:bookmarkStart w:id="176" w:name="_Toc14715"/>
      <w:bookmarkStart w:id="177" w:name="_Toc235938055"/>
      <w:bookmarkStart w:id="178" w:name="_Toc235938420"/>
      <w:bookmarkStart w:id="179" w:name="_Toc29523"/>
      <w:r>
        <w:rPr>
          <w:rFonts w:hint="eastAsia" w:ascii="Times New Roman" w:hAnsi="Times New Roman" w:eastAsia="宋体" w:cs="Times New Roman"/>
          <w:b/>
          <w:bCs w:val="0"/>
          <w:caps/>
          <w:kern w:val="44"/>
          <w:sz w:val="21"/>
          <w:szCs w:val="21"/>
          <w:lang w:val="en-US" w:eastAsia="zh-CN"/>
        </w:rPr>
        <w:t>5.4.4开发</w:t>
      </w:r>
      <w:bookmarkEnd w:id="174"/>
      <w:bookmarkEnd w:id="175"/>
      <w:bookmarkEnd w:id="176"/>
      <w:bookmarkEnd w:id="177"/>
      <w:bookmarkEnd w:id="178"/>
      <w:bookmarkEnd w:id="179"/>
    </w:p>
    <w:p w14:paraId="3978CCD9">
      <w:pPr>
        <w:spacing w:line="360" w:lineRule="auto"/>
        <w:ind w:firstLine="420"/>
        <w:rPr>
          <w:rFonts w:hint="eastAsia" w:ascii="Times New Roman" w:hAnsi="Times New Roman" w:eastAsia="宋体" w:cs="Times New Roman"/>
        </w:rPr>
      </w:pPr>
      <w:bookmarkStart w:id="180" w:name="_Toc235938421"/>
      <w:bookmarkStart w:id="181" w:name="_Toc235842296"/>
      <w:bookmarkStart w:id="182" w:name="_Toc235842544"/>
      <w:bookmarkStart w:id="183" w:name="_Toc235938056"/>
      <w:r>
        <w:rPr>
          <w:rFonts w:hint="eastAsia" w:ascii="Times New Roman" w:hAnsi="Times New Roman" w:eastAsia="宋体" w:cs="Times New Roman"/>
        </w:rPr>
        <w:t>1）建立数据库所要求的数据资源和硬件设备。</w:t>
      </w:r>
    </w:p>
    <w:p w14:paraId="610978CE">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2）开发和测验所建议系统而需要的计算机资源和技术支持。</w:t>
      </w:r>
    </w:p>
    <w:p w14:paraId="6DAE545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3）所涉及的安全问题避免出现危机。</w:t>
      </w:r>
    </w:p>
    <w:p w14:paraId="218BB1D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4）用户信息的保密工作加强人员素养。</w:t>
      </w:r>
    </w:p>
    <w:p w14:paraId="5FC401B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5）为了使系统更加完善，零售商需提供工作流程以便开发进行。</w:t>
      </w:r>
    </w:p>
    <w:p w14:paraId="1A65A84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84" w:name="_Toc7915"/>
      <w:bookmarkStart w:id="185" w:name="_Toc28470"/>
      <w:r>
        <w:rPr>
          <w:rFonts w:hint="eastAsia" w:ascii="Times New Roman" w:hAnsi="Times New Roman" w:eastAsia="宋体" w:cs="Times New Roman"/>
          <w:b/>
          <w:bCs w:val="0"/>
          <w:caps/>
          <w:kern w:val="44"/>
          <w:sz w:val="21"/>
          <w:szCs w:val="21"/>
          <w:lang w:val="en-US" w:eastAsia="zh-CN"/>
        </w:rPr>
        <w:t>5.4.5环境</w:t>
      </w:r>
      <w:bookmarkEnd w:id="180"/>
      <w:bookmarkEnd w:id="181"/>
      <w:bookmarkEnd w:id="182"/>
      <w:bookmarkEnd w:id="183"/>
      <w:bookmarkEnd w:id="184"/>
      <w:bookmarkEnd w:id="185"/>
    </w:p>
    <w:p w14:paraId="36E32898">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不应处于繁华地段，租费和资源应作首选考虑，但交通应当便捷，方便用户。</w:t>
      </w:r>
    </w:p>
    <w:p w14:paraId="4BC837A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186" w:name="_Toc235842297"/>
      <w:bookmarkStart w:id="187" w:name="_Toc235842545"/>
      <w:bookmarkStart w:id="188" w:name="_Toc5702"/>
      <w:bookmarkStart w:id="189" w:name="_Toc235938422"/>
      <w:bookmarkStart w:id="190" w:name="_Toc235938057"/>
      <w:bookmarkStart w:id="191" w:name="_Toc27074"/>
      <w:r>
        <w:rPr>
          <w:rFonts w:hint="eastAsia" w:ascii="Times New Roman" w:hAnsi="Times New Roman" w:eastAsia="宋体" w:cs="Times New Roman"/>
          <w:b/>
          <w:bCs w:val="0"/>
          <w:caps/>
          <w:kern w:val="44"/>
          <w:sz w:val="21"/>
          <w:szCs w:val="21"/>
          <w:lang w:val="en-US" w:eastAsia="zh-CN"/>
        </w:rPr>
        <w:t>5.4.6经费</w:t>
      </w:r>
      <w:bookmarkEnd w:id="186"/>
      <w:bookmarkEnd w:id="187"/>
      <w:bookmarkEnd w:id="188"/>
      <w:bookmarkEnd w:id="189"/>
      <w:bookmarkEnd w:id="190"/>
      <w:bookmarkEnd w:id="191"/>
    </w:p>
    <w:p w14:paraId="20D30639">
      <w:pPr>
        <w:spacing w:line="360" w:lineRule="auto"/>
        <w:ind w:firstLine="420"/>
        <w:rPr>
          <w:rFonts w:hint="eastAsia" w:ascii="Times New Roman" w:hAnsi="Times New Roman" w:eastAsia="宋体" w:cs="Times New Roman"/>
          <w:lang w:eastAsia="zh-CN"/>
        </w:rPr>
      </w:pPr>
      <w:r>
        <w:rPr>
          <w:rFonts w:hint="eastAsia" w:ascii="Times New Roman" w:hAnsi="Times New Roman" w:eastAsia="宋体" w:cs="Times New Roman"/>
        </w:rPr>
        <w:t>对于新系统而言，该系统至少需要服务器管理人员2人，硬件维护人员2人，网站维护人员2名</w:t>
      </w:r>
      <w:r>
        <w:rPr>
          <w:rFonts w:hint="eastAsia" w:cs="Times New Roman"/>
          <w:lang w:eastAsia="zh-CN"/>
        </w:rPr>
        <w:t>。</w:t>
      </w:r>
    </w:p>
    <w:p w14:paraId="68F89A62">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192" w:name="_Toc2849"/>
      <w:bookmarkStart w:id="193" w:name="_Toc235938058"/>
      <w:bookmarkStart w:id="194" w:name="_Toc235842298"/>
      <w:bookmarkStart w:id="195" w:name="_Toc235938423"/>
      <w:bookmarkStart w:id="196" w:name="_Toc235842546"/>
      <w:bookmarkStart w:id="197" w:name="_Toc2548"/>
      <w:r>
        <w:rPr>
          <w:rFonts w:hint="eastAsia" w:ascii="Times New Roman" w:hAnsi="Times New Roman" w:eastAsia="宋体" w:cs="Times New Roman"/>
          <w:b/>
          <w:bCs w:val="0"/>
          <w:kern w:val="44"/>
          <w:sz w:val="24"/>
          <w:szCs w:val="20"/>
          <w:lang w:val="en-US" w:eastAsia="zh-CN"/>
        </w:rPr>
        <w:t>5.5局限性</w:t>
      </w:r>
      <w:bookmarkEnd w:id="192"/>
      <w:bookmarkEnd w:id="193"/>
      <w:bookmarkEnd w:id="194"/>
      <w:bookmarkEnd w:id="195"/>
      <w:bookmarkEnd w:id="196"/>
      <w:bookmarkEnd w:id="197"/>
    </w:p>
    <w:p w14:paraId="0F54921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用户最终还是需要去实体店进行</w:t>
      </w:r>
      <w:r>
        <w:rPr>
          <w:rFonts w:hint="eastAsia" w:cs="Times New Roman"/>
          <w:lang w:val="en-US" w:eastAsia="zh-CN"/>
        </w:rPr>
        <w:t>提货和退货</w:t>
      </w:r>
      <w:r>
        <w:rPr>
          <w:rFonts w:hint="eastAsia" w:ascii="Times New Roman" w:hAnsi="Times New Roman" w:eastAsia="宋体" w:cs="Times New Roman"/>
        </w:rPr>
        <w:t>，无法真正实现随时随地的</w:t>
      </w:r>
      <w:r>
        <w:rPr>
          <w:rFonts w:hint="eastAsia" w:cs="Times New Roman"/>
          <w:lang w:val="en-US" w:eastAsia="zh-CN"/>
        </w:rPr>
        <w:t>销售</w:t>
      </w:r>
      <w:r>
        <w:rPr>
          <w:rFonts w:hint="eastAsia" w:ascii="Times New Roman" w:hAnsi="Times New Roman" w:eastAsia="宋体" w:cs="Times New Roman"/>
        </w:rPr>
        <w:t>体验。</w:t>
      </w:r>
    </w:p>
    <w:p w14:paraId="63850D82">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198" w:name="_Toc235842547"/>
      <w:bookmarkStart w:id="199" w:name="_Toc235842299"/>
      <w:bookmarkStart w:id="200" w:name="_Toc26106"/>
      <w:bookmarkStart w:id="201" w:name="_Toc235938059"/>
      <w:bookmarkStart w:id="202" w:name="_Toc235938424"/>
      <w:bookmarkStart w:id="203" w:name="_Toc10895"/>
      <w:r>
        <w:rPr>
          <w:rFonts w:hint="eastAsia" w:ascii="Times New Roman" w:hAnsi="Times New Roman" w:eastAsia="宋体" w:cs="Times New Roman"/>
          <w:b/>
          <w:bCs/>
          <w:kern w:val="44"/>
          <w:sz w:val="28"/>
          <w:szCs w:val="44"/>
          <w:lang w:val="en-US" w:eastAsia="zh-CN" w:bidi="ar-SA"/>
        </w:rPr>
        <w:t>6经济可行性(成本----效益分析)</w:t>
      </w:r>
      <w:bookmarkEnd w:id="198"/>
      <w:bookmarkEnd w:id="199"/>
      <w:bookmarkEnd w:id="200"/>
      <w:bookmarkEnd w:id="201"/>
      <w:bookmarkEnd w:id="202"/>
      <w:bookmarkEnd w:id="203"/>
    </w:p>
    <w:p w14:paraId="25293263">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04" w:name="_Toc235842548"/>
      <w:bookmarkStart w:id="205" w:name="_Toc2721"/>
      <w:bookmarkStart w:id="206" w:name="_Toc235938425"/>
      <w:bookmarkStart w:id="207" w:name="_Toc235938060"/>
      <w:bookmarkStart w:id="208" w:name="_Toc235842300"/>
      <w:bookmarkStart w:id="209" w:name="_Toc29464"/>
      <w:r>
        <w:rPr>
          <w:rFonts w:hint="eastAsia" w:ascii="Times New Roman" w:hAnsi="Times New Roman" w:eastAsia="宋体" w:cs="Times New Roman"/>
          <w:b/>
          <w:bCs w:val="0"/>
          <w:kern w:val="44"/>
          <w:sz w:val="24"/>
          <w:szCs w:val="20"/>
          <w:lang w:val="en-US" w:eastAsia="zh-CN"/>
        </w:rPr>
        <w:t>6.1投资</w:t>
      </w:r>
      <w:bookmarkEnd w:id="204"/>
      <w:bookmarkEnd w:id="205"/>
      <w:bookmarkEnd w:id="206"/>
      <w:bookmarkEnd w:id="207"/>
      <w:bookmarkEnd w:id="208"/>
      <w:bookmarkEnd w:id="209"/>
    </w:p>
    <w:p w14:paraId="7069BB9D">
      <w:pPr>
        <w:pStyle w:val="4"/>
        <w:keepLines w:val="0"/>
        <w:spacing w:before="240" w:after="120" w:line="360" w:lineRule="auto"/>
        <w:ind w:firstLine="420" w:firstLineChars="200"/>
        <w:rPr>
          <w:rFonts w:hint="eastAsia" w:ascii="Times New Roman" w:hAnsi="Times New Roman" w:eastAsia="宋体" w:cs="Times New Roman"/>
          <w:b w:val="0"/>
          <w:bCs w:val="0"/>
          <w:kern w:val="2"/>
          <w:sz w:val="21"/>
          <w:szCs w:val="24"/>
          <w:lang w:val="en-US" w:eastAsia="zh-CN" w:bidi="ar-SA"/>
        </w:rPr>
      </w:pPr>
      <w:bookmarkStart w:id="210" w:name="_Toc20645"/>
      <w:r>
        <w:rPr>
          <w:rFonts w:hint="eastAsia" w:ascii="Times New Roman" w:hAnsi="Times New Roman" w:eastAsia="宋体" w:cs="Times New Roman"/>
          <w:b w:val="0"/>
          <w:bCs w:val="0"/>
          <w:kern w:val="2"/>
          <w:sz w:val="21"/>
          <w:szCs w:val="24"/>
          <w:lang w:val="en-US" w:eastAsia="zh-CN" w:bidi="ar-SA"/>
        </w:rPr>
        <w:t>涵盖基本建设投资，如打造开发环境、购置设备与软件、收集资料等，以及其他一次性和非一次性投资，例如技术管理、培训、日常管理所需费用，还有人员工资、奖金、差旅费等。</w:t>
      </w:r>
      <w:bookmarkEnd w:id="210"/>
    </w:p>
    <w:p w14:paraId="74A48512">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11" w:name="_Toc12275"/>
      <w:r>
        <w:rPr>
          <w:rFonts w:hint="eastAsia" w:ascii="Times New Roman" w:hAnsi="Times New Roman" w:eastAsia="宋体" w:cs="Times New Roman"/>
          <w:b/>
          <w:bCs w:val="0"/>
          <w:caps/>
          <w:kern w:val="44"/>
          <w:sz w:val="21"/>
          <w:szCs w:val="21"/>
          <w:lang w:val="en-US" w:eastAsia="zh-CN"/>
        </w:rPr>
        <w:t>6.1.1 基础建设投资</w:t>
      </w:r>
      <w:bookmarkEnd w:id="211"/>
    </w:p>
    <w:p w14:paraId="5DC54881">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1)系统搭建与域名注册：注册专属网站，完成域名购买，为仓库管理系统构建线上平台。</w:t>
      </w:r>
    </w:p>
    <w:p w14:paraId="1E20671A">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2)硬件设备采购：购置服务器、主机、网络宽带、PC 机等硬件设备，为系统运行提供硬件支持。​</w:t>
      </w:r>
    </w:p>
    <w:p w14:paraId="2EA75B84">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3)软件系统采购：购买正版操作系统，如 Windows Server 系列，确保系统稳定运行；同时，采购正版数据库管理软件，如 SQL Server 或 MySQL，实现数据的高效存储与管理。</w:t>
      </w:r>
    </w:p>
    <w:p w14:paraId="4E2F51D6">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12" w:name="_Toc4566"/>
      <w:r>
        <w:rPr>
          <w:rFonts w:hint="eastAsia" w:ascii="Times New Roman" w:hAnsi="Times New Roman" w:eastAsia="宋体" w:cs="Times New Roman"/>
          <w:b/>
          <w:bCs w:val="0"/>
          <w:caps/>
          <w:kern w:val="44"/>
          <w:sz w:val="21"/>
          <w:szCs w:val="21"/>
          <w:lang w:val="en-US" w:eastAsia="zh-CN"/>
        </w:rPr>
        <w:t>6.1.2非一次性投资</w:t>
      </w:r>
      <w:bookmarkEnd w:id="212"/>
    </w:p>
    <w:p w14:paraId="5C465106">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1)服务器维护人员：负责确保服务器稳定运行，月薪标准设定为 5000 元。​</w:t>
      </w:r>
    </w:p>
    <w:p w14:paraId="19E78A2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2)硬件维护人员：承担硬件设备的定期维护与检修任务，月薪 4000 元。​</w:t>
      </w:r>
    </w:p>
    <w:p w14:paraId="78867C5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w:t>
      </w:r>
      <w:r>
        <w:rPr>
          <w:rFonts w:hint="eastAsia" w:cs="Times New Roman"/>
          <w:lang w:val="en-US" w:eastAsia="zh-CN"/>
        </w:rPr>
        <w:t>仓库管理</w:t>
      </w:r>
      <w:r>
        <w:rPr>
          <w:rFonts w:hint="eastAsia" w:ascii="Times New Roman" w:hAnsi="Times New Roman" w:eastAsia="宋体" w:cs="Times New Roman"/>
        </w:rPr>
        <w:t>员：主要负责数据录入工作，并解答仓库相关业务咨询，月薪 5000 元。​</w:t>
      </w:r>
    </w:p>
    <w:p w14:paraId="304B0AC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4)员工培训：根据仓库的实际业务需求以及员工的技能水平，确定培训费用。​</w:t>
      </w:r>
    </w:p>
    <w:p w14:paraId="7A46AFC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5)员工奖金：按照员工的工作表现以及仓库的运营效益，确定奖金数额。</w:t>
      </w:r>
    </w:p>
    <w:p w14:paraId="42901A7E">
      <w:pPr>
        <w:spacing w:line="360" w:lineRule="auto"/>
        <w:ind w:firstLine="420"/>
        <w:outlineLvl w:val="2"/>
        <w:rPr>
          <w:rFonts w:hint="eastAsia" w:ascii="Times New Roman" w:hAnsi="Times New Roman" w:eastAsia="宋体" w:cs="Times New Roman"/>
          <w:b/>
          <w:bCs w:val="0"/>
          <w:caps/>
          <w:kern w:val="44"/>
          <w:sz w:val="21"/>
          <w:szCs w:val="21"/>
          <w:lang w:val="en-US" w:eastAsia="zh-CN"/>
        </w:rPr>
      </w:pPr>
      <w:bookmarkStart w:id="213" w:name="_Toc30133"/>
      <w:r>
        <w:rPr>
          <w:rFonts w:hint="eastAsia" w:ascii="Times New Roman" w:hAnsi="Times New Roman" w:eastAsia="宋体" w:cs="Times New Roman"/>
          <w:b/>
          <w:bCs w:val="0"/>
          <w:caps/>
          <w:kern w:val="44"/>
          <w:sz w:val="21"/>
          <w:szCs w:val="21"/>
          <w:lang w:val="en-US" w:eastAsia="zh-CN"/>
        </w:rPr>
        <w:t>6.1.3其它一次性</w:t>
      </w:r>
      <w:bookmarkEnd w:id="213"/>
    </w:p>
    <w:p w14:paraId="592B50E9">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1)年度宽带费用：支付一年的网络宽带使用费用。​</w:t>
      </w:r>
    </w:p>
    <w:p w14:paraId="53F2BB8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2)硬件设备：补充或更新部分硬件设备的费用。</w:t>
      </w:r>
    </w:p>
    <w:p w14:paraId="6D59F12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3)软件维护：维护和更新系统的费用</w:t>
      </w:r>
    </w:p>
    <w:p w14:paraId="15CCC2B7">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14" w:name="_Toc235842301"/>
      <w:bookmarkStart w:id="215" w:name="_Toc235842549"/>
      <w:bookmarkStart w:id="216" w:name="_Toc235938061"/>
      <w:bookmarkStart w:id="217" w:name="_Toc235938426"/>
      <w:bookmarkStart w:id="218" w:name="_Toc6339"/>
      <w:bookmarkStart w:id="219" w:name="_Toc21169"/>
      <w:r>
        <w:rPr>
          <w:rFonts w:hint="eastAsia" w:ascii="Times New Roman" w:hAnsi="Times New Roman" w:eastAsia="宋体" w:cs="Times New Roman"/>
          <w:b/>
          <w:bCs w:val="0"/>
          <w:kern w:val="44"/>
          <w:sz w:val="24"/>
          <w:szCs w:val="20"/>
          <w:lang w:val="en-US" w:eastAsia="zh-CN"/>
        </w:rPr>
        <w:t>6.2预期的经济效益</w:t>
      </w:r>
      <w:bookmarkEnd w:id="214"/>
      <w:bookmarkEnd w:id="215"/>
      <w:bookmarkEnd w:id="216"/>
      <w:bookmarkEnd w:id="217"/>
      <w:bookmarkEnd w:id="218"/>
      <w:bookmarkEnd w:id="219"/>
    </w:p>
    <w:p w14:paraId="06AE330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20" w:name="_Toc235842550"/>
      <w:bookmarkStart w:id="221" w:name="_Toc235938427"/>
      <w:bookmarkStart w:id="222" w:name="_Toc235842302"/>
      <w:bookmarkStart w:id="223" w:name="_Toc26377"/>
      <w:bookmarkStart w:id="224" w:name="_Toc235938062"/>
      <w:bookmarkStart w:id="225" w:name="_Toc29282"/>
      <w:r>
        <w:rPr>
          <w:rFonts w:hint="eastAsia" w:ascii="Times New Roman" w:hAnsi="Times New Roman" w:eastAsia="宋体" w:cs="Times New Roman"/>
          <w:b/>
          <w:bCs w:val="0"/>
          <w:caps/>
          <w:kern w:val="44"/>
          <w:sz w:val="21"/>
          <w:szCs w:val="21"/>
          <w:lang w:val="en-US" w:eastAsia="zh-CN"/>
        </w:rPr>
        <w:t>6.2.1一次性收益</w:t>
      </w:r>
      <w:bookmarkEnd w:id="220"/>
      <w:bookmarkEnd w:id="221"/>
      <w:bookmarkEnd w:id="222"/>
      <w:bookmarkEnd w:id="223"/>
      <w:bookmarkEnd w:id="224"/>
      <w:bookmarkEnd w:id="225"/>
    </w:p>
    <w:p w14:paraId="53470F6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新的仓库管理系统显著提升仓库管理效率，减少人工操作与管理成本。对于使用本系统的合作企业，可在合作初期收取一定的系统使用与维护费用，用于系统的持续开发与运营。</w:t>
      </w:r>
    </w:p>
    <w:p w14:paraId="5C8DF78E">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26" w:name="_Toc2914"/>
      <w:bookmarkStart w:id="227" w:name="_Toc235842303"/>
      <w:bookmarkStart w:id="228" w:name="_Toc235842551"/>
      <w:bookmarkStart w:id="229" w:name="_Toc235938063"/>
      <w:bookmarkStart w:id="230" w:name="_Toc235938428"/>
      <w:bookmarkStart w:id="231" w:name="_Toc15891"/>
      <w:r>
        <w:rPr>
          <w:rFonts w:hint="eastAsia" w:ascii="Times New Roman" w:hAnsi="Times New Roman" w:eastAsia="宋体" w:cs="Times New Roman"/>
          <w:b/>
          <w:bCs w:val="0"/>
          <w:caps/>
          <w:kern w:val="44"/>
          <w:sz w:val="21"/>
          <w:szCs w:val="21"/>
          <w:lang w:val="en-US" w:eastAsia="zh-CN"/>
        </w:rPr>
        <w:t>6.2.2非一次性收益</w:t>
      </w:r>
      <w:bookmarkEnd w:id="226"/>
      <w:bookmarkEnd w:id="227"/>
      <w:bookmarkEnd w:id="228"/>
      <w:bookmarkEnd w:id="229"/>
      <w:bookmarkEnd w:id="230"/>
      <w:bookmarkEnd w:id="231"/>
    </w:p>
    <w:p w14:paraId="7B01090F">
      <w:pPr>
        <w:pStyle w:val="4"/>
        <w:keepLines w:val="0"/>
        <w:spacing w:before="240" w:after="120" w:line="360" w:lineRule="auto"/>
        <w:rPr>
          <w:rFonts w:hint="eastAsia" w:ascii="Times New Roman" w:hAnsi="Times New Roman" w:eastAsia="宋体" w:cs="Times New Roman"/>
          <w:b w:val="0"/>
          <w:bCs w:val="0"/>
          <w:kern w:val="2"/>
          <w:sz w:val="21"/>
          <w:szCs w:val="24"/>
          <w:lang w:val="en-US" w:eastAsia="zh-CN" w:bidi="ar-SA"/>
        </w:rPr>
      </w:pPr>
      <w:bookmarkStart w:id="232" w:name="_Toc11939"/>
      <w:bookmarkStart w:id="233" w:name="_Toc235938064"/>
      <w:bookmarkStart w:id="234" w:name="_Toc235842304"/>
      <w:bookmarkStart w:id="235" w:name="_Toc235938429"/>
      <w:bookmarkStart w:id="236" w:name="_Toc235842552"/>
      <w:bookmarkStart w:id="237" w:name="_Toc17735"/>
      <w:r>
        <w:rPr>
          <w:rFonts w:hint="eastAsia" w:ascii="Times New Roman" w:hAnsi="Times New Roman" w:eastAsia="宋体" w:cs="Times New Roman"/>
          <w:b w:val="0"/>
          <w:bCs w:val="0"/>
          <w:kern w:val="2"/>
          <w:sz w:val="21"/>
          <w:szCs w:val="24"/>
          <w:lang w:val="en-US" w:eastAsia="zh-CN" w:bidi="ar-SA"/>
        </w:rPr>
        <w:t>通过为仓储设备供应商、物流服务提供商等企业提供广告投放平台，收取相应的广告费用。此外，针对引入的第三方增值服务，例如仓库布局优化咨询、库存管理培训等，从服务费用中按一定比例抽取分成，以此为系统的维护与升级提供资金支持。</w:t>
      </w:r>
      <w:bookmarkEnd w:id="232"/>
    </w:p>
    <w:p w14:paraId="7F8F704B">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38" w:name="_Toc9785"/>
      <w:r>
        <w:rPr>
          <w:rFonts w:hint="eastAsia" w:ascii="Times New Roman" w:hAnsi="Times New Roman" w:eastAsia="宋体" w:cs="Times New Roman"/>
          <w:b/>
          <w:bCs w:val="0"/>
          <w:caps/>
          <w:kern w:val="44"/>
          <w:sz w:val="21"/>
          <w:szCs w:val="21"/>
          <w:lang w:val="en-US" w:eastAsia="zh-CN"/>
        </w:rPr>
        <w:t>6.2.3不可定量的收益</w:t>
      </w:r>
      <w:bookmarkEnd w:id="233"/>
      <w:bookmarkEnd w:id="234"/>
      <w:bookmarkEnd w:id="235"/>
      <w:bookmarkEnd w:id="236"/>
      <w:bookmarkEnd w:id="237"/>
      <w:bookmarkEnd w:id="238"/>
    </w:p>
    <w:p w14:paraId="27DAFD37">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1）提升企业竞争力：通过优化仓库管理流程，降低库存成本，提高订单处理速度，增强企业在市场中的竞争力，吸引更多客户，带来潜在业务增长。​</w:t>
      </w:r>
    </w:p>
    <w:p w14:paraId="21017E21">
      <w:pPr>
        <w:spacing w:line="360"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2）拓展业务合作机会：系统的广泛应用与良好口碑，有助于与更多上下游企业建立合作关系，拓展业务范围，创造更多商业机会。</w:t>
      </w:r>
      <w:bookmarkStart w:id="239" w:name="_Toc235842305"/>
      <w:bookmarkStart w:id="240" w:name="_Toc235938430"/>
      <w:bookmarkStart w:id="241" w:name="_Toc235842553"/>
      <w:bookmarkStart w:id="242" w:name="_Toc25974"/>
      <w:bookmarkStart w:id="243" w:name="_Toc235938065"/>
    </w:p>
    <w:p w14:paraId="3B07FA09">
      <w:pPr>
        <w:spacing w:line="360" w:lineRule="auto"/>
        <w:outlineLvl w:val="2"/>
        <w:rPr>
          <w:rFonts w:hint="eastAsia" w:ascii="Times New Roman" w:hAnsi="Times New Roman" w:eastAsia="宋体" w:cs="Times New Roman"/>
          <w:b/>
          <w:bCs w:val="0"/>
          <w:caps/>
          <w:kern w:val="44"/>
          <w:sz w:val="21"/>
          <w:szCs w:val="21"/>
          <w:lang w:val="en-US" w:eastAsia="zh-CN"/>
        </w:rPr>
      </w:pPr>
      <w:bookmarkStart w:id="244" w:name="_Toc22293"/>
      <w:r>
        <w:rPr>
          <w:rFonts w:hint="eastAsia" w:ascii="Times New Roman" w:hAnsi="Times New Roman" w:eastAsia="宋体" w:cs="Times New Roman"/>
          <w:b/>
          <w:bCs w:val="0"/>
          <w:caps/>
          <w:kern w:val="44"/>
          <w:sz w:val="21"/>
          <w:szCs w:val="21"/>
          <w:lang w:val="en-US" w:eastAsia="zh-CN"/>
        </w:rPr>
        <w:t>6.2.4收益/投资比</w:t>
      </w:r>
      <w:bookmarkEnd w:id="239"/>
      <w:bookmarkEnd w:id="240"/>
      <w:bookmarkEnd w:id="241"/>
      <w:bookmarkEnd w:id="242"/>
      <w:bookmarkEnd w:id="243"/>
      <w:bookmarkEnd w:id="244"/>
    </w:p>
    <w:p w14:paraId="015B70F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项目成功落地后，相较于传统仓库管理模式，企业运营成本有望削减 30% 以上，工作效率可提升 50% 以上。预估收益与投资比超 4，投资回报率颇高，极具经济可行性 。</w:t>
      </w:r>
    </w:p>
    <w:p w14:paraId="3C834B10">
      <w:pPr>
        <w:pStyle w:val="4"/>
        <w:keepLines w:val="0"/>
        <w:spacing w:before="240" w:after="120" w:line="360" w:lineRule="auto"/>
        <w:rPr>
          <w:rFonts w:hint="eastAsia" w:ascii="Times New Roman" w:hAnsi="Times New Roman" w:eastAsia="宋体" w:cs="Times New Roman"/>
          <w:b/>
          <w:bCs w:val="0"/>
          <w:caps/>
          <w:kern w:val="44"/>
          <w:sz w:val="21"/>
          <w:szCs w:val="21"/>
          <w:lang w:val="en-US" w:eastAsia="zh-CN"/>
        </w:rPr>
      </w:pPr>
      <w:bookmarkStart w:id="245" w:name="_Toc235842306"/>
      <w:bookmarkStart w:id="246" w:name="_Toc235938431"/>
      <w:bookmarkStart w:id="247" w:name="_Toc235938066"/>
      <w:bookmarkStart w:id="248" w:name="_Toc4931"/>
      <w:bookmarkStart w:id="249" w:name="_Toc235842554"/>
      <w:bookmarkStart w:id="250" w:name="_Toc25433"/>
      <w:r>
        <w:rPr>
          <w:rFonts w:hint="eastAsia" w:ascii="Times New Roman" w:hAnsi="Times New Roman" w:eastAsia="宋体" w:cs="Times New Roman"/>
          <w:b/>
          <w:bCs w:val="0"/>
          <w:caps/>
          <w:kern w:val="44"/>
          <w:sz w:val="21"/>
          <w:szCs w:val="21"/>
          <w:lang w:val="en-US" w:eastAsia="zh-CN"/>
        </w:rPr>
        <w:t>6.2.5投资回收周期</w:t>
      </w:r>
      <w:bookmarkEnd w:id="245"/>
      <w:bookmarkEnd w:id="246"/>
      <w:bookmarkEnd w:id="247"/>
      <w:bookmarkEnd w:id="248"/>
      <w:bookmarkEnd w:id="249"/>
      <w:bookmarkEnd w:id="250"/>
    </w:p>
    <w:p w14:paraId="6C4A1296">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仓库管理系统的基础建设、系统开发、测试上线以及相关审批流程，预计耗时 6 个月。在系统正式投入使用后，结合市场推广与业务拓展所需的时间，整个项目的总投资回收周期预计为 10 个月左右。</w:t>
      </w:r>
    </w:p>
    <w:p w14:paraId="1ED6A15C">
      <w:pPr>
        <w:pStyle w:val="4"/>
        <w:keepLines w:val="0"/>
        <w:spacing w:before="240" w:after="120" w:line="360" w:lineRule="auto"/>
        <w:outlineLvl w:val="1"/>
        <w:rPr>
          <w:rFonts w:hint="eastAsia" w:ascii="Times New Roman" w:hAnsi="Times New Roman" w:eastAsia="宋体" w:cs="Times New Roman"/>
          <w:b/>
          <w:bCs w:val="0"/>
          <w:kern w:val="44"/>
          <w:sz w:val="24"/>
          <w:szCs w:val="20"/>
          <w:lang w:val="en-US" w:eastAsia="zh-CN"/>
        </w:rPr>
      </w:pPr>
      <w:bookmarkStart w:id="251" w:name="_Toc235842307"/>
      <w:bookmarkStart w:id="252" w:name="_Toc235938067"/>
      <w:bookmarkStart w:id="253" w:name="_Toc235938432"/>
      <w:bookmarkStart w:id="254" w:name="_Toc235842555"/>
      <w:bookmarkStart w:id="255" w:name="_Toc14082"/>
      <w:bookmarkStart w:id="256" w:name="_Toc28918"/>
      <w:r>
        <w:rPr>
          <w:rFonts w:hint="eastAsia" w:ascii="Times New Roman" w:hAnsi="Times New Roman" w:eastAsia="宋体" w:cs="Times New Roman"/>
          <w:b/>
          <w:bCs w:val="0"/>
          <w:kern w:val="44"/>
          <w:sz w:val="24"/>
          <w:szCs w:val="20"/>
          <w:lang w:val="en-US" w:eastAsia="zh-CN"/>
        </w:rPr>
        <w:t>6.3市场预测</w:t>
      </w:r>
      <w:bookmarkEnd w:id="251"/>
      <w:bookmarkEnd w:id="252"/>
      <w:bookmarkEnd w:id="253"/>
      <w:bookmarkEnd w:id="254"/>
      <w:bookmarkEnd w:id="255"/>
      <w:bookmarkEnd w:id="256"/>
    </w:p>
    <w:p w14:paraId="4DE57D1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当前，仓储行业正朝着智能化、信息化方向快速发展，对高效仓库管理系统的需求持续增长。然而，市场上成熟的、功能全面的仓库管理系统相对较少，竞争压力较小，具有广阔的投资前景与可观的投资收益。随着行业的发展，市场对仓库管理系统的要求将不断提高，本系统凭借其先进的技术与完善的功能，一旦在市场中占据一定份额，便可形成品牌效应，为后续的产品升级与业务拓展奠定坚实基础。</w:t>
      </w:r>
    </w:p>
    <w:p w14:paraId="4A28456F">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57" w:name="_Toc235842556"/>
      <w:bookmarkStart w:id="258" w:name="_Toc31681"/>
      <w:bookmarkStart w:id="259" w:name="_Toc235842308"/>
      <w:bookmarkStart w:id="260" w:name="_Toc235938433"/>
      <w:bookmarkStart w:id="261" w:name="_Toc235938068"/>
      <w:bookmarkStart w:id="262" w:name="_Toc17422"/>
      <w:r>
        <w:rPr>
          <w:rFonts w:hint="eastAsia" w:ascii="Times New Roman" w:hAnsi="Times New Roman" w:eastAsia="宋体" w:cs="Times New Roman"/>
          <w:b/>
          <w:bCs/>
          <w:kern w:val="44"/>
          <w:sz w:val="28"/>
          <w:szCs w:val="44"/>
          <w:lang w:val="en-US" w:eastAsia="zh-CN" w:bidi="ar-SA"/>
        </w:rPr>
        <w:t>7技术可行性(技术风险评价)</w:t>
      </w:r>
      <w:bookmarkEnd w:id="257"/>
      <w:bookmarkEnd w:id="258"/>
      <w:bookmarkEnd w:id="259"/>
      <w:bookmarkEnd w:id="260"/>
      <w:bookmarkEnd w:id="261"/>
      <w:bookmarkEnd w:id="262"/>
    </w:p>
    <w:p w14:paraId="25B03143">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本公司现有资源(如人员、环境、设备和技术条件等)能否满足此工程1和项目实施要求，若不满足，应考虑补救措施(如需要分承包方参与、增加人员、投资和设备等)，涉及经济问题应进行投资、成本和效益可行性分析，最后确定此工程和项目是否具备技术可行性。</w:t>
      </w:r>
    </w:p>
    <w:p w14:paraId="5A910FB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本项目的开发人员较少，资历水平有限，目前资源和水平暂不能满足本项目的开发需求，但后续的投入和人员的成长会逐渐达到技术水准。</w:t>
      </w:r>
    </w:p>
    <w:p w14:paraId="77CF5DE7">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63" w:name="_Toc14147"/>
      <w:bookmarkStart w:id="264" w:name="_Toc235938434"/>
      <w:bookmarkStart w:id="265" w:name="_Toc235938069"/>
      <w:bookmarkStart w:id="266" w:name="_Toc235842557"/>
      <w:bookmarkStart w:id="267" w:name="_Toc235842309"/>
      <w:bookmarkStart w:id="268" w:name="_Toc23915"/>
      <w:r>
        <w:rPr>
          <w:rFonts w:hint="eastAsia" w:ascii="Times New Roman" w:hAnsi="Times New Roman" w:eastAsia="宋体" w:cs="Times New Roman"/>
          <w:b/>
          <w:bCs/>
          <w:kern w:val="44"/>
          <w:sz w:val="28"/>
          <w:szCs w:val="44"/>
          <w:lang w:val="en-US" w:eastAsia="zh-CN" w:bidi="ar-SA"/>
        </w:rPr>
        <w:t>8法律可行性</w:t>
      </w:r>
      <w:bookmarkEnd w:id="263"/>
      <w:bookmarkEnd w:id="264"/>
      <w:bookmarkEnd w:id="265"/>
      <w:bookmarkEnd w:id="266"/>
      <w:bookmarkEnd w:id="267"/>
      <w:bookmarkEnd w:id="268"/>
    </w:p>
    <w:p w14:paraId="63F1BF4A">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lang w:val="en-US" w:eastAsia="zh-CN"/>
        </w:rPr>
        <w:t>1）</w:t>
      </w:r>
      <w:r>
        <w:rPr>
          <w:rFonts w:hint="eastAsia" w:ascii="Times New Roman" w:hAnsi="Times New Roman" w:eastAsia="宋体" w:cs="Times New Roman"/>
        </w:rPr>
        <w:t>该项目所购买的网站和域名均按照国家要求和法律法规进行，符合相关法律。</w:t>
      </w:r>
    </w:p>
    <w:p w14:paraId="47DD32D2">
      <w:pPr>
        <w:spacing w:line="360" w:lineRule="auto"/>
        <w:ind w:firstLine="420"/>
        <w:outlineLvl w:val="1"/>
        <w:rPr>
          <w:rFonts w:hint="eastAsia" w:ascii="Times New Roman" w:hAnsi="Times New Roman" w:eastAsia="宋体" w:cs="Times New Roman"/>
        </w:rPr>
      </w:pPr>
      <w:bookmarkStart w:id="269" w:name="_Toc1562"/>
      <w:r>
        <w:rPr>
          <w:rFonts w:hint="eastAsia" w:ascii="Times New Roman" w:hAnsi="Times New Roman" w:eastAsia="宋体" w:cs="Times New Roman"/>
          <w:lang w:val="en-US" w:eastAsia="zh-CN"/>
        </w:rPr>
        <w:t>2）</w:t>
      </w:r>
      <w:r>
        <w:rPr>
          <w:rFonts w:hint="eastAsia" w:ascii="Times New Roman" w:hAnsi="Times New Roman" w:eastAsia="宋体" w:cs="Times New Roman"/>
        </w:rPr>
        <w:t>该项目的APP和网站都应申报版权，用以维护自身合法权益。</w:t>
      </w:r>
      <w:bookmarkEnd w:id="269"/>
    </w:p>
    <w:p w14:paraId="13EEF791">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lang w:val="en-US" w:eastAsia="zh-CN"/>
        </w:rPr>
        <w:t>3）</w:t>
      </w:r>
      <w:r>
        <w:rPr>
          <w:rFonts w:hint="eastAsia" w:ascii="Times New Roman" w:hAnsi="Times New Roman" w:eastAsia="宋体" w:cs="Times New Roman"/>
        </w:rPr>
        <w:t>用户注册须认真阅读并履行《用户注册须知》，不得违反法律要求。</w:t>
      </w:r>
    </w:p>
    <w:p w14:paraId="4D627685">
      <w:pPr>
        <w:spacing w:line="360" w:lineRule="auto"/>
        <w:ind w:firstLine="420"/>
        <w:outlineLvl w:val="1"/>
        <w:rPr>
          <w:rFonts w:hint="eastAsia" w:ascii="Times New Roman" w:hAnsi="Times New Roman" w:eastAsia="宋体" w:cs="Times New Roman"/>
        </w:rPr>
      </w:pPr>
      <w:bookmarkStart w:id="270" w:name="_Toc26538"/>
      <w:r>
        <w:rPr>
          <w:rFonts w:hint="eastAsia" w:ascii="Times New Roman" w:hAnsi="Times New Roman" w:eastAsia="宋体" w:cs="Times New Roman"/>
          <w:lang w:val="en-US" w:eastAsia="zh-CN"/>
        </w:rPr>
        <w:t>4）</w:t>
      </w:r>
      <w:r>
        <w:rPr>
          <w:rFonts w:hint="eastAsia" w:ascii="Times New Roman" w:hAnsi="Times New Roman" w:eastAsia="宋体" w:cs="Times New Roman"/>
        </w:rPr>
        <w:t>商家须签订并遵守相关约定，不得违约。</w:t>
      </w:r>
      <w:bookmarkEnd w:id="270"/>
    </w:p>
    <w:p w14:paraId="020F6538">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71" w:name="_Toc235842310"/>
      <w:bookmarkStart w:id="272" w:name="_Toc235842558"/>
      <w:bookmarkStart w:id="273" w:name="_Toc235938435"/>
      <w:bookmarkStart w:id="274" w:name="_Toc23147"/>
      <w:bookmarkStart w:id="275" w:name="_Toc235938070"/>
      <w:bookmarkStart w:id="276" w:name="_Toc16976"/>
      <w:r>
        <w:rPr>
          <w:rFonts w:hint="eastAsia" w:ascii="Times New Roman" w:hAnsi="Times New Roman" w:eastAsia="宋体" w:cs="Times New Roman"/>
          <w:b/>
          <w:bCs/>
          <w:kern w:val="44"/>
          <w:sz w:val="28"/>
          <w:szCs w:val="44"/>
          <w:lang w:val="en-US" w:eastAsia="zh-CN" w:bidi="ar-SA"/>
        </w:rPr>
        <w:t>9用户使用可行性</w:t>
      </w:r>
      <w:bookmarkEnd w:id="271"/>
      <w:bookmarkEnd w:id="272"/>
      <w:bookmarkEnd w:id="273"/>
      <w:bookmarkEnd w:id="274"/>
      <w:bookmarkEnd w:id="275"/>
      <w:bookmarkEnd w:id="276"/>
    </w:p>
    <w:p w14:paraId="1E0E5825">
      <w:r>
        <w:rPr>
          <w:rFonts w:hint="eastAsia" w:ascii="Times New Roman" w:hAnsi="Times New Roman" w:eastAsia="宋体" w:cs="Times New Roman"/>
        </w:rPr>
        <w:tab/>
      </w:r>
      <w:r>
        <w:rPr>
          <w:rFonts w:hint="eastAsia" w:ascii="Times New Roman" w:hAnsi="Times New Roman" w:eastAsia="宋体" w:cs="Times New Roman"/>
        </w:rPr>
        <w:tab/>
      </w:r>
      <w:r>
        <w:rPr>
          <w:rFonts w:hint="eastAsia" w:cs="Times New Roman"/>
          <w:lang w:val="en-US" w:eastAsia="zh-CN"/>
        </w:rPr>
        <w:t>普通</w:t>
      </w:r>
      <w:r>
        <w:rPr>
          <w:rFonts w:hint="eastAsia" w:ascii="Times New Roman" w:hAnsi="Times New Roman" w:eastAsia="宋体" w:cs="Times New Roman"/>
        </w:rPr>
        <w:t>用户</w:t>
      </w:r>
      <w:r>
        <w:rPr>
          <w:rFonts w:hint="eastAsia"/>
        </w:rPr>
        <w:t>：本仓库管理系统具有操作简洁、逻辑清晰的特点，界面设计遵循直观易用的原则。系统中的大部分常规操作，如货物信息浏览、简单筛选查询等，无需专门教程，员工凭借日常的操作经验和系统的提示引导，即可轻松上手。</w:t>
      </w:r>
    </w:p>
    <w:p w14:paraId="273830F8">
      <w:pPr>
        <w:ind w:left="840"/>
        <w:rPr>
          <w:rFonts w:hint="eastAsia"/>
        </w:rPr>
      </w:pPr>
      <w:r>
        <w:rPr>
          <w:rFonts w:hint="eastAsia"/>
          <w:lang w:val="en-US" w:eastAsia="zh-CN"/>
        </w:rPr>
        <w:t>仓库管理员</w:t>
      </w:r>
      <w:r>
        <w:rPr>
          <w:rFonts w:hint="eastAsia"/>
        </w:rPr>
        <w:t>用户：仓库管理员在系统中承担着更重要的管理和维护职责，系统为他们提供了丰富的管理功能，如货物信息的添加、修改和删除，库存预警设置等。这些功能的操作相对复杂，涉及到数据库的交互和业务规则的处理。</w:t>
      </w:r>
    </w:p>
    <w:p w14:paraId="15D22F6F">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77" w:name="_Toc22291"/>
      <w:bookmarkStart w:id="278" w:name="_Toc235842559"/>
      <w:bookmarkStart w:id="279" w:name="_Toc235842311"/>
      <w:bookmarkStart w:id="280" w:name="_Toc235938071"/>
      <w:bookmarkStart w:id="281" w:name="_Toc235938436"/>
      <w:bookmarkStart w:id="282" w:name="_Toc15826"/>
      <w:r>
        <w:rPr>
          <w:rFonts w:hint="eastAsia" w:ascii="Times New Roman" w:hAnsi="Times New Roman" w:eastAsia="宋体" w:cs="Times New Roman"/>
          <w:b/>
          <w:bCs/>
          <w:kern w:val="44"/>
          <w:sz w:val="28"/>
          <w:szCs w:val="44"/>
          <w:lang w:val="en-US" w:eastAsia="zh-CN" w:bidi="ar-SA"/>
        </w:rPr>
        <w:t>10其他与项目有关的问题</w:t>
      </w:r>
      <w:bookmarkEnd w:id="277"/>
      <w:bookmarkEnd w:id="278"/>
      <w:bookmarkEnd w:id="279"/>
      <w:bookmarkEnd w:id="280"/>
      <w:bookmarkEnd w:id="281"/>
      <w:bookmarkEnd w:id="282"/>
    </w:p>
    <w:p w14:paraId="413C5D8D">
      <w:pPr>
        <w:spacing w:line="360" w:lineRule="auto"/>
        <w:ind w:firstLine="420"/>
        <w:outlineLvl w:val="1"/>
        <w:rPr>
          <w:rFonts w:hint="eastAsia" w:ascii="Times New Roman" w:hAnsi="Times New Roman" w:eastAsia="宋体" w:cs="Times New Roman"/>
        </w:rPr>
      </w:pPr>
      <w:bookmarkStart w:id="283" w:name="_Toc19611"/>
      <w:r>
        <w:rPr>
          <w:rFonts w:hint="eastAsia" w:ascii="Times New Roman" w:hAnsi="Times New Roman" w:eastAsia="宋体" w:cs="Times New Roman"/>
        </w:rPr>
        <w:t>1）</w:t>
      </w:r>
      <w:r>
        <w:rPr>
          <w:rFonts w:hint="eastAsia" w:cs="Times New Roman"/>
          <w:lang w:val="en-US" w:eastAsia="zh-CN"/>
        </w:rPr>
        <w:t>商品</w:t>
      </w:r>
      <w:r>
        <w:rPr>
          <w:rFonts w:hint="eastAsia" w:ascii="Times New Roman" w:hAnsi="Times New Roman" w:eastAsia="宋体" w:cs="Times New Roman"/>
        </w:rPr>
        <w:t>规模增大时，需要增加足够的员工以提供及时的维护。</w:t>
      </w:r>
      <w:bookmarkEnd w:id="283"/>
    </w:p>
    <w:p w14:paraId="30CD5E0B">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2）随着用户数量的增加，硬件设施的规模逐步增大，网站的维护人员也应随之增加。</w:t>
      </w:r>
    </w:p>
    <w:p w14:paraId="664903B0">
      <w:pPr>
        <w:spacing w:line="360" w:lineRule="auto"/>
        <w:ind w:firstLine="420"/>
        <w:outlineLvl w:val="1"/>
        <w:rPr>
          <w:rFonts w:hint="eastAsia" w:ascii="Times New Roman" w:hAnsi="Times New Roman" w:eastAsia="宋体" w:cs="Times New Roman"/>
        </w:rPr>
      </w:pPr>
      <w:bookmarkStart w:id="284" w:name="_Toc28993"/>
      <w:r>
        <w:rPr>
          <w:rFonts w:hint="eastAsia" w:ascii="Times New Roman" w:hAnsi="Times New Roman" w:eastAsia="宋体" w:cs="Times New Roman"/>
        </w:rPr>
        <w:t>3）用户应提供实名验证，以保证</w:t>
      </w:r>
      <w:r>
        <w:rPr>
          <w:rFonts w:hint="eastAsia" w:cs="Times New Roman"/>
          <w:lang w:val="en-US" w:eastAsia="zh-CN"/>
        </w:rPr>
        <w:t>企业</w:t>
      </w:r>
      <w:r>
        <w:rPr>
          <w:rFonts w:hint="eastAsia" w:ascii="Times New Roman" w:hAnsi="Times New Roman" w:eastAsia="宋体" w:cs="Times New Roman"/>
        </w:rPr>
        <w:t>的合法权益。</w:t>
      </w:r>
      <w:bookmarkEnd w:id="284"/>
    </w:p>
    <w:p w14:paraId="23248D1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rPr>
        <w:t>4）随着规模越来越大，同行开始抢占市场，必须有危机感和预见性，及时转型和调整。</w:t>
      </w:r>
    </w:p>
    <w:p w14:paraId="4D325BE6">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85" w:name="_Toc14636"/>
      <w:bookmarkStart w:id="286" w:name="_Toc235842560"/>
      <w:bookmarkStart w:id="287" w:name="_Toc235938072"/>
      <w:bookmarkStart w:id="288" w:name="_Toc235938437"/>
      <w:bookmarkStart w:id="289" w:name="_Toc235842312"/>
      <w:bookmarkStart w:id="290" w:name="_Toc20867"/>
      <w:r>
        <w:rPr>
          <w:rFonts w:hint="eastAsia" w:ascii="Times New Roman" w:hAnsi="Times New Roman" w:eastAsia="宋体" w:cs="Times New Roman"/>
          <w:b/>
          <w:bCs/>
          <w:kern w:val="44"/>
          <w:sz w:val="28"/>
          <w:szCs w:val="44"/>
          <w:lang w:val="en-US" w:eastAsia="zh-CN" w:bidi="ar-SA"/>
        </w:rPr>
        <w:t>11注解</w:t>
      </w:r>
      <w:bookmarkEnd w:id="285"/>
      <w:bookmarkEnd w:id="286"/>
      <w:bookmarkEnd w:id="287"/>
      <w:bookmarkEnd w:id="288"/>
      <w:bookmarkEnd w:id="289"/>
      <w:bookmarkEnd w:id="290"/>
    </w:p>
    <w:p w14:paraId="3C738F3E">
      <w:pPr>
        <w:spacing w:line="360" w:lineRule="auto"/>
        <w:ind w:firstLine="420"/>
        <w:rPr>
          <w:rFonts w:hint="eastAsia" w:ascii="Times New Roman" w:hAnsi="Times New Roman" w:eastAsia="宋体" w:cs="Times New Roman"/>
          <w:b/>
          <w:bCs/>
        </w:rPr>
      </w:pPr>
      <w:r>
        <w:rPr>
          <w:rFonts w:hint="default" w:ascii="Times New Roman" w:hAnsi="Times New Roman" w:eastAsia="宋体" w:cs="Times New Roman"/>
          <w:b/>
          <w:bCs/>
          <w:lang w:val="en-US" w:eastAsia="zh-CN"/>
        </w:rPr>
        <w:t>Spring Boot：</w:t>
      </w:r>
      <w:r>
        <w:rPr>
          <w:rFonts w:hint="default" w:ascii="Times New Roman" w:hAnsi="Times New Roman" w:eastAsia="宋体" w:cs="Times New Roman"/>
          <w:b w:val="0"/>
          <w:bCs w:val="0"/>
          <w:lang w:val="en-US" w:eastAsia="zh-CN"/>
        </w:rPr>
        <w:t>（Java 开发框架）Spring Boot 是一个用于简化 Spring 应用开发的框架，由 Pivotal 团队开发。它通过提供默认配置和自动配置的方式，大大减少了 Spring 应用的开发时间和配置工作量。开发者可以通过简单的注解和依赖管理，快速搭建起一个可独立运行的 Spring 应用。目前，Spring Boot 已经成为 Java 企业级开发中最流行的框架之一，广泛应用于 Web 应用、微服务架构等领域。</w:t>
      </w:r>
    </w:p>
    <w:p w14:paraId="60862E4A">
      <w:pPr>
        <w:spacing w:line="360" w:lineRule="auto"/>
        <w:ind w:firstLine="420"/>
        <w:rPr>
          <w:rFonts w:hint="eastAsia" w:ascii="Times New Roman" w:hAnsi="Times New Roman" w:eastAsia="宋体" w:cs="Times New Roman"/>
          <w:b/>
          <w:bCs/>
        </w:rPr>
      </w:pPr>
      <w:r>
        <w:rPr>
          <w:rFonts w:hint="default" w:ascii="Times New Roman" w:hAnsi="Times New Roman" w:eastAsia="宋体" w:cs="Times New Roman"/>
          <w:b/>
          <w:bCs/>
          <w:lang w:val="en-US" w:eastAsia="zh-CN"/>
        </w:rPr>
        <w:t>MyBatis-Plus：</w:t>
      </w:r>
      <w:r>
        <w:rPr>
          <w:rFonts w:hint="default" w:ascii="Times New Roman" w:hAnsi="Times New Roman" w:eastAsia="宋体" w:cs="Times New Roman"/>
          <w:b w:val="0"/>
          <w:bCs w:val="0"/>
          <w:lang w:val="en-US" w:eastAsia="zh-CN"/>
        </w:rPr>
        <w:t>（MyBatis 增强工具）MyBatis-Plus 是一个 MyBatis 的增强工具，它在 MyBatis 的基础上进行了扩展，提供了更强大的 CRUD 操作和代码生成功能。通过 MyBatis-Plus，开发者可以减少大量的重复 SQL 代码编写，提高开发效率。同时，它还支持 Lambda 表达式等新特性，使代码更加简洁易读。在基于 MyBatis 的项目开发中，MyBatis-Plus 已经成为了开发者的首选工具之一。</w:t>
      </w:r>
    </w:p>
    <w:p w14:paraId="0C755CBD">
      <w:pPr>
        <w:spacing w:line="360" w:lineRule="auto"/>
        <w:ind w:firstLine="420"/>
        <w:rPr>
          <w:rFonts w:hint="eastAsia" w:ascii="Times New Roman" w:hAnsi="Times New Roman" w:eastAsia="宋体" w:cs="Times New Roman"/>
          <w:b/>
          <w:bCs/>
          <w:kern w:val="44"/>
          <w:sz w:val="28"/>
          <w:szCs w:val="44"/>
          <w:lang w:val="en-US" w:eastAsia="zh-CN" w:bidi="ar-SA"/>
        </w:rPr>
      </w:pPr>
      <w:r>
        <w:rPr>
          <w:rFonts w:hint="default" w:ascii="Times New Roman" w:hAnsi="Times New Roman" w:eastAsia="宋体" w:cs="Times New Roman"/>
          <w:b/>
          <w:bCs/>
          <w:lang w:val="en-US" w:eastAsia="zh-CN"/>
        </w:rPr>
        <w:t>Layui：</w:t>
      </w:r>
      <w:r>
        <w:rPr>
          <w:rFonts w:hint="default" w:ascii="Times New Roman" w:hAnsi="Times New Roman" w:eastAsia="宋体" w:cs="Times New Roman"/>
          <w:b w:val="0"/>
          <w:bCs w:val="0"/>
          <w:lang w:val="en-US" w:eastAsia="zh-CN"/>
        </w:rPr>
        <w:t>（前端框架）Layui 是一款经典模块化前端框架，它采用了极简的设计理念，提供了丰富的 UI 组件和功能模块。Layui 的优点在于其简单易用，无需复杂的配置和学习成本，就可以快速搭建出美观、实用的前端界面。它在 Web 应用开发中，特别是后台管理系统的开发中，得到了广泛的应用。</w:t>
      </w:r>
    </w:p>
    <w:p w14:paraId="51A55D8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Eclipse:</w:t>
      </w:r>
      <w:r>
        <w:rPr>
          <w:rFonts w:hint="eastAsia" w:ascii="Times New Roman" w:hAnsi="Times New Roman" w:eastAsia="宋体" w:cs="Times New Roman"/>
        </w:rPr>
        <w:t>（集成开发环境）Eclipse 是一个开放</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"http://baike.baidu.com/subview/60376/5122159.htm"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源代码</w:t>
      </w:r>
      <w:r>
        <w:rPr>
          <w:rFonts w:hint="eastAsia" w:ascii="Times New Roman" w:hAnsi="Times New Roman" w:eastAsia="宋体" w:cs="Times New Roman"/>
        </w:rPr>
        <w:fldChar w:fldCharType="end"/>
      </w:r>
      <w:r>
        <w:rPr>
          <w:rFonts w:hint="eastAsia" w:ascii="Times New Roman" w:hAnsi="Times New Roman" w:eastAsia="宋体" w:cs="Times New Roman"/>
        </w:rPr>
        <w:t>的、基于</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"http://baike.baidu.com/subview/29/12654100.htm"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Java</w:t>
      </w:r>
      <w:r>
        <w:rPr>
          <w:rFonts w:hint="eastAsia" w:ascii="Times New Roman" w:hAnsi="Times New Roman" w:eastAsia="宋体" w:cs="Times New Roman"/>
        </w:rPr>
        <w:fldChar w:fldCharType="end"/>
      </w:r>
      <w:r>
        <w:rPr>
          <w:rFonts w:hint="eastAsia" w:ascii="Times New Roman" w:hAnsi="Times New Roman" w:eastAsia="宋体" w:cs="Times New Roman"/>
        </w:rPr>
        <w:t>的可扩展开发平台。就其本身而言，它只是一个框架和一组服务，用于通过插件组件构建开发环境。幸运的是，Eclipse 附带了一个标准的插件集，包括Java</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"http://baike.baidu.com/view/1355803.htm"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开发工具</w:t>
      </w:r>
      <w:r>
        <w:rPr>
          <w:rFonts w:hint="eastAsia" w:ascii="Times New Roman" w:hAnsi="Times New Roman" w:eastAsia="宋体" w:cs="Times New Roman"/>
        </w:rPr>
        <w:fldChar w:fldCharType="end"/>
      </w:r>
      <w:r>
        <w:rPr>
          <w:rFonts w:hint="eastAsia" w:ascii="Times New Roman" w:hAnsi="Times New Roman" w:eastAsia="宋体" w:cs="Times New Roman"/>
        </w:rPr>
        <w:t>（Java Development Kit，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"http://baike.baidu.com/subview/25214/5047948.htm"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JDK</w:t>
      </w:r>
      <w:r>
        <w:rPr>
          <w:rFonts w:hint="eastAsia" w:ascii="Times New Roman" w:hAnsi="Times New Roman" w:eastAsia="宋体" w:cs="Times New Roman"/>
        </w:rPr>
        <w:fldChar w:fldCharType="end"/>
      </w:r>
      <w:r>
        <w:rPr>
          <w:rFonts w:hint="eastAsia" w:ascii="Times New Roman" w:hAnsi="Times New Roman" w:eastAsia="宋体" w:cs="Times New Roman"/>
        </w:rPr>
        <w:t>）。</w:t>
      </w:r>
    </w:p>
    <w:p w14:paraId="5C12E457">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MySQL：</w:t>
      </w:r>
      <w:r>
        <w:rPr>
          <w:rFonts w:hint="eastAsia" w:ascii="Times New Roman" w:hAnsi="Times New Roman" w:eastAsia="宋体" w:cs="Times New Roman"/>
        </w:rPr>
        <w:t>（关系型数据库管理系统）MySQL是一个</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"http://baike.baidu.com/view/1450387.htm"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关系型数据库管理系统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，由瑞典MySQL AB 公司开发，目前属于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"http://baike.baidu.com/view/15020.htm"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Oracle</w:t>
      </w:r>
      <w:r>
        <w:rPr>
          <w:rFonts w:hint="eastAsia" w:ascii="Times New Roman" w:hAnsi="Times New Roman" w:eastAsia="宋体" w:cs="Times New Roman"/>
        </w:rPr>
        <w:fldChar w:fldCharType="end"/>
      </w:r>
      <w:r>
        <w:rPr>
          <w:rFonts w:hint="eastAsia" w:ascii="Times New Roman" w:hAnsi="Times New Roman" w:eastAsia="宋体" w:cs="Times New Roman"/>
        </w:rPr>
        <w:t> 旗下公司。MySQL 最流行的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"http://baike.baidu.com/view/1450387.htm"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关系型数据库管理系统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，在 WEB 应用方面MySQL是最好的 RDBMS (Relational Database Management System，关系数据库管理系统) 应用软件之一。</w:t>
      </w:r>
    </w:p>
    <w:p w14:paraId="162F168C">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PC:</w:t>
      </w:r>
      <w:r>
        <w:rPr>
          <w:rFonts w:hint="eastAsia" w:ascii="Times New Roman" w:hAnsi="Times New Roman" w:eastAsia="宋体" w:cs="Times New Roman"/>
        </w:rPr>
        <w:t xml:space="preserve">个人计算机,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"http://baike.baidu.com/subview/13621/6356897.htm"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PC</w:t>
      </w:r>
      <w:r>
        <w:rPr>
          <w:rFonts w:hint="eastAsia" w:ascii="Times New Roman" w:hAnsi="Times New Roman" w:eastAsia="宋体" w:cs="Times New Roman"/>
        </w:rPr>
        <w:fldChar w:fldCharType="end"/>
      </w:r>
      <w:r>
        <w:rPr>
          <w:rFonts w:hint="eastAsia" w:ascii="Times New Roman" w:hAnsi="Times New Roman" w:eastAsia="宋体" w:cs="Times New Roman"/>
        </w:rPr>
        <w:t>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"http://baike.baidu.com/view/557437.htm"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personal</w:t>
      </w:r>
      <w:r>
        <w:rPr>
          <w:rFonts w:hint="eastAsia" w:ascii="Times New Roman" w:hAnsi="Times New Roman" w:eastAsia="宋体" w:cs="Times New Roman"/>
        </w:rPr>
        <w:fldChar w:fldCharType="end"/>
      </w:r>
      <w:r>
        <w:rPr>
          <w:rFonts w:hint="eastAsia" w:ascii="Times New Roman" w:hAnsi="Times New Roman" w:eastAsia="宋体" w:cs="Times New Roman"/>
        </w:rPr>
        <w:t>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"http://baike.baidu.com/view/17139.htm"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computer</w:t>
      </w:r>
      <w:r>
        <w:rPr>
          <w:rFonts w:hint="eastAsia" w:ascii="Times New Roman" w:hAnsi="Times New Roman" w:eastAsia="宋体" w:cs="Times New Roman"/>
        </w:rPr>
        <w:fldChar w:fldCharType="end"/>
      </w:r>
      <w:r>
        <w:rPr>
          <w:rFonts w:hint="eastAsia" w:ascii="Times New Roman" w:hAnsi="Times New Roman" w:eastAsia="宋体" w:cs="Times New Roman"/>
        </w:rPr>
        <w:t>)，个人</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"http://baike.baidu.com/view/3314.htm"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w:t>
      </w:r>
      <w:r>
        <w:rPr>
          <w:rFonts w:hint="eastAsia" w:ascii="Times New Roman" w:hAnsi="Times New Roman" w:eastAsia="宋体" w:cs="Times New Roman"/>
        </w:rPr>
        <w:fldChar w:fldCharType="end"/>
      </w:r>
      <w:r>
        <w:rPr>
          <w:rFonts w:hint="eastAsia" w:ascii="Times New Roman" w:hAnsi="Times New Roman" w:eastAsia="宋体" w:cs="Times New Roman"/>
        </w:rPr>
        <w:t>一词源自于</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"http://baike.baidu.com/view/286311.htm"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1981年</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"http://baike.baidu.com/view/1937.htm"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IBM</w:t>
      </w:r>
      <w:r>
        <w:rPr>
          <w:rFonts w:hint="eastAsia" w:ascii="Times New Roman" w:hAnsi="Times New Roman" w:eastAsia="宋体" w:cs="Times New Roman"/>
        </w:rPr>
        <w:fldChar w:fldCharType="end"/>
      </w:r>
      <w:r>
        <w:rPr>
          <w:rFonts w:hint="eastAsia" w:ascii="Times New Roman" w:hAnsi="Times New Roman" w:eastAsia="宋体" w:cs="Times New Roman"/>
        </w:rPr>
        <w:t>的第一部桌上型</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"http://baike.baidu.com/view/2362521.htm"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计算机型号</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"http://baike.baidu.com/view/13621.htm"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PC</w:t>
      </w:r>
      <w:r>
        <w:rPr>
          <w:rFonts w:hint="eastAsia" w:ascii="Times New Roman" w:hAnsi="Times New Roman" w:eastAsia="宋体" w:cs="Times New Roman"/>
        </w:rPr>
        <w:fldChar w:fldCharType="end"/>
      </w:r>
      <w:r>
        <w:rPr>
          <w:rFonts w:hint="eastAsia" w:ascii="Times New Roman" w:hAnsi="Times New Roman" w:eastAsia="宋体" w:cs="Times New Roman"/>
        </w:rPr>
        <w:t>，在此之前有</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"http://baike.baidu.com/view/694622.htm"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Apple II</w:t>
      </w:r>
      <w:r>
        <w:rPr>
          <w:rFonts w:hint="eastAsia" w:ascii="Times New Roman" w:hAnsi="Times New Roman" w:eastAsia="宋体" w:cs="Times New Roman"/>
        </w:rPr>
        <w:fldChar w:fldCharType="end"/>
      </w:r>
      <w:r>
        <w:rPr>
          <w:rFonts w:hint="eastAsia" w:ascii="Times New Roman" w:hAnsi="Times New Roman" w:eastAsia="宋体" w:cs="Times New Roman"/>
        </w:rPr>
        <w:t>的个人用</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"http://baike.baidu.com/view/3314.htm"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计算机</w:t>
      </w:r>
      <w:r>
        <w:rPr>
          <w:rFonts w:hint="eastAsia" w:ascii="Times New Roman" w:hAnsi="Times New Roman" w:eastAsia="宋体" w:cs="Times New Roman"/>
        </w:rPr>
        <w:fldChar w:fldCharType="end"/>
      </w:r>
      <w:r>
        <w:rPr>
          <w:rFonts w:hint="eastAsia" w:ascii="Times New Roman" w:hAnsi="Times New Roman" w:eastAsia="宋体" w:cs="Times New Roman"/>
        </w:rPr>
        <w:t>。个人计算机由硬件系统和软件系统组成，是一种能独立运行，完成特定功能的设备。</w:t>
      </w:r>
    </w:p>
    <w:p w14:paraId="6EEC9825">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 xml:space="preserve">JDK: </w:t>
      </w:r>
      <w:r>
        <w:rPr>
          <w:rFonts w:hint="eastAsia" w:ascii="Times New Roman" w:hAnsi="Times New Roman" w:eastAsia="宋体" w:cs="Times New Roman"/>
        </w:rPr>
        <w:t>（SunMicrosystems针对Java开发员的产品）jdk是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"http://baike.baidu.com/subview/29/12654100.htm"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Java</w:t>
      </w:r>
      <w:r>
        <w:rPr>
          <w:rFonts w:hint="eastAsia" w:ascii="Times New Roman" w:hAnsi="Times New Roman" w:eastAsia="宋体" w:cs="Times New Roman"/>
        </w:rPr>
        <w:fldChar w:fldCharType="end"/>
      </w:r>
      <w:r>
        <w:rPr>
          <w:rFonts w:hint="eastAsia" w:ascii="Times New Roman" w:hAnsi="Times New Roman" w:eastAsia="宋体" w:cs="Times New Roman"/>
        </w:rPr>
        <w:t> 语言的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"http://baike.baidu.com/view/592963.htm"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软件开发工具包</w:t>
      </w:r>
      <w:r>
        <w:rPr>
          <w:rFonts w:hint="eastAsia" w:ascii="Times New Roman" w:hAnsi="Times New Roman" w:eastAsia="宋体" w:cs="Times New Roman"/>
        </w:rPr>
        <w:fldChar w:fldCharType="end"/>
      </w:r>
      <w:r>
        <w:rPr>
          <w:rFonts w:hint="eastAsia" w:ascii="Times New Roman" w:hAnsi="Times New Roman" w:eastAsia="宋体" w:cs="Times New Roman"/>
        </w:rPr>
        <w:t>，主要用于移动设备、嵌入式设备上的java应用程序。</w:t>
      </w:r>
    </w:p>
    <w:p w14:paraId="616D9B92">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SQL Server：</w:t>
      </w:r>
      <w:r>
        <w:rPr>
          <w:rFonts w:hint="eastAsia" w:ascii="Times New Roman" w:hAnsi="Times New Roman" w:eastAsia="宋体" w:cs="Times New Roman"/>
        </w:rPr>
        <w:t>SQL Server是由Microsoft开发和推广的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"http://baike.baidu.com/view/687948.htm"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关系数据库管理系统</w:t>
      </w:r>
      <w:r>
        <w:rPr>
          <w:rFonts w:hint="eastAsia" w:ascii="Times New Roman" w:hAnsi="Times New Roman" w:eastAsia="宋体" w:cs="Times New Roman"/>
        </w:rPr>
        <w:fldChar w:fldCharType="end"/>
      </w:r>
      <w:r>
        <w:rPr>
          <w:rFonts w:hint="eastAsia" w:ascii="Times New Roman" w:hAnsi="Times New Roman" w:eastAsia="宋体" w:cs="Times New Roman"/>
        </w:rPr>
        <w:t>（DBMS），它最初是由Microsoft、Sybase和Ashton-Tate三家公司共同开发的，并于1988年推出了第一个OS/2版本。Microsoft SQL Server近年来不断更新版本，1996年，Microsoft 推出了SQL Server 6.5版本；1998年，SQL Server 7.0版本和用户见面；SQL Server 2000是Microsoft公司于2000年推出，目前最新版本是SQL Server 2022。</w:t>
      </w:r>
    </w:p>
    <w:p w14:paraId="16DA470D">
      <w:pPr>
        <w:spacing w:line="360" w:lineRule="auto"/>
        <w:ind w:firstLine="420"/>
        <w:rPr>
          <w:rFonts w:hint="eastAsia" w:ascii="Times New Roman" w:hAnsi="Times New Roman" w:eastAsia="宋体" w:cs="Times New Roman"/>
        </w:rPr>
      </w:pPr>
      <w:r>
        <w:rPr>
          <w:rFonts w:hint="eastAsia" w:ascii="Times New Roman" w:hAnsi="Times New Roman" w:eastAsia="宋体" w:cs="Times New Roman"/>
          <w:b/>
          <w:bCs/>
        </w:rPr>
        <w:t>Windows:</w:t>
      </w:r>
      <w:r>
        <w:rPr>
          <w:rFonts w:hint="eastAsia" w:ascii="Times New Roman" w:hAnsi="Times New Roman" w:eastAsia="宋体" w:cs="Times New Roman"/>
        </w:rPr>
        <w:t xml:space="preserve">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"http://baike.baidu.com/view/182749.htm"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Microsoft Windows</w:t>
      </w:r>
      <w:r>
        <w:rPr>
          <w:rFonts w:hint="eastAsia" w:ascii="Times New Roman" w:hAnsi="Times New Roman" w:eastAsia="宋体" w:cs="Times New Roman"/>
        </w:rPr>
        <w:fldChar w:fldCharType="end"/>
      </w:r>
      <w:r>
        <w:rPr>
          <w:rFonts w:hint="eastAsia" w:ascii="Times New Roman" w:hAnsi="Times New Roman" w:eastAsia="宋体" w:cs="Times New Roman"/>
        </w:rPr>
        <w:t>,是美国</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"http://baike.baidu.com/view/39784.htm"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微软公司</w:t>
      </w:r>
      <w:r>
        <w:rPr>
          <w:rFonts w:hint="eastAsia" w:ascii="Times New Roman" w:hAnsi="Times New Roman" w:eastAsia="宋体" w:cs="Times New Roman"/>
        </w:rPr>
        <w:fldChar w:fldCharType="end"/>
      </w:r>
      <w:r>
        <w:rPr>
          <w:rFonts w:hint="eastAsia" w:ascii="Times New Roman" w:hAnsi="Times New Roman" w:eastAsia="宋体" w:cs="Times New Roman"/>
        </w:rPr>
        <w:t>研发的一套操作系统，它问世于1985年，起初仅仅是</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"http://baike.baidu.com/view/2422.htm"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Microsoft</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"http://baike.baidu.com/subview/365/7971327.htm"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DOS</w:t>
      </w:r>
      <w:r>
        <w:rPr>
          <w:rFonts w:hint="eastAsia" w:ascii="Times New Roman" w:hAnsi="Times New Roman" w:eastAsia="宋体" w:cs="Times New Roman"/>
        </w:rPr>
        <w:fldChar w:fldCharType="end"/>
      </w:r>
      <w:r>
        <w:rPr>
          <w:rFonts w:hint="eastAsia" w:ascii="Times New Roman" w:hAnsi="Times New Roman" w:eastAsia="宋体" w:cs="Times New Roman"/>
        </w:rPr>
        <w:t>模拟环境，后续的系统版本由于微软不断的更新升级，不但易用，也慢慢的成为家家户户人们最喜爱的操作系统。</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"http://baike.baidu.com/view/4821.htm"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w:t>
      </w:r>
      <w:r>
        <w:rPr>
          <w:rFonts w:hint="eastAsia" w:ascii="Times New Roman" w:hAnsi="Times New Roman" w:eastAsia="宋体" w:cs="Times New Roman"/>
        </w:rPr>
        <w:fldChar w:fldCharType="end"/>
      </w:r>
      <w:r>
        <w:rPr>
          <w:rFonts w:hint="eastAsia" w:ascii="Times New Roman" w:hAnsi="Times New Roman" w:eastAsia="宋体" w:cs="Times New Roman"/>
        </w:rPr>
        <w:t>采用了图形化模式</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"http://baike.baidu.com/view/25309.htm"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GUI</w:t>
      </w:r>
      <w:r>
        <w:rPr>
          <w:rFonts w:hint="eastAsia" w:ascii="Times New Roman" w:hAnsi="Times New Roman" w:eastAsia="宋体" w:cs="Times New Roman"/>
        </w:rPr>
        <w:fldChar w:fldCharType="end"/>
      </w:r>
      <w:r>
        <w:rPr>
          <w:rFonts w:hint="eastAsia" w:ascii="Times New Roman" w:hAnsi="Times New Roman" w:eastAsia="宋体" w:cs="Times New Roman"/>
        </w:rPr>
        <w:t>，比起从前的DOS需要键入指令使用的方式更为人性化。随着电脑硬件和软件的不断升级，微软的Windows也在不断升级，从架构的16位、</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"http://baike.baidu.com/subview/125389/10889278.htm"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32位</w:t>
      </w:r>
      <w:r>
        <w:rPr>
          <w:rFonts w:hint="eastAsia" w:ascii="Times New Roman" w:hAnsi="Times New Roman" w:eastAsia="宋体" w:cs="Times New Roman"/>
        </w:rPr>
        <w:fldChar w:fldCharType="end"/>
      </w:r>
      <w:r>
        <w:rPr>
          <w:rFonts w:hint="eastAsia" w:ascii="Times New Roman" w:hAnsi="Times New Roman" w:eastAsia="宋体" w:cs="Times New Roman"/>
        </w:rPr>
        <w:t>再到</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"http://baike.baidu.com/view/125381.htm"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64位</w:t>
      </w:r>
      <w:r>
        <w:rPr>
          <w:rFonts w:hint="eastAsia" w:ascii="Times New Roman" w:hAnsi="Times New Roman" w:eastAsia="宋体" w:cs="Times New Roman"/>
        </w:rPr>
        <w:fldChar w:fldCharType="end"/>
      </w:r>
      <w:r>
        <w:rPr>
          <w:rFonts w:hint="eastAsia" w:ascii="Times New Roman" w:hAnsi="Times New Roman" w:eastAsia="宋体" w:cs="Times New Roman"/>
        </w:rPr>
        <w:t>， 系统版本从最初的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"http://baike.baidu.com/view/41450.htm"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1.0</w:t>
      </w:r>
      <w:r>
        <w:rPr>
          <w:rFonts w:hint="eastAsia" w:ascii="Times New Roman" w:hAnsi="Times New Roman" w:eastAsia="宋体" w:cs="Times New Roman"/>
        </w:rPr>
        <w:fldChar w:fldCharType="end"/>
      </w:r>
      <w:r>
        <w:rPr>
          <w:rFonts w:hint="eastAsia" w:ascii="Times New Roman" w:hAnsi="Times New Roman" w:eastAsia="宋体" w:cs="Times New Roman"/>
        </w:rPr>
        <w:t> 到大家熟知的</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"http://baike.baidu.com/view/41207.htm"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95</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"http://baike.baidu.com/view/41265.htm"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98</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"http://baike.baidu.com/view/41307.htm"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ME</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"http://baike.baidu.com/view/153378.htm"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2000</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"http://baike.baidu.com/view/201021.htm"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2003</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"http://baike.baidu.com/view/77306.htm"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t>
      </w:r>
      <w:r>
        <w:rPr>
          <w:rFonts w:hint="eastAsia" w:ascii="Times New Roman" w:hAnsi="Times New Roman" w:eastAsia="宋体" w:cs="Times New Roman"/>
        </w:rPr>
        <w:fldChar w:fldCharType="end"/>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"http://baike.baidu.com/view/6399.htm"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XP</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"http://baike.baidu.com/view/7764.htm"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Vista</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"http://baike.baidu.com/view/761518.htm"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7</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"http://baike.baidu.com/view/1108918.htm"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8</w:t>
      </w:r>
      <w:r>
        <w:rPr>
          <w:rFonts w:hint="eastAsia" w:ascii="Times New Roman" w:hAnsi="Times New Roman" w:eastAsia="宋体" w:cs="Times New Roman"/>
        </w:rPr>
        <w:fldChar w:fldCharType="end"/>
      </w:r>
      <w:r>
        <w:rPr>
          <w:rFonts w:hint="eastAsia" w:ascii="Times New Roman" w:hAnsi="Times New Roman" w:eastAsia="宋体" w:cs="Times New Roman"/>
        </w:rPr>
        <w:t>、</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"http://baike.baidu.com/view/10393127.htm"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8.1</w:t>
      </w:r>
      <w:r>
        <w:rPr>
          <w:rFonts w:hint="eastAsia" w:ascii="Times New Roman" w:hAnsi="Times New Roman" w:eastAsia="宋体" w:cs="Times New Roman"/>
        </w:rPr>
        <w:fldChar w:fldCharType="end"/>
      </w:r>
      <w:r>
        <w:rPr>
          <w:rFonts w:hint="eastAsia" w:ascii="Times New Roman" w:hAnsi="Times New Roman" w:eastAsia="宋体" w:cs="Times New Roman"/>
        </w:rPr>
        <w:t>、Windows 10 和 </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"http://baike.baidu.com/view/2815927.htm" \t "_blank" </w:instrText>
      </w:r>
      <w:r>
        <w:rPr>
          <w:rFonts w:hint="eastAsia" w:ascii="Times New Roman" w:hAnsi="Times New Roman" w:eastAsia="宋体" w:cs="Times New Roman"/>
        </w:rPr>
        <w:fldChar w:fldCharType="separate"/>
      </w:r>
      <w:r>
        <w:rPr>
          <w:rFonts w:hint="eastAsia" w:ascii="Times New Roman" w:hAnsi="Times New Roman" w:eastAsia="宋体" w:cs="Times New Roman"/>
        </w:rPr>
        <w:t>Windows Server</w:t>
      </w:r>
      <w:r>
        <w:rPr>
          <w:rFonts w:hint="eastAsia" w:ascii="Times New Roman" w:hAnsi="Times New Roman" w:eastAsia="宋体" w:cs="Times New Roman"/>
        </w:rPr>
        <w:fldChar w:fldCharType="end"/>
      </w:r>
      <w:r>
        <w:rPr>
          <w:rFonts w:hint="eastAsia" w:ascii="Times New Roman" w:hAnsi="Times New Roman" w:eastAsia="宋体" w:cs="Times New Roman"/>
        </w:rPr>
        <w:t>服务器企业级操作系统，不断持续更新，微软一直在致力于Windows操作系统的开发和完善。</w:t>
      </w:r>
    </w:p>
    <w:p w14:paraId="08117F85">
      <w:pPr>
        <w:pStyle w:val="11"/>
        <w:snapToGrid w:val="0"/>
        <w:spacing w:line="360" w:lineRule="auto"/>
        <w:jc w:val="both"/>
        <w:outlineLvl w:val="0"/>
        <w:rPr>
          <w:rFonts w:hint="eastAsia" w:ascii="Times New Roman" w:hAnsi="Times New Roman" w:eastAsia="宋体" w:cs="Times New Roman"/>
          <w:b/>
          <w:bCs/>
          <w:kern w:val="44"/>
          <w:sz w:val="28"/>
          <w:szCs w:val="44"/>
          <w:lang w:val="en-US" w:eastAsia="zh-CN" w:bidi="ar-SA"/>
        </w:rPr>
      </w:pPr>
      <w:bookmarkStart w:id="291" w:name="_Toc235938073"/>
      <w:bookmarkStart w:id="292" w:name="_Toc11106"/>
      <w:bookmarkStart w:id="293" w:name="_Toc235938438"/>
      <w:bookmarkStart w:id="294" w:name="_Toc17038"/>
      <w:r>
        <w:rPr>
          <w:rFonts w:hint="eastAsia" w:ascii="Times New Roman" w:hAnsi="Times New Roman" w:eastAsia="宋体" w:cs="Times New Roman"/>
          <w:b/>
          <w:bCs/>
          <w:kern w:val="44"/>
          <w:sz w:val="28"/>
          <w:szCs w:val="44"/>
          <w:lang w:val="en-US" w:eastAsia="zh-CN" w:bidi="ar-SA"/>
        </w:rPr>
        <w:t>附录</w:t>
      </w:r>
      <w:bookmarkEnd w:id="291"/>
      <w:bookmarkEnd w:id="292"/>
      <w:bookmarkEnd w:id="293"/>
      <w:bookmarkEnd w:id="294"/>
    </w:p>
    <w:p w14:paraId="1CE9A992">
      <w:pPr>
        <w:ind w:firstLine="420" w:firstLineChars="200"/>
        <w:rPr>
          <w:rFonts w:hint="eastAsia"/>
          <w:szCs w:val="21"/>
        </w:rPr>
      </w:pPr>
      <w:r>
        <w:rPr>
          <w:rFonts w:hint="eastAsia"/>
          <w:szCs w:val="21"/>
        </w:rPr>
        <w:t>(无)</w:t>
      </w:r>
    </w:p>
    <w:p w14:paraId="6101821E"/>
    <w:sectPr>
      <w:pgSz w:w="11906" w:h="16838"/>
      <w:pgMar w:top="1134" w:right="850" w:bottom="1134" w:left="1134"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8B0C8">
    <w:pPr>
      <w:pStyle w:val="7"/>
      <w:framePr w:wrap="around" w:vAnchor="text" w:hAnchor="margin" w:xAlign="right" w:y="1"/>
      <w:rPr>
        <w:rStyle w:val="15"/>
      </w:rPr>
    </w:pPr>
    <w:r>
      <w:rPr>
        <w:rStyle w:val="15"/>
      </w:rPr>
      <w:fldChar w:fldCharType="begin"/>
    </w:r>
    <w:r>
      <w:rPr>
        <w:rStyle w:val="15"/>
      </w:rPr>
      <w:instrText xml:space="preserve">PAGE  </w:instrText>
    </w:r>
    <w:r>
      <w:rPr>
        <w:rStyle w:val="15"/>
      </w:rPr>
      <w:fldChar w:fldCharType="separate"/>
    </w:r>
    <w:r>
      <w:rPr>
        <w:rStyle w:val="15"/>
      </w:rPr>
      <w:t>8</w:t>
    </w:r>
    <w:r>
      <w:rPr>
        <w:rStyle w:val="15"/>
      </w:rPr>
      <w:fldChar w:fldCharType="end"/>
    </w:r>
  </w:p>
  <w:p w14:paraId="4AC9D526">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11DE1">
    <w:pPr>
      <w:pStyle w:val="8"/>
      <w:rPr>
        <w:rFonts w:hint="default" w:eastAsia="宋体"/>
        <w:lang w:val="en-US" w:eastAsia="zh-CN"/>
      </w:rPr>
    </w:pPr>
    <w:r>
      <w:rPr>
        <w:rFonts w:hint="eastAsia"/>
        <w:b/>
        <w:bCs/>
        <w:lang w:val="en-US" w:eastAsia="zh-CN"/>
      </w:rPr>
      <w:t>可行性研究报告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E1DCD"/>
    <w:rsid w:val="08BE6C67"/>
    <w:rsid w:val="155E1DCD"/>
    <w:rsid w:val="25E52FB7"/>
    <w:rsid w:val="37675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3"/>
    <w:qFormat/>
    <w:uiPriority w:val="0"/>
    <w:pPr>
      <w:keepNext/>
      <w:keepLines/>
      <w:spacing w:before="260" w:after="260" w:line="415"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Chars="200"/>
    </w:pPr>
  </w:style>
  <w:style w:type="paragraph" w:styleId="11">
    <w:name w:val="Title"/>
    <w:basedOn w:val="1"/>
    <w:qFormat/>
    <w:uiPriority w:val="0"/>
    <w:pPr>
      <w:spacing w:before="240" w:after="60"/>
      <w:jc w:val="center"/>
      <w:outlineLvl w:val="0"/>
    </w:pPr>
    <w:rPr>
      <w:rFonts w:ascii="Arial" w:hAnsi="Arial" w:cs="Arial"/>
      <w:b/>
      <w:bCs/>
      <w:sz w:val="32"/>
      <w:szCs w:val="32"/>
    </w:rPr>
  </w:style>
  <w:style w:type="character" w:styleId="14">
    <w:name w:val="Strong"/>
    <w:basedOn w:val="13"/>
    <w:qFormat/>
    <w:uiPriority w:val="0"/>
    <w:rPr>
      <w:b/>
    </w:rPr>
  </w:style>
  <w:style w:type="character" w:styleId="15">
    <w:name w:val="page number"/>
    <w:basedOn w:val="13"/>
    <w:qFormat/>
    <w:uiPriority w:val="0"/>
  </w:style>
  <w:style w:type="character" w:styleId="16">
    <w:name w:val="HTML Code"/>
    <w:basedOn w:val="13"/>
    <w:qFormat/>
    <w:uiPriority w:val="0"/>
    <w:rPr>
      <w:rFonts w:ascii="Courier New" w:hAnsi="Courier New"/>
      <w:sz w:val="20"/>
    </w:rPr>
  </w:style>
  <w:style w:type="paragraph" w:customStyle="1" w:styleId="17">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18">
    <w:name w:val="Table - Text"/>
    <w:basedOn w:val="1"/>
    <w:qFormat/>
    <w:uiPriority w:val="0"/>
    <w:pPr>
      <w:widowControl/>
      <w:spacing w:before="60" w:after="60"/>
      <w:jc w:val="left"/>
    </w:pPr>
    <w:rPr>
      <w:kern w:val="0"/>
      <w:sz w:val="20"/>
      <w:szCs w:val="20"/>
      <w:lang w:eastAsia="en-US"/>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8633</Words>
  <Characters>9914</Characters>
  <Lines>0</Lines>
  <Paragraphs>0</Paragraphs>
  <TotalTime>9</TotalTime>
  <ScaleCrop>false</ScaleCrop>
  <LinksUpToDate>false</LinksUpToDate>
  <CharactersWithSpaces>10158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2025-03-31T12:37:00Z</dcterms:created>
  <dc:creator>雪丹</dc:creator>
  <cp:lastModifiedBy>雪丹</cp:lastModifiedBy>
  <dcterms:modified xsi:type="dcterms:W3CDTF">2025-04-01T07:20:32Z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A54A871BEADB467EB545EE3A5BA51651_11</vt:lpwstr>
  </property>
  <property fmtid="{D5CDD505-2E9C-101B-9397-08002B2CF9AE}" pid="4" name="KSOTemplateDocerSaveRecord">
    <vt:lpwstr>eyJoZGlkIjoiMzIzZWRiZmViNGQwN2FlOWYzZWJjNTEwMTY3Yzc5YzAiLCJ1c2VySWQiOiI4ODQ1NzY3OTEifQ==</vt:lpwstr>
  </property>
</Properties>
</file>