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2003-2010___1.vsd" ContentType="application/vnd.visio"/>
  <Override PartName="/word/embeddings/Microsoft_Visio_2003-2010___2.vsd" ContentType="application/vnd.visio"/>
  <Override PartName="/word/embeddings/Microsoft_Visio_2003-2010___3.vsd" ContentType="application/vnd.visio"/>
  <Override PartName="/word/embeddings/Microsoft_Visio_2003-2010___4.vsd" ContentType="application/vnd.visio"/>
  <Override PartName="/word/embeddings/Microsoft_Visio_2003-2010___5.vsd" ContentType="application/vnd.visio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pPr w:leftFromText="180" w:rightFromText="180" w:vertAnchor="text" w:horzAnchor="margin" w:tblpXSpec="right" w:tblpY="146"/>
        <w:tblOverlap w:val="never"/>
        <w:tblW w:w="4870" w:type="dxa"/>
        <w:jc w:val="righ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5"/>
        <w:gridCol w:w="1388"/>
        <w:gridCol w:w="1867"/>
      </w:tblGrid>
      <w:tr w14:paraId="2DDB94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6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DDF7781"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文档状态：</w:t>
            </w: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D0A31C"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文档编号：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12DFFB">
            <w:pPr>
              <w:rPr>
                <w:rFonts w:ascii="宋体"/>
              </w:rPr>
            </w:pPr>
          </w:p>
        </w:tc>
      </w:tr>
      <w:tr w14:paraId="4B1613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3" w:hRule="atLeast"/>
          <w:jc w:val="right"/>
        </w:trPr>
        <w:tc>
          <w:tcPr>
            <w:tcW w:w="161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E2F3C3">
            <w:pPr>
              <w:spacing w:line="300" w:lineRule="exact"/>
              <w:rPr>
                <w:rFonts w:ascii="宋体"/>
              </w:rPr>
            </w:pPr>
            <w:r>
              <w:rPr>
                <w:rFonts w:ascii="宋体" w:hAnsi="宋体" w:cs="宋体"/>
              </w:rPr>
              <w:t xml:space="preserve">[  ] Draft </w:t>
            </w:r>
          </w:p>
          <w:p w14:paraId="3143BFE6">
            <w:pPr>
              <w:spacing w:line="300" w:lineRule="exact"/>
              <w:rPr>
                <w:rFonts w:ascii="宋体"/>
              </w:rPr>
            </w:pPr>
            <w:r>
              <w:rPr>
                <w:rFonts w:ascii="宋体" w:hAnsi="宋体" w:cs="宋体"/>
              </w:rPr>
              <w:t>[</w:t>
            </w:r>
            <w:r>
              <w:rPr>
                <w:rFonts w:hint="eastAsia" w:ascii="宋体" w:hAnsi="宋体" w:cs="宋体"/>
              </w:rPr>
              <w:t>√</w:t>
            </w:r>
            <w:r>
              <w:rPr>
                <w:rFonts w:ascii="宋体" w:hAnsi="宋体" w:cs="宋体"/>
              </w:rPr>
              <w:t>] Released</w:t>
            </w:r>
          </w:p>
          <w:p w14:paraId="08C09D5B">
            <w:pPr>
              <w:spacing w:line="300" w:lineRule="exact"/>
              <w:rPr>
                <w:rFonts w:ascii="宋体"/>
              </w:rPr>
            </w:pPr>
            <w:r>
              <w:rPr>
                <w:rFonts w:ascii="宋体" w:hAnsi="宋体" w:cs="宋体"/>
              </w:rPr>
              <w:t>[</w:t>
            </w:r>
            <w:r>
              <w:rPr>
                <w:rFonts w:hint="eastAsia" w:ascii="宋体" w:hAnsi="宋体" w:cs="宋体"/>
              </w:rPr>
              <w:t xml:space="preserve">  </w:t>
            </w:r>
            <w:r>
              <w:rPr>
                <w:rFonts w:ascii="宋体" w:hAnsi="宋体" w:cs="宋体"/>
              </w:rPr>
              <w:t>]Modifying</w:t>
            </w: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D8AA888"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编</w:t>
            </w:r>
            <w:r>
              <w:rPr>
                <w:rFonts w:ascii="宋体" w:hAnsi="宋体" w:cs="宋体"/>
              </w:rPr>
              <w:t xml:space="preserve">    </w:t>
            </w:r>
            <w:r>
              <w:rPr>
                <w:rFonts w:hint="eastAsia" w:ascii="宋体" w:hAnsi="宋体" w:cs="宋体"/>
              </w:rPr>
              <w:t>撰：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DAA0171">
            <w:pPr>
              <w:rPr>
                <w:rFonts w:ascii="宋体"/>
              </w:rPr>
            </w:pPr>
          </w:p>
        </w:tc>
      </w:tr>
      <w:tr w14:paraId="21B23A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8" w:hRule="atLeast"/>
          <w:jc w:val="right"/>
        </w:trPr>
        <w:tc>
          <w:tcPr>
            <w:tcW w:w="16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3F2727">
            <w:pPr>
              <w:jc w:val="center"/>
              <w:rPr>
                <w:rFonts w:ascii="宋体"/>
              </w:rPr>
            </w:pP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3509A05"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编撰日期：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DC6D718">
            <w:pPr>
              <w:rPr>
                <w:rFonts w:ascii="宋体"/>
              </w:rPr>
            </w:pPr>
          </w:p>
        </w:tc>
      </w:tr>
      <w:tr w14:paraId="4423D0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1" w:hRule="atLeast"/>
          <w:jc w:val="right"/>
        </w:trPr>
        <w:tc>
          <w:tcPr>
            <w:tcW w:w="16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9C3C04">
            <w:pPr>
              <w:jc w:val="center"/>
              <w:rPr>
                <w:rFonts w:ascii="宋体"/>
              </w:rPr>
            </w:pP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6DDD386"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保密级别：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B6104D6">
            <w:pPr>
              <w:rPr>
                <w:rFonts w:ascii="宋体"/>
              </w:rPr>
            </w:pPr>
          </w:p>
        </w:tc>
      </w:tr>
      <w:tr w14:paraId="2FEF24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8" w:hRule="atLeast"/>
          <w:jc w:val="right"/>
        </w:trPr>
        <w:tc>
          <w:tcPr>
            <w:tcW w:w="16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5E7550">
            <w:pPr>
              <w:jc w:val="center"/>
              <w:rPr>
                <w:rFonts w:ascii="宋体"/>
              </w:rPr>
            </w:pP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2CF3110"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文档版本：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1360B4">
            <w:pPr>
              <w:rPr>
                <w:rFonts w:ascii="宋体"/>
              </w:rPr>
            </w:pPr>
            <w:r>
              <w:rPr>
                <w:rFonts w:ascii="宋体" w:hAnsi="宋体" w:cs="宋体"/>
              </w:rPr>
              <w:t>1.0.0</w:t>
            </w:r>
          </w:p>
        </w:tc>
      </w:tr>
    </w:tbl>
    <w:p w14:paraId="59085FD5">
      <w:pPr>
        <w:rPr>
          <w:rFonts w:ascii="宋体" w:hAnsi="宋体"/>
          <w:b/>
          <w:szCs w:val="20"/>
        </w:rPr>
      </w:pPr>
    </w:p>
    <w:p w14:paraId="3293A89D">
      <w:pPr>
        <w:rPr>
          <w:rFonts w:ascii="宋体" w:hAnsi="宋体"/>
          <w:b/>
          <w:sz w:val="44"/>
        </w:rPr>
      </w:pPr>
    </w:p>
    <w:p w14:paraId="60D99D6C">
      <w:pPr>
        <w:rPr>
          <w:rFonts w:ascii="宋体" w:hAnsi="宋体" w:cs="宋体"/>
        </w:rPr>
      </w:pPr>
    </w:p>
    <w:p w14:paraId="20F34C71">
      <w:pPr>
        <w:jc w:val="center"/>
        <w:rPr>
          <w:rFonts w:ascii="华文新魏" w:hAnsi="宋体" w:eastAsia="华文新魏"/>
          <w:bCs/>
          <w:sz w:val="44"/>
        </w:rPr>
      </w:pPr>
    </w:p>
    <w:p w14:paraId="5D5CC491">
      <w:pPr>
        <w:jc w:val="center"/>
        <w:rPr>
          <w:rFonts w:ascii="华文新魏" w:hAnsi="宋体" w:eastAsia="华文新魏"/>
          <w:bCs/>
          <w:sz w:val="44"/>
        </w:rPr>
      </w:pPr>
    </w:p>
    <w:p w14:paraId="1FE26A78">
      <w:pPr>
        <w:jc w:val="center"/>
        <w:rPr>
          <w:rFonts w:ascii="华文新魏" w:hAnsi="宋体" w:eastAsia="华文新魏"/>
          <w:bCs/>
          <w:sz w:val="44"/>
        </w:rPr>
      </w:pPr>
    </w:p>
    <w:p w14:paraId="7B686D4A">
      <w:pPr>
        <w:jc w:val="center"/>
        <w:rPr>
          <w:rFonts w:ascii="华文新魏" w:hAnsi="宋体" w:eastAsia="华文新魏"/>
          <w:bCs/>
          <w:sz w:val="44"/>
        </w:rPr>
      </w:pPr>
      <w:r>
        <w:rPr>
          <w:rFonts w:hint="eastAsia" w:ascii="华文新魏" w:hAnsi="宋体" w:eastAsia="华文新魏"/>
          <w:bCs/>
          <w:sz w:val="44"/>
          <w:lang w:val="en-US" w:eastAsia="zh-CN"/>
        </w:rPr>
        <w:t>仓库管理系统</w:t>
      </w:r>
    </w:p>
    <w:p w14:paraId="7453041F">
      <w:pPr>
        <w:jc w:val="center"/>
        <w:rPr>
          <w:rFonts w:ascii="宋体" w:hAnsi="宋体"/>
          <w:bCs/>
        </w:rPr>
      </w:pPr>
      <w:r>
        <w:rPr>
          <w:rFonts w:hint="eastAsia" w:ascii="Arial" w:hAnsi="Arial" w:cs="Arial"/>
          <w:bCs/>
          <w:sz w:val="36"/>
        </w:rPr>
        <w:t>（Warehouse management system）</w:t>
      </w:r>
    </w:p>
    <w:p w14:paraId="2E2CF4BA">
      <w:pPr>
        <w:jc w:val="center"/>
        <w:rPr>
          <w:rFonts w:ascii="宋体" w:hAnsi="宋体"/>
          <w:b/>
          <w:sz w:val="36"/>
        </w:rPr>
      </w:pPr>
      <w:r>
        <w:rPr>
          <w:rFonts w:hint="eastAsia" w:ascii="宋体" w:hAnsi="宋体"/>
          <w:b/>
          <w:sz w:val="36"/>
        </w:rPr>
        <w:t>软件设计规格说明书</w:t>
      </w:r>
    </w:p>
    <w:p w14:paraId="7222B773">
      <w:pPr>
        <w:rPr>
          <w:rFonts w:ascii="宋体" w:hAnsi="宋体"/>
          <w:b/>
          <w:sz w:val="44"/>
        </w:rPr>
      </w:pPr>
    </w:p>
    <w:p w14:paraId="429AFB16">
      <w:pPr>
        <w:rPr>
          <w:rFonts w:ascii="宋体" w:hAnsi="宋体"/>
          <w:b/>
        </w:rPr>
      </w:pPr>
    </w:p>
    <w:p w14:paraId="7B928D0D">
      <w:pPr>
        <w:rPr>
          <w:rFonts w:ascii="宋体" w:hAnsi="宋体"/>
          <w:b/>
        </w:rPr>
      </w:pPr>
    </w:p>
    <w:p w14:paraId="234EAD87">
      <w:pPr>
        <w:rPr>
          <w:rFonts w:ascii="宋体" w:hAnsi="宋体"/>
          <w:b/>
        </w:rPr>
      </w:pPr>
    </w:p>
    <w:p w14:paraId="4AA2F6BE">
      <w:pPr>
        <w:rPr>
          <w:rFonts w:ascii="宋体" w:hAnsi="宋体"/>
          <w:b/>
        </w:rPr>
      </w:pPr>
    </w:p>
    <w:p w14:paraId="7EE06C0A">
      <w:pPr>
        <w:rPr>
          <w:rFonts w:ascii="宋体" w:hAnsi="宋体"/>
          <w:b/>
        </w:rPr>
      </w:pPr>
    </w:p>
    <w:p w14:paraId="03BF724B">
      <w:pPr>
        <w:rPr>
          <w:rFonts w:ascii="宋体" w:hAnsi="宋体"/>
          <w:b/>
        </w:rPr>
      </w:pPr>
    </w:p>
    <w:p w14:paraId="0C2F04E6">
      <w:pPr>
        <w:rPr>
          <w:rFonts w:ascii="宋体" w:hAnsi="宋体"/>
          <w:b/>
        </w:rPr>
      </w:pPr>
    </w:p>
    <w:p w14:paraId="58F244D4">
      <w:pPr>
        <w:rPr>
          <w:rFonts w:ascii="宋体" w:hAnsi="宋体"/>
          <w:b/>
        </w:rPr>
      </w:pPr>
    </w:p>
    <w:p w14:paraId="754A953D">
      <w:pPr>
        <w:rPr>
          <w:rFonts w:ascii="宋体" w:hAnsi="宋体"/>
          <w:b/>
        </w:rPr>
      </w:pPr>
    </w:p>
    <w:p w14:paraId="69BC401A">
      <w:pPr>
        <w:rPr>
          <w:rFonts w:ascii="宋体" w:hAnsi="宋体"/>
          <w:b/>
        </w:rPr>
      </w:pPr>
    </w:p>
    <w:p w14:paraId="30547070">
      <w:pPr>
        <w:rPr>
          <w:rFonts w:ascii="宋体" w:hAnsi="宋体"/>
          <w:b/>
        </w:rPr>
      </w:pPr>
    </w:p>
    <w:p w14:paraId="7B8BEFB2">
      <w:pPr>
        <w:rPr>
          <w:rFonts w:ascii="宋体" w:hAnsi="宋体"/>
          <w:b/>
        </w:rPr>
      </w:pPr>
    </w:p>
    <w:p w14:paraId="6AE1B339">
      <w:pPr>
        <w:rPr>
          <w:rFonts w:ascii="宋体" w:hAnsi="宋体"/>
          <w:b/>
        </w:rPr>
      </w:pPr>
    </w:p>
    <w:p w14:paraId="6CE5A4C2">
      <w:pPr>
        <w:rPr>
          <w:rFonts w:ascii="宋体" w:hAnsi="宋体"/>
          <w:b/>
        </w:rPr>
      </w:pPr>
    </w:p>
    <w:p w14:paraId="02E5682E">
      <w:pPr>
        <w:rPr>
          <w:rFonts w:ascii="宋体" w:hAnsi="宋体"/>
          <w:b/>
        </w:rPr>
      </w:pPr>
    </w:p>
    <w:p w14:paraId="3FE676BE">
      <w:pPr>
        <w:rPr>
          <w:rFonts w:ascii="宋体" w:hAnsi="宋体"/>
          <w:b/>
        </w:rPr>
      </w:pPr>
    </w:p>
    <w:p w14:paraId="11CC4600">
      <w:pPr>
        <w:rPr>
          <w:rFonts w:ascii="宋体" w:hAnsi="宋体"/>
          <w:b/>
        </w:rPr>
      </w:pPr>
    </w:p>
    <w:p w14:paraId="04BFC819">
      <w:pPr>
        <w:rPr>
          <w:rFonts w:ascii="宋体" w:hAnsi="宋体"/>
          <w:b/>
        </w:rPr>
      </w:pPr>
    </w:p>
    <w:p w14:paraId="1A5C930A">
      <w:pPr>
        <w:rPr>
          <w:rFonts w:ascii="宋体" w:hAnsi="宋体"/>
          <w:b/>
        </w:rPr>
      </w:pPr>
    </w:p>
    <w:p w14:paraId="4A0105ED">
      <w:pPr>
        <w:jc w:val="center"/>
        <w:rPr>
          <w:rFonts w:ascii="宋体" w:hAnsi="宋体"/>
          <w:b/>
        </w:rPr>
      </w:pPr>
      <w:r>
        <w:rPr>
          <w:rFonts w:hint="eastAsia" w:ascii="宋体" w:hAnsi="宋体" w:cs="华文中宋"/>
          <w:b/>
          <w:bCs/>
          <w:sz w:val="30"/>
          <w:szCs w:val="30"/>
          <w:lang w:val="en-US" w:eastAsia="zh-CN"/>
        </w:rPr>
        <w:t>苏泳芝、林雪丹、陈佩君</w:t>
      </w:r>
      <w:r>
        <w:rPr>
          <w:rFonts w:hint="eastAsia" w:ascii="宋体" w:hAnsi="宋体" w:cs="华文中宋"/>
          <w:b/>
          <w:bCs/>
          <w:sz w:val="30"/>
          <w:szCs w:val="30"/>
        </w:rPr>
        <w:t>项目小组</w:t>
      </w:r>
    </w:p>
    <w:p w14:paraId="5E642119">
      <w:pPr>
        <w:spacing w:line="360" w:lineRule="auto"/>
        <w:rPr>
          <w:rFonts w:ascii="宋体" w:hAnsi="宋体"/>
        </w:rPr>
      </w:pPr>
    </w:p>
    <w:p w14:paraId="5700FA64">
      <w:pPr>
        <w:spacing w:line="360" w:lineRule="auto"/>
        <w:rPr>
          <w:rFonts w:ascii="宋体" w:hAnsi="宋体"/>
        </w:rPr>
      </w:pPr>
    </w:p>
    <w:p w14:paraId="3834DD3D">
      <w:pPr>
        <w:spacing w:line="360" w:lineRule="auto"/>
        <w:rPr>
          <w:rFonts w:ascii="宋体" w:hAnsi="宋体"/>
        </w:rPr>
      </w:pPr>
    </w:p>
    <w:p w14:paraId="0D1026EB">
      <w:pPr>
        <w:spacing w:line="360" w:lineRule="auto"/>
        <w:rPr>
          <w:rFonts w:ascii="宋体" w:hAnsi="宋体"/>
        </w:rPr>
      </w:pPr>
    </w:p>
    <w:p w14:paraId="3BDE4FFC">
      <w:pPr>
        <w:spacing w:line="360" w:lineRule="auto"/>
        <w:jc w:val="center"/>
        <w:rPr>
          <w:rFonts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sz w:val="28"/>
          <w:szCs w:val="28"/>
        </w:rPr>
        <w:t>修订记录</w:t>
      </w:r>
    </w:p>
    <w:tbl>
      <w:tblPr>
        <w:tblStyle w:val="12"/>
        <w:tblW w:w="8500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80"/>
        <w:gridCol w:w="4500"/>
        <w:gridCol w:w="1192"/>
      </w:tblGrid>
      <w:tr w14:paraId="25B1E75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 w14:paraId="23F12A1A">
            <w:pPr>
              <w:spacing w:line="360" w:lineRule="auto"/>
              <w:jc w:val="center"/>
              <w:rPr>
                <w:rFonts w:eastAsia="仿宋_GB2312"/>
                <w:b/>
              </w:rPr>
            </w:pPr>
            <w:r>
              <w:rPr>
                <w:rFonts w:hint="eastAsia" w:eastAsia="仿宋_GB2312"/>
                <w:b/>
              </w:rPr>
              <w:t>序号</w:t>
            </w:r>
          </w:p>
        </w:tc>
        <w:tc>
          <w:tcPr>
            <w:tcW w:w="1980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 w14:paraId="1729973B">
            <w:pPr>
              <w:spacing w:line="360" w:lineRule="auto"/>
              <w:jc w:val="center"/>
              <w:rPr>
                <w:rFonts w:eastAsia="仿宋_GB2312"/>
                <w:b/>
              </w:rPr>
            </w:pPr>
            <w:r>
              <w:rPr>
                <w:rFonts w:hint="eastAsia" w:eastAsia="仿宋_GB2312"/>
                <w:b/>
              </w:rPr>
              <w:t>时间</w:t>
            </w:r>
          </w:p>
        </w:tc>
        <w:tc>
          <w:tcPr>
            <w:tcW w:w="4500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 w14:paraId="071496FD">
            <w:pPr>
              <w:spacing w:line="360" w:lineRule="auto"/>
              <w:jc w:val="center"/>
              <w:rPr>
                <w:rFonts w:eastAsia="仿宋_GB2312"/>
                <w:b/>
              </w:rPr>
            </w:pPr>
            <w:r>
              <w:rPr>
                <w:rFonts w:hint="eastAsia" w:eastAsia="仿宋_GB2312"/>
                <w:b/>
              </w:rPr>
              <w:t>修订内容</w:t>
            </w:r>
          </w:p>
        </w:tc>
        <w:tc>
          <w:tcPr>
            <w:tcW w:w="1192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 w14:paraId="146ED538">
            <w:pPr>
              <w:spacing w:line="360" w:lineRule="auto"/>
              <w:jc w:val="center"/>
              <w:rPr>
                <w:rFonts w:eastAsia="仿宋_GB2312"/>
                <w:b/>
              </w:rPr>
            </w:pPr>
            <w:r>
              <w:rPr>
                <w:rFonts w:hint="eastAsia" w:eastAsia="仿宋_GB2312"/>
                <w:b/>
              </w:rPr>
              <w:t>修订人</w:t>
            </w:r>
          </w:p>
        </w:tc>
      </w:tr>
      <w:tr w14:paraId="1FC8C98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2A98A9A3">
            <w:pPr>
              <w:spacing w:line="360" w:lineRule="auto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1</w:t>
            </w:r>
          </w:p>
        </w:tc>
        <w:tc>
          <w:tcPr>
            <w:tcW w:w="198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2EC4D3E9">
            <w:pPr>
              <w:spacing w:line="360" w:lineRule="auto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</w:rPr>
              <w:t>20</w:t>
            </w:r>
            <w:r>
              <w:rPr>
                <w:rFonts w:hint="eastAsia" w:ascii="仿宋_GB2312" w:eastAsia="仿宋_GB2312"/>
                <w:lang w:val="en-US" w:eastAsia="zh-CN"/>
              </w:rPr>
              <w:t>25</w:t>
            </w:r>
            <w:r>
              <w:rPr>
                <w:rFonts w:hint="eastAsia" w:ascii="仿宋_GB2312" w:eastAsia="仿宋_GB2312"/>
              </w:rPr>
              <w:t>年0</w:t>
            </w:r>
            <w:r>
              <w:rPr>
                <w:rFonts w:hint="eastAsia" w:ascii="仿宋_GB2312" w:eastAsia="仿宋_GB2312"/>
                <w:lang w:val="en-US" w:eastAsia="zh-CN"/>
              </w:rPr>
              <w:t>4</w:t>
            </w:r>
            <w:r>
              <w:rPr>
                <w:rFonts w:hint="eastAsia" w:ascii="仿宋_GB2312" w:eastAsia="仿宋_GB2312"/>
              </w:rPr>
              <w:t>月10日</w:t>
            </w:r>
          </w:p>
        </w:tc>
        <w:tc>
          <w:tcPr>
            <w:tcW w:w="450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406353EB">
            <w:pPr>
              <w:spacing w:line="360" w:lineRule="auto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</w:rPr>
              <w:t>创建文档</w:t>
            </w:r>
          </w:p>
        </w:tc>
        <w:tc>
          <w:tcPr>
            <w:tcW w:w="1192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7E187B8C">
            <w:pPr>
              <w:spacing w:line="360" w:lineRule="auto"/>
              <w:rPr>
                <w:rFonts w:hint="default" w:ascii="仿宋_GB2312" w:eastAsia="仿宋_GB2312"/>
                <w:b/>
                <w:lang w:val="en-US" w:eastAsia="zh-CN"/>
              </w:rPr>
            </w:pPr>
            <w:r>
              <w:rPr>
                <w:rFonts w:hint="eastAsia" w:ascii="仿宋_GB2312" w:eastAsia="仿宋_GB2312"/>
                <w:b/>
                <w:lang w:val="en-US" w:eastAsia="zh-CN"/>
              </w:rPr>
              <w:t>苏泳芝</w:t>
            </w:r>
          </w:p>
        </w:tc>
      </w:tr>
      <w:tr w14:paraId="5381A3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75096D52"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198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44B77043"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450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637FC3B1"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1192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0EA17B0E">
            <w:pPr>
              <w:spacing w:line="360" w:lineRule="auto"/>
              <w:rPr>
                <w:rFonts w:ascii="仿宋_GB2312" w:eastAsia="仿宋_GB2312"/>
              </w:rPr>
            </w:pPr>
          </w:p>
        </w:tc>
      </w:tr>
      <w:tr w14:paraId="18D962F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7F052576"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198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07992F06"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450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467BEEAC"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1192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 w14:paraId="0C886BA9">
            <w:pPr>
              <w:spacing w:line="360" w:lineRule="auto"/>
              <w:rPr>
                <w:rFonts w:ascii="仿宋_GB2312" w:eastAsia="仿宋_GB2312"/>
              </w:rPr>
            </w:pPr>
          </w:p>
        </w:tc>
      </w:tr>
    </w:tbl>
    <w:p w14:paraId="67B5C46F">
      <w:pPr>
        <w:spacing w:line="360" w:lineRule="auto"/>
        <w:rPr>
          <w:rFonts w:ascii="宋体" w:hAnsi="宋体"/>
        </w:rPr>
      </w:pPr>
    </w:p>
    <w:p w14:paraId="2B2477AF">
      <w:pPr>
        <w:pStyle w:val="2"/>
      </w:pPr>
      <w:r>
        <w:br w:type="page"/>
      </w:r>
    </w:p>
    <w:p w14:paraId="57655BF7">
      <w:pPr>
        <w:pStyle w:val="1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目录</w:t>
      </w:r>
    </w:p>
    <w:p w14:paraId="32DA2766"/>
    <w:p w14:paraId="1B129C1E">
      <w:pPr>
        <w:pStyle w:val="10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"_Toc356139525" </w:instrText>
      </w:r>
      <w:r>
        <w:fldChar w:fldCharType="separate"/>
      </w:r>
      <w:r>
        <w:rPr>
          <w:rStyle w:val="16"/>
        </w:rPr>
        <w:t xml:space="preserve">1 </w:t>
      </w:r>
      <w:r>
        <w:rPr>
          <w:rStyle w:val="16"/>
          <w:rFonts w:hint="eastAsia"/>
        </w:rPr>
        <w:t>系统概述</w:t>
      </w:r>
      <w:r>
        <w:tab/>
      </w:r>
      <w:r>
        <w:fldChar w:fldCharType="begin"/>
      </w:r>
      <w:r>
        <w:instrText xml:space="preserve"> PAGEREF _Toc356139525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72E69543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"_Toc356139526" </w:instrText>
      </w:r>
      <w:r>
        <w:fldChar w:fldCharType="separate"/>
      </w:r>
      <w:r>
        <w:rPr>
          <w:rStyle w:val="16"/>
        </w:rPr>
        <w:t>1.1</w:t>
      </w:r>
      <w:r>
        <w:rPr>
          <w:rStyle w:val="16"/>
          <w:rFonts w:hint="eastAsia"/>
        </w:rPr>
        <w:t>文档概览</w:t>
      </w:r>
      <w:r>
        <w:tab/>
      </w:r>
      <w:r>
        <w:fldChar w:fldCharType="begin"/>
      </w:r>
      <w:r>
        <w:instrText xml:space="preserve"> PAGEREF _Toc356139526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034AAFDB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"_Toc356139527" </w:instrText>
      </w:r>
      <w:r>
        <w:fldChar w:fldCharType="separate"/>
      </w:r>
      <w:r>
        <w:rPr>
          <w:rStyle w:val="16"/>
        </w:rPr>
        <w:t>1.2</w:t>
      </w:r>
      <w:r>
        <w:rPr>
          <w:rStyle w:val="16"/>
          <w:rFonts w:hint="eastAsia"/>
        </w:rPr>
        <w:t>术语定义</w:t>
      </w:r>
      <w:r>
        <w:tab/>
      </w:r>
      <w:r>
        <w:fldChar w:fldCharType="begin"/>
      </w:r>
      <w:r>
        <w:instrText xml:space="preserve"> PAGEREF _Toc356139527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02DC6B3B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"_Toc356139528" </w:instrText>
      </w:r>
      <w:r>
        <w:fldChar w:fldCharType="separate"/>
      </w:r>
      <w:r>
        <w:rPr>
          <w:rStyle w:val="16"/>
        </w:rPr>
        <w:t>1.3</w:t>
      </w:r>
      <w:r>
        <w:rPr>
          <w:rStyle w:val="16"/>
          <w:rFonts w:hint="eastAsia"/>
        </w:rPr>
        <w:t>软件系统简述</w:t>
      </w:r>
      <w:r>
        <w:tab/>
      </w:r>
      <w:r>
        <w:fldChar w:fldCharType="begin"/>
      </w:r>
      <w:r>
        <w:instrText xml:space="preserve"> PAGEREF _Toc356139528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315B4A6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"_Toc356139529" </w:instrText>
      </w:r>
      <w:r>
        <w:fldChar w:fldCharType="separate"/>
      </w:r>
      <w:r>
        <w:rPr>
          <w:rStyle w:val="16"/>
        </w:rPr>
        <w:t>1.4</w:t>
      </w:r>
      <w:r>
        <w:rPr>
          <w:rStyle w:val="16"/>
          <w:rFonts w:hint="eastAsia"/>
        </w:rPr>
        <w:t>软件设计目标</w:t>
      </w:r>
      <w:r>
        <w:tab/>
      </w:r>
      <w:r>
        <w:fldChar w:fldCharType="begin"/>
      </w:r>
      <w:r>
        <w:instrText xml:space="preserve"> PAGEREF _Toc356139529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0E89DC45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"_Toc356139530" </w:instrText>
      </w:r>
      <w:r>
        <w:fldChar w:fldCharType="separate"/>
      </w:r>
      <w:r>
        <w:rPr>
          <w:rStyle w:val="16"/>
        </w:rPr>
        <w:t xml:space="preserve">1.5 </w:t>
      </w:r>
      <w:r>
        <w:rPr>
          <w:rStyle w:val="16"/>
          <w:rFonts w:hint="eastAsia"/>
        </w:rPr>
        <w:t>设计和实现约束</w:t>
      </w:r>
      <w:r>
        <w:tab/>
      </w:r>
      <w:r>
        <w:fldChar w:fldCharType="begin"/>
      </w:r>
      <w:r>
        <w:instrText xml:space="preserve"> PAGEREF _Toc356139530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E8AE7D0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"_Toc356139531" </w:instrText>
      </w:r>
      <w:r>
        <w:fldChar w:fldCharType="separate"/>
      </w:r>
      <w:r>
        <w:rPr>
          <w:rStyle w:val="16"/>
        </w:rPr>
        <w:t xml:space="preserve">1.6 </w:t>
      </w:r>
      <w:r>
        <w:rPr>
          <w:rStyle w:val="16"/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_Toc356139531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1DF4EAE7">
      <w:pPr>
        <w:pStyle w:val="10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"_Toc356139532" </w:instrText>
      </w:r>
      <w:r>
        <w:fldChar w:fldCharType="separate"/>
      </w:r>
      <w:r>
        <w:rPr>
          <w:rStyle w:val="16"/>
        </w:rPr>
        <w:t xml:space="preserve">2 </w:t>
      </w:r>
      <w:r>
        <w:rPr>
          <w:rStyle w:val="16"/>
          <w:rFonts w:hint="eastAsia"/>
        </w:rPr>
        <w:t>界面设计模型</w:t>
      </w:r>
      <w:r>
        <w:tab/>
      </w:r>
      <w:r>
        <w:fldChar w:fldCharType="begin"/>
      </w:r>
      <w:r>
        <w:instrText xml:space="preserve"> PAGEREF _Toc356139532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25F29D1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"_Toc356139533" </w:instrText>
      </w:r>
      <w:r>
        <w:fldChar w:fldCharType="separate"/>
      </w:r>
      <w:r>
        <w:rPr>
          <w:rStyle w:val="16"/>
        </w:rPr>
        <w:t xml:space="preserve">2.1 </w:t>
      </w:r>
      <w:r>
        <w:rPr>
          <w:rStyle w:val="16"/>
          <w:rFonts w:hint="eastAsia"/>
        </w:rPr>
        <w:t>用户界面设计</w:t>
      </w:r>
      <w:r>
        <w:tab/>
      </w:r>
      <w:r>
        <w:fldChar w:fldCharType="begin"/>
      </w:r>
      <w:r>
        <w:instrText xml:space="preserve"> PAGEREF _Toc356139533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6AABB3A4"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"_Toc356139534" </w:instrText>
      </w:r>
      <w:r>
        <w:fldChar w:fldCharType="separate"/>
      </w:r>
      <w:r>
        <w:rPr>
          <w:rStyle w:val="16"/>
        </w:rPr>
        <w:t>2.1.1</w:t>
      </w:r>
      <w:r>
        <w:rPr>
          <w:rStyle w:val="16"/>
          <w:rFonts w:hint="eastAsia"/>
        </w:rPr>
        <w:t>界面</w:t>
      </w:r>
      <w:r>
        <w:rPr>
          <w:rStyle w:val="16"/>
        </w:rPr>
        <w:t>1</w:t>
      </w:r>
      <w:r>
        <w:rPr>
          <w:rStyle w:val="16"/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_Toc356139534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EBA701F"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"_Toc356139535" </w:instrText>
      </w:r>
      <w:r>
        <w:fldChar w:fldCharType="separate"/>
      </w:r>
      <w:r>
        <w:rPr>
          <w:rStyle w:val="16"/>
        </w:rPr>
        <w:t>2.1.2</w:t>
      </w:r>
      <w:r>
        <w:rPr>
          <w:rStyle w:val="16"/>
          <w:rFonts w:hint="eastAsia"/>
        </w:rPr>
        <w:t>界面</w:t>
      </w:r>
      <w:r>
        <w:rPr>
          <w:rStyle w:val="16"/>
        </w:rPr>
        <w:t>2</w:t>
      </w:r>
      <w:r>
        <w:rPr>
          <w:rStyle w:val="16"/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_Toc356139535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62BBE83A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"_Toc356139536" </w:instrText>
      </w:r>
      <w:r>
        <w:fldChar w:fldCharType="separate"/>
      </w:r>
      <w:r>
        <w:rPr>
          <w:rStyle w:val="16"/>
        </w:rPr>
        <w:t xml:space="preserve">2.2 </w:t>
      </w:r>
      <w:r>
        <w:rPr>
          <w:rStyle w:val="16"/>
          <w:rFonts w:hint="eastAsia"/>
        </w:rPr>
        <w:t>用户界面流设计</w:t>
      </w:r>
      <w:r>
        <w:tab/>
      </w:r>
      <w:r>
        <w:fldChar w:fldCharType="begin"/>
      </w:r>
      <w:r>
        <w:instrText xml:space="preserve"> PAGEREF _Toc356139536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6AD4825">
      <w:pPr>
        <w:pStyle w:val="10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"_Toc356139537" </w:instrText>
      </w:r>
      <w:r>
        <w:fldChar w:fldCharType="separate"/>
      </w:r>
      <w:r>
        <w:rPr>
          <w:rStyle w:val="16"/>
        </w:rPr>
        <w:t>3</w:t>
      </w:r>
      <w:r>
        <w:rPr>
          <w:rStyle w:val="16"/>
          <w:rFonts w:hint="eastAsia"/>
        </w:rPr>
        <w:t>体系结构模型</w:t>
      </w:r>
      <w:r>
        <w:tab/>
      </w:r>
      <w:r>
        <w:fldChar w:fldCharType="begin"/>
      </w:r>
      <w:r>
        <w:instrText xml:space="preserve"> PAGEREF _Toc356139537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526125F">
      <w:pPr>
        <w:pStyle w:val="10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"_Toc356139538" </w:instrText>
      </w:r>
      <w:r>
        <w:fldChar w:fldCharType="separate"/>
      </w:r>
      <w:r>
        <w:rPr>
          <w:rStyle w:val="16"/>
        </w:rPr>
        <w:t xml:space="preserve">4 </w:t>
      </w:r>
      <w:r>
        <w:rPr>
          <w:rStyle w:val="16"/>
          <w:rFonts w:hint="eastAsia"/>
        </w:rPr>
        <w:t>接口设计</w:t>
      </w:r>
      <w:r>
        <w:tab/>
      </w:r>
      <w:r>
        <w:fldChar w:fldCharType="begin"/>
      </w:r>
      <w:r>
        <w:instrText xml:space="preserve"> PAGEREF _Toc356139538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DAEE809">
      <w:pPr>
        <w:pStyle w:val="10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"_Toc356139539" </w:instrText>
      </w:r>
      <w:r>
        <w:fldChar w:fldCharType="separate"/>
      </w:r>
      <w:r>
        <w:rPr>
          <w:rStyle w:val="16"/>
        </w:rPr>
        <w:t>5</w:t>
      </w:r>
      <w:r>
        <w:rPr>
          <w:rStyle w:val="16"/>
          <w:rFonts w:hint="eastAsia"/>
        </w:rPr>
        <w:t>用例设计模型</w:t>
      </w:r>
      <w:r>
        <w:tab/>
      </w:r>
      <w:r>
        <w:fldChar w:fldCharType="begin"/>
      </w:r>
      <w:r>
        <w:instrText xml:space="preserve"> PAGEREF _Toc356139539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436B148F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"_Toc356139540" </w:instrText>
      </w:r>
      <w:r>
        <w:fldChar w:fldCharType="separate"/>
      </w:r>
      <w:r>
        <w:rPr>
          <w:rStyle w:val="16"/>
        </w:rPr>
        <w:t>5.1</w:t>
      </w:r>
      <w:r>
        <w:rPr>
          <w:rStyle w:val="16"/>
          <w:rFonts w:hint="eastAsia"/>
        </w:rPr>
        <w:t>传感器监测</w:t>
      </w:r>
      <w:r>
        <w:tab/>
      </w:r>
      <w:r>
        <w:fldChar w:fldCharType="begin"/>
      </w:r>
      <w:r>
        <w:instrText xml:space="preserve"> PAGEREF _Toc356139540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10320B04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"_Toc356139541" </w:instrText>
      </w:r>
      <w:r>
        <w:fldChar w:fldCharType="separate"/>
      </w:r>
      <w:r>
        <w:rPr>
          <w:rStyle w:val="16"/>
        </w:rPr>
        <w:t>5.2</w:t>
      </w:r>
      <w:r>
        <w:rPr>
          <w:rStyle w:val="16"/>
          <w:rFonts w:hint="eastAsia"/>
        </w:rPr>
        <w:t>系统配置</w:t>
      </w:r>
      <w:r>
        <w:tab/>
      </w:r>
      <w:r>
        <w:fldChar w:fldCharType="begin"/>
      </w:r>
      <w:r>
        <w:instrText xml:space="preserve"> PAGEREF _Toc356139541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38EFBD54">
      <w:pPr>
        <w:pStyle w:val="10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"_Toc356139542" </w:instrText>
      </w:r>
      <w:r>
        <w:fldChar w:fldCharType="separate"/>
      </w:r>
      <w:r>
        <w:rPr>
          <w:rStyle w:val="16"/>
        </w:rPr>
        <w:t>6</w:t>
      </w:r>
      <w:r>
        <w:rPr>
          <w:rStyle w:val="16"/>
          <w:rFonts w:hint="eastAsia"/>
        </w:rPr>
        <w:t>子系统设计模型</w:t>
      </w:r>
      <w:r>
        <w:tab/>
      </w:r>
      <w:r>
        <w:fldChar w:fldCharType="begin"/>
      </w:r>
      <w:r>
        <w:instrText xml:space="preserve"> PAGEREF _Toc356139542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7FA7B7C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"_Toc356139543" </w:instrText>
      </w:r>
      <w:r>
        <w:fldChar w:fldCharType="separate"/>
      </w:r>
      <w:r>
        <w:rPr>
          <w:rStyle w:val="16"/>
        </w:rPr>
        <w:t>6.1</w:t>
      </w:r>
      <w:r>
        <w:rPr>
          <w:rStyle w:val="16"/>
          <w:rFonts w:hint="eastAsia"/>
        </w:rPr>
        <w:t>传感器监测子系统的设计模型</w:t>
      </w:r>
      <w:r>
        <w:tab/>
      </w:r>
      <w:r>
        <w:fldChar w:fldCharType="begin"/>
      </w:r>
      <w:r>
        <w:instrText xml:space="preserve"> PAGEREF _Toc356139543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E8CA6AE"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"_Toc356139544" </w:instrText>
      </w:r>
      <w:r>
        <w:fldChar w:fldCharType="separate"/>
      </w:r>
      <w:r>
        <w:rPr>
          <w:rStyle w:val="16"/>
        </w:rPr>
        <w:t>6.1.1</w:t>
      </w:r>
      <w:r>
        <w:rPr>
          <w:rStyle w:val="16"/>
          <w:rFonts w:hint="eastAsia"/>
        </w:rPr>
        <w:t>设计类图</w:t>
      </w:r>
      <w:r>
        <w:tab/>
      </w:r>
      <w:r>
        <w:fldChar w:fldCharType="begin"/>
      </w:r>
      <w:r>
        <w:instrText xml:space="preserve"> PAGEREF _Toc356139544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79B6CCF6"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"_Toc356139545" </w:instrText>
      </w:r>
      <w:r>
        <w:fldChar w:fldCharType="separate"/>
      </w:r>
      <w:r>
        <w:rPr>
          <w:rStyle w:val="16"/>
        </w:rPr>
        <w:t>6.1.2</w:t>
      </w:r>
      <w:r>
        <w:rPr>
          <w:rStyle w:val="16"/>
          <w:rFonts w:hint="eastAsia"/>
        </w:rPr>
        <w:t>交互图</w:t>
      </w:r>
      <w:r>
        <w:tab/>
      </w:r>
      <w:r>
        <w:fldChar w:fldCharType="begin"/>
      </w:r>
      <w:r>
        <w:instrText xml:space="preserve"> PAGEREF _Toc356139545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4F685B68"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"_Toc356139546" </w:instrText>
      </w:r>
      <w:r>
        <w:fldChar w:fldCharType="separate"/>
      </w:r>
      <w:r>
        <w:rPr>
          <w:rStyle w:val="16"/>
        </w:rPr>
        <w:t>6.1.3</w:t>
      </w:r>
      <w:r>
        <w:rPr>
          <w:rStyle w:val="16"/>
          <w:rFonts w:hint="eastAsia"/>
        </w:rPr>
        <w:t>类设计模型</w:t>
      </w:r>
      <w:r>
        <w:tab/>
      </w:r>
      <w:r>
        <w:fldChar w:fldCharType="begin"/>
      </w:r>
      <w:r>
        <w:instrText xml:space="preserve"> PAGEREF _Toc356139546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14032A48"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"_Toc356139547" </w:instrText>
      </w:r>
      <w:r>
        <w:fldChar w:fldCharType="separate"/>
      </w:r>
      <w:r>
        <w:rPr>
          <w:rStyle w:val="16"/>
        </w:rPr>
        <w:t>6.1.4</w:t>
      </w:r>
      <w:r>
        <w:rPr>
          <w:rStyle w:val="16"/>
          <w:rFonts w:hint="eastAsia"/>
        </w:rPr>
        <w:t>状态图（可选）</w:t>
      </w:r>
      <w:r>
        <w:tab/>
      </w:r>
      <w:r>
        <w:fldChar w:fldCharType="begin"/>
      </w:r>
      <w:r>
        <w:instrText xml:space="preserve"> PAGEREF _Toc356139547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4CB1E96">
      <w:pPr>
        <w:pStyle w:val="7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"_Toc356139548" </w:instrText>
      </w:r>
      <w:r>
        <w:fldChar w:fldCharType="separate"/>
      </w:r>
      <w:r>
        <w:rPr>
          <w:rStyle w:val="16"/>
        </w:rPr>
        <w:t>6.1.5</w:t>
      </w:r>
      <w:r>
        <w:rPr>
          <w:rStyle w:val="16"/>
          <w:rFonts w:hint="eastAsia"/>
        </w:rPr>
        <w:t>活动图（可选）</w:t>
      </w:r>
      <w:r>
        <w:tab/>
      </w:r>
      <w:r>
        <w:fldChar w:fldCharType="begin"/>
      </w:r>
      <w:r>
        <w:instrText xml:space="preserve"> PAGEREF _Toc356139548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7BAAE752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"_Toc356139549" </w:instrText>
      </w:r>
      <w:r>
        <w:fldChar w:fldCharType="separate"/>
      </w:r>
      <w:r>
        <w:rPr>
          <w:rStyle w:val="16"/>
        </w:rPr>
        <w:t>6.2</w:t>
      </w:r>
      <w:r>
        <w:rPr>
          <w:rStyle w:val="16"/>
          <w:rFonts w:hint="eastAsia"/>
        </w:rPr>
        <w:t>子系统</w:t>
      </w:r>
      <w:r>
        <w:rPr>
          <w:rStyle w:val="16"/>
        </w:rPr>
        <w:t>2</w:t>
      </w:r>
      <w:r>
        <w:rPr>
          <w:rStyle w:val="16"/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_Toc356139549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2446E556">
      <w:pPr>
        <w:pStyle w:val="10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"_Toc356139550" </w:instrText>
      </w:r>
      <w:r>
        <w:fldChar w:fldCharType="separate"/>
      </w:r>
      <w:r>
        <w:rPr>
          <w:rStyle w:val="16"/>
        </w:rPr>
        <w:t>7.</w:t>
      </w:r>
      <w:r>
        <w:rPr>
          <w:rStyle w:val="16"/>
          <w:rFonts w:hint="eastAsia"/>
        </w:rPr>
        <w:t>构件设计模型</w:t>
      </w:r>
      <w:r>
        <w:tab/>
      </w:r>
      <w:r>
        <w:fldChar w:fldCharType="begin"/>
      </w:r>
      <w:r>
        <w:instrText xml:space="preserve"> PAGEREF _Toc356139550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6599315">
      <w:pPr>
        <w:pStyle w:val="10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"_Toc356139551" </w:instrText>
      </w:r>
      <w:r>
        <w:fldChar w:fldCharType="separate"/>
      </w:r>
      <w:r>
        <w:rPr>
          <w:rStyle w:val="16"/>
        </w:rPr>
        <w:t>8.</w:t>
      </w:r>
      <w:r>
        <w:rPr>
          <w:rStyle w:val="16"/>
          <w:rFonts w:hint="eastAsia"/>
        </w:rPr>
        <w:t>数据设计模型</w:t>
      </w:r>
      <w:r>
        <w:tab/>
      </w:r>
      <w:r>
        <w:fldChar w:fldCharType="begin"/>
      </w:r>
      <w:r>
        <w:instrText xml:space="preserve"> PAGEREF _Toc356139551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19CF70A2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"_Toc356139552" </w:instrText>
      </w:r>
      <w:r>
        <w:fldChar w:fldCharType="separate"/>
      </w:r>
      <w:r>
        <w:rPr>
          <w:rStyle w:val="16"/>
        </w:rPr>
        <w:t xml:space="preserve">8.1 </w:t>
      </w:r>
      <w:r>
        <w:rPr>
          <w:rStyle w:val="16"/>
          <w:rFonts w:hint="eastAsia"/>
        </w:rPr>
        <w:t>持久数据的组织结构</w:t>
      </w:r>
      <w:r>
        <w:tab/>
      </w:r>
      <w:r>
        <w:fldChar w:fldCharType="begin"/>
      </w:r>
      <w:r>
        <w:instrText xml:space="preserve"> PAGEREF _Toc356139552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30BC4EF8"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"_Toc356139553" </w:instrText>
      </w:r>
      <w:r>
        <w:fldChar w:fldCharType="separate"/>
      </w:r>
      <w:r>
        <w:rPr>
          <w:rStyle w:val="16"/>
        </w:rPr>
        <w:t xml:space="preserve">8.2 </w:t>
      </w:r>
      <w:r>
        <w:rPr>
          <w:rStyle w:val="16"/>
          <w:rFonts w:hint="eastAsia"/>
        </w:rPr>
        <w:t>持久数据操作（可选）</w:t>
      </w:r>
      <w:r>
        <w:tab/>
      </w:r>
      <w:r>
        <w:fldChar w:fldCharType="begin"/>
      </w:r>
      <w:r>
        <w:instrText xml:space="preserve"> PAGEREF _Toc356139553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236BB0C7">
      <w:r>
        <w:fldChar w:fldCharType="end"/>
      </w:r>
    </w:p>
    <w:p w14:paraId="7DE83E89"/>
    <w:p w14:paraId="241C0F78"/>
    <w:p w14:paraId="2D08FE5E"/>
    <w:p w14:paraId="3C54D25A"/>
    <w:p w14:paraId="504A93CC"/>
    <w:p w14:paraId="254FECD6"/>
    <w:p w14:paraId="21E89E4C"/>
    <w:p w14:paraId="0FA79045"/>
    <w:p w14:paraId="1B9620C4"/>
    <w:p w14:paraId="1B65429C"/>
    <w:p w14:paraId="1C3E4E2F"/>
    <w:p w14:paraId="4E71F739">
      <w:pPr>
        <w:jc w:val="center"/>
      </w:pPr>
      <w:r>
        <w:rPr>
          <w:rFonts w:hint="eastAsia" w:ascii="宋体" w:hAnsi="宋体"/>
          <w:b/>
          <w:sz w:val="52"/>
          <w:szCs w:val="52"/>
          <w:lang w:val="en-US" w:eastAsia="zh-CN"/>
        </w:rPr>
        <w:t>仓库管理</w:t>
      </w:r>
      <w:r>
        <w:rPr>
          <w:rFonts w:hint="eastAsia" w:ascii="宋体" w:hAnsi="宋体"/>
          <w:b/>
          <w:sz w:val="52"/>
          <w:szCs w:val="52"/>
        </w:rPr>
        <w:t>系统</w:t>
      </w:r>
    </w:p>
    <w:p w14:paraId="298216CE">
      <w:pPr>
        <w:jc w:val="center"/>
        <w:rPr>
          <w:rFonts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软件设计规格说明书</w:t>
      </w:r>
    </w:p>
    <w:p w14:paraId="287EA7D9">
      <w:pPr>
        <w:pStyle w:val="2"/>
      </w:pPr>
      <w:bookmarkStart w:id="0" w:name="_Toc356139525"/>
      <w:r>
        <w:rPr>
          <w:rFonts w:hint="eastAsia"/>
        </w:rPr>
        <w:t>1 系统概述</w:t>
      </w:r>
      <w:bookmarkEnd w:id="0"/>
    </w:p>
    <w:p w14:paraId="53D8DE2B">
      <w:pPr>
        <w:pStyle w:val="3"/>
      </w:pPr>
      <w:bookmarkStart w:id="1" w:name="_Toc356139526"/>
      <w:r>
        <w:rPr>
          <w:rFonts w:hint="eastAsia"/>
        </w:rPr>
        <w:t>1.1文档概览</w:t>
      </w:r>
      <w:bookmarkEnd w:id="1"/>
    </w:p>
    <w:p w14:paraId="13421DD7">
      <w:pPr>
        <w:ind w:firstLine="420" w:firstLineChars="200"/>
        <w:rPr>
          <w:rFonts w:hint="eastAsia"/>
          <w:i w:val="0"/>
          <w:iCs/>
          <w:color w:val="auto"/>
        </w:rPr>
      </w:pPr>
      <w:bookmarkStart w:id="2" w:name="_Toc356139527"/>
      <w:r>
        <w:rPr>
          <w:rFonts w:hint="eastAsia"/>
          <w:i w:val="0"/>
          <w:iCs/>
          <w:color w:val="auto"/>
        </w:rPr>
        <w:t>本文档旨在为仓库管理系统的开发和实施提供指导。它涵盖了系统的设计、实现、测试和部署等方面，以确保项目的成功完成。</w:t>
      </w:r>
    </w:p>
    <w:p w14:paraId="32BE9E5B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1.系统概述：描述项目的背景、目标、设计和实现的约束条件，以及参考文献。</w:t>
      </w:r>
    </w:p>
    <w:p w14:paraId="45698C09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2.界面设计模型：介绍用户界面的设计，包括界面布局、用户交互元素和操作流程。</w:t>
      </w:r>
    </w:p>
    <w:p w14:paraId="199B0964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3.体系结构模型：阐述系统的总体架构，包括模块划分、组件交互和数据流。</w:t>
      </w:r>
    </w:p>
    <w:p w14:paraId="33AE02FD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4.接口设计：详细说明系统内部和外部的接口，包括API规范和数据交换格式。</w:t>
      </w:r>
    </w:p>
    <w:p w14:paraId="6B83D042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5.用例设计模型：描述系统的主要功能用例，包括传感器监测和系统配置等。</w:t>
      </w:r>
    </w:p>
    <w:p w14:paraId="511473DF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6.子系统设计模型：深入分析各个子系统的设计，包括类图、交互图、状态图和活动图。</w:t>
      </w:r>
    </w:p>
    <w:p w14:paraId="028793E9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7.构件设计模型：描述系统中各个构件的设计和实现细节。</w:t>
      </w:r>
    </w:p>
    <w:p w14:paraId="5F3C2310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8.数据设计模型：说明系统中数据的组织结构和持久化操作。</w:t>
      </w:r>
    </w:p>
    <w:p w14:paraId="42C6C050">
      <w:pPr>
        <w:ind w:firstLine="420" w:firstLineChars="20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/>
          <w:i w:val="0"/>
          <w:iCs/>
          <w:color w:val="auto"/>
          <w:lang w:val="en-US" w:eastAsia="zh-CN"/>
        </w:rPr>
        <w:t>本文档主要面向以下读者：项目开发人员、项目管理人员、测试人员和仓库管理人员。</w:t>
      </w:r>
    </w:p>
    <w:p w14:paraId="45A509BB">
      <w:pPr>
        <w:pStyle w:val="3"/>
      </w:pPr>
      <w:r>
        <w:rPr>
          <w:rFonts w:hint="eastAsia"/>
        </w:rPr>
        <w:t>1.2术语定义</w:t>
      </w:r>
      <w:bookmarkEnd w:id="2"/>
    </w:p>
    <w:p w14:paraId="13E9F9FA">
      <w:pPr>
        <w:ind w:firstLine="420" w:firstLineChars="200"/>
        <w:rPr>
          <w:i/>
          <w:color w:val="0033CC"/>
        </w:rPr>
      </w:pPr>
      <w:r>
        <w:rPr>
          <w:rFonts w:hint="eastAsia"/>
          <w:i/>
          <w:color w:val="0033CC"/>
        </w:rPr>
        <w:t>本文档中使用的所有术语、缩写、标识符的完整定义，特别包括在设计模型中出现的每个UML构造型的定义。</w:t>
      </w:r>
    </w:p>
    <w:p w14:paraId="4D1C4388">
      <w:pPr>
        <w:pStyle w:val="3"/>
      </w:pPr>
      <w:bookmarkStart w:id="3" w:name="_Toc356139528"/>
      <w:r>
        <w:rPr>
          <w:rFonts w:hint="eastAsia"/>
        </w:rPr>
        <w:t>1.3软件系统简述</w:t>
      </w:r>
      <w:bookmarkEnd w:id="3"/>
    </w:p>
    <w:p w14:paraId="4E2D75A3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本仓库管理系统是一款旨在提高仓储操作效率、降低运营成本、增强数据准确性的软件产品。它通过集成先进的技术，如数据库管理、用户界面设计和网络通信，提供了一个全面、自动化的解决方案，以应对现代供应链管理的挑战。</w:t>
      </w:r>
    </w:p>
    <w:p w14:paraId="0884AFD1">
      <w:pPr>
        <w:numPr>
          <w:ilvl w:val="0"/>
          <w:numId w:val="1"/>
        </w:numPr>
        <w:ind w:left="420" w:leftChars="0" w:hanging="420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整体目标</w:t>
      </w:r>
    </w:p>
    <w:p w14:paraId="0DA8E000">
      <w:pPr>
        <w:numPr>
          <w:ilvl w:val="0"/>
          <w:numId w:val="2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提高效率：通过自动化流程减少人工操作，提高出入库操作的速度和准确性。</w:t>
      </w:r>
    </w:p>
    <w:p w14:paraId="7CCF1804">
      <w:pPr>
        <w:numPr>
          <w:ilvl w:val="0"/>
          <w:numId w:val="2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实时监控：提供实时库存监控功能，帮助管理者及时响应库存变化。</w:t>
      </w:r>
    </w:p>
    <w:p w14:paraId="1F364DB8">
      <w:pPr>
        <w:numPr>
          <w:ilvl w:val="0"/>
          <w:numId w:val="2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数据准确性：确保库存数据的准确性，减少因人为错误导致的库存不准确问题。</w:t>
      </w:r>
    </w:p>
    <w:p w14:paraId="79954731">
      <w:pPr>
        <w:numPr>
          <w:ilvl w:val="0"/>
          <w:numId w:val="2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决策支持：通过数据分析和报表生成，为企业管理层提供决策支持。</w:t>
      </w:r>
    </w:p>
    <w:p w14:paraId="60B2FAF1">
      <w:pPr>
        <w:numPr>
          <w:ilvl w:val="0"/>
          <w:numId w:val="3"/>
        </w:numPr>
        <w:ind w:left="420" w:leftChars="0" w:hanging="420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功能</w:t>
      </w:r>
    </w:p>
    <w:p w14:paraId="06B3FCD5">
      <w:pPr>
        <w:numPr>
          <w:ilvl w:val="0"/>
          <w:numId w:val="4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库存管理：包括入库、出库、库存盘点和库存调整等功能。</w:t>
      </w:r>
    </w:p>
    <w:p w14:paraId="055FE633">
      <w:pPr>
        <w:numPr>
          <w:ilvl w:val="0"/>
          <w:numId w:val="4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订单处理：快速处理订单，优化发货流程。</w:t>
      </w:r>
    </w:p>
    <w:p w14:paraId="387F6393">
      <w:pPr>
        <w:numPr>
          <w:ilvl w:val="0"/>
          <w:numId w:val="4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采购管理：支持采购计划的制定和订单跟踪。</w:t>
      </w:r>
    </w:p>
    <w:p w14:paraId="029210DD">
      <w:pPr>
        <w:numPr>
          <w:ilvl w:val="0"/>
          <w:numId w:val="4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销售支持：提供实时库存数据，支持销售计划的制定。</w:t>
      </w:r>
    </w:p>
    <w:p w14:paraId="1B82FAF0">
      <w:pPr>
        <w:numPr>
          <w:ilvl w:val="0"/>
          <w:numId w:val="4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报表和分析：生成各种报表，进行数据分析，支持决策制定。</w:t>
      </w:r>
    </w:p>
    <w:p w14:paraId="679A402A">
      <w:pPr>
        <w:numPr>
          <w:ilvl w:val="0"/>
          <w:numId w:val="5"/>
        </w:numPr>
        <w:ind w:left="420" w:leftChars="0" w:hanging="420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目标用户</w:t>
      </w:r>
    </w:p>
    <w:p w14:paraId="1AA225C6">
      <w:pPr>
        <w:numPr>
          <w:ilvl w:val="0"/>
          <w:numId w:val="6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仓库管理人员：负责日常的仓库运营管理。</w:t>
      </w:r>
    </w:p>
    <w:p w14:paraId="3B880D71">
      <w:pPr>
        <w:numPr>
          <w:ilvl w:val="0"/>
          <w:numId w:val="6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采购人员：负责原材料和商品的采购计划和订单跟踪。</w:t>
      </w:r>
    </w:p>
    <w:p w14:paraId="49C072D4">
      <w:pPr>
        <w:numPr>
          <w:ilvl w:val="0"/>
          <w:numId w:val="6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销售团队：需要实时库存数据来支持销售活动。</w:t>
      </w:r>
    </w:p>
    <w:p w14:paraId="683902C7">
      <w:pPr>
        <w:numPr>
          <w:ilvl w:val="0"/>
          <w:numId w:val="6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企业管理层：需要通过系统报表和数据分析来做出决策。</w:t>
      </w:r>
    </w:p>
    <w:p w14:paraId="795FE864">
      <w:pPr>
        <w:numPr>
          <w:ilvl w:val="0"/>
          <w:numId w:val="7"/>
        </w:numPr>
        <w:ind w:left="420" w:leftChars="0" w:hanging="420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运行环境</w:t>
      </w:r>
    </w:p>
    <w:p w14:paraId="2A7B768F">
      <w:pPr>
        <w:numPr>
          <w:ilvl w:val="0"/>
          <w:numId w:val="8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  <w:lang w:val="en-US" w:eastAsia="zh-CN"/>
        </w:rPr>
        <w:t>硬件环境：系统支持部署在物理服务器或云服务器上，建议配置为8核CPU、16GB内存、500GB硬盘。用户可通过配备主流操作系统的PC端访问系统。</w:t>
      </w:r>
    </w:p>
    <w:p w14:paraId="725B2B17">
      <w:pPr>
        <w:numPr>
          <w:ilvl w:val="0"/>
          <w:numId w:val="8"/>
        </w:numPr>
        <w:ind w:left="425" w:leftChars="0" w:hanging="425" w:firstLineChars="0"/>
        <w:rPr>
          <w:rFonts w:hint="eastAsia"/>
          <w:i w:val="0"/>
          <w:iCs/>
          <w:color w:val="0033CC"/>
        </w:rPr>
      </w:pPr>
      <w:r>
        <w:rPr>
          <w:rFonts w:hint="eastAsia"/>
          <w:i w:val="0"/>
          <w:iCs/>
          <w:color w:val="auto"/>
          <w:lang w:val="en-US" w:eastAsia="zh-CN"/>
        </w:rPr>
        <w:t>软件环境：服务器端推荐使用Windows操作系统，PC端支持Windows系列操作系统。数据库采用MySQL，系统基于Java Spring Boot和Layui开发框架。</w:t>
      </w:r>
    </w:p>
    <w:p w14:paraId="15501522">
      <w:pPr>
        <w:pStyle w:val="3"/>
      </w:pPr>
      <w:bookmarkStart w:id="4" w:name="_Toc356139529"/>
      <w:r>
        <w:rPr>
          <w:rFonts w:hint="eastAsia"/>
        </w:rPr>
        <w:t>1.4软件设计目标</w:t>
      </w:r>
      <w:bookmarkEnd w:id="4"/>
    </w:p>
    <w:p w14:paraId="2E1E88C0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一、功能性需求实现</w:t>
      </w:r>
    </w:p>
    <w:p w14:paraId="09F60EE6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（一）客户管理</w:t>
      </w:r>
    </w:p>
    <w:p w14:paraId="118D27C1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本文档中的设计模型实现了客户信息的添加、编辑、删除和查询操作。用户可以通过系统界面方便地对客户资源进行维护和利用，满足了需求规格说明书中“客户管理”用例的功能性需求。系统会验证输入信息的有效性，确保必填项不为空，联系电话和银行账号为有效数字，并在删除客户信息前确认该客户无关联业务数据。</w:t>
      </w:r>
    </w:p>
    <w:p w14:paraId="7546A01C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（二）供应商管理</w:t>
      </w:r>
    </w:p>
    <w:p w14:paraId="7D7A1846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对供应商信息的全面管理，包括添加、编辑、删除和查询功能。这与需求规格说明书中的“供应商管理”用例完全对应。系统会检查必填项是否为空，联系电话和银行账号是否为有效数字，并在删除供应商信息前确认该供应商无未完成的采购订单。</w:t>
      </w:r>
    </w:p>
    <w:p w14:paraId="61614216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（三）商品管理</w:t>
      </w:r>
    </w:p>
    <w:p w14:paraId="71206668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商品信息的添加、编辑、删除和查询功能，满足了需求规格说明书中“商品管理”用例的要求。系统会验证价格、数量、预警值是否为有效数字，并确保供应商通过下拉表选择，且删除商品信息前确认该商品无库存记录。</w:t>
      </w:r>
    </w:p>
    <w:p w14:paraId="46062B5D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（四）商品进货</w:t>
      </w:r>
    </w:p>
    <w:p w14:paraId="3978935B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商品进货信息的记录和库存数量的更新，满足了“商品进货”用例的功能性需求。系统会验证价格、数量是否为有效数字，并确保供应商和商品通过下拉表选择，同时筛选查询时开始时间不能晚于结束时间。</w:t>
      </w:r>
    </w:p>
    <w:p w14:paraId="6A4AFFC2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（五）商品退货查询</w:t>
      </w:r>
    </w:p>
    <w:p w14:paraId="5FD8C3D5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商品退货信息的查询功能，满足了“商品退货查询”用例的需求。系统会根据用户选择的查询条件（如供应商名称、商品名称、时间等）筛选并显示退货信息列表，并在选择的开始时间晚于结束时间时默认无数据。</w:t>
      </w:r>
    </w:p>
    <w:p w14:paraId="13D31CE2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（六）商品销售</w:t>
      </w:r>
    </w:p>
    <w:p w14:paraId="6D139CC4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设计模型实现了商品销售信息的记录和库存数量的更新，满足了“商品销售”用例的功能性需求。系统会验证用户输入的查询条件是否有效，并确保筛选时选择的客户和商品通过下拉表选择。</w:t>
      </w:r>
    </w:p>
    <w:p w14:paraId="6C1EDA91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（七）销售退货查询</w:t>
      </w:r>
    </w:p>
    <w:p w14:paraId="46F43133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设计模型实现了销售退货信息的查询功能，满足了“销售退货查询”用例的需求。系统会根据用户选择的查询条件筛选并显示退货信息列表，并在选择的开始时间晚于结束时间时默认无数据。</w:t>
      </w:r>
    </w:p>
    <w:p w14:paraId="4306CBEA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（八）部门管理</w:t>
      </w:r>
    </w:p>
    <w:p w14:paraId="79DA2D5E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设计模型实现了部门信息的添加、编辑、删除和查询功能，满足了“部门管理”用例的要求。系统会检查必填项是否为空，并在删除部门信息前确认该部门无子部门。</w:t>
      </w:r>
    </w:p>
    <w:p w14:paraId="0337D0AF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（九）菜单管理</w:t>
      </w:r>
    </w:p>
    <w:p w14:paraId="57930A89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设计模型实现了系统菜单信息的管理，包括添加、编辑、删除和查询功能，满足了“菜单管理”用例的功能性需求。系统会验证菜单名称、父级菜单是否为空，并在删除菜单信息前确认该菜单无子菜单。</w:t>
      </w:r>
    </w:p>
    <w:p w14:paraId="39E9A884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（十）权限管理</w:t>
      </w:r>
    </w:p>
    <w:p w14:paraId="50A958D6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设计模型实现了权限信息的添加、编辑、删除和查询功能，满足了“权限管理”用例的要求。系统会验证权限名称、父级权限是否为空，并在删除权限信息时提示用户该权限已被分配给用户或角色的情况。</w:t>
      </w:r>
    </w:p>
    <w:p w14:paraId="4225806C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（十一）角色管理</w:t>
      </w:r>
    </w:p>
    <w:p w14:paraId="515BD1DA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设计模型实现了角色的添加、修改、删除、查询以及权限分配等功能，满足了“角色管理”用例的功能性需求。系统会确保角色名称唯一且信息完整，并遵循最小权限原则进行权限分配。</w:t>
      </w:r>
    </w:p>
    <w:p w14:paraId="7CFF1512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（十二）用户管理</w:t>
      </w:r>
    </w:p>
    <w:p w14:paraId="4B73C11C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设计模型实现了用户的添加、修改、删除、查询、重置密码和分配角色等功能，满足了“用户管理”用例的要求。系统会确保用户名唯一且信息完整，并在重置密码后及时通知用户。</w:t>
      </w:r>
    </w:p>
    <w:p w14:paraId="682DBA4B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（十三）系统公告</w:t>
      </w:r>
    </w:p>
    <w:p w14:paraId="7A32F20A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设计模型实现了系统公告的发布、修改、删除和查询功能，满足了“系统公告”用例的需求。系统会验证公告标题和内容是否为空，并确保公告能够及时发布和更新。</w:t>
      </w:r>
    </w:p>
    <w:p w14:paraId="007918C0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（十四）图标管理</w:t>
      </w:r>
    </w:p>
    <w:p w14:paraId="6A498B29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设计模型实现了图标管理功能，满足了“图标管理”用例的需求，允许用户查看系统中引入的图标。</w:t>
      </w:r>
    </w:p>
    <w:p w14:paraId="1A14AD2A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（十五）缓存管理</w:t>
      </w:r>
    </w:p>
    <w:p w14:paraId="038102CD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设计模型实现了缓存的查询、删除、清空和同步等操作，满足了“缓存管理”用例的功能性需求。</w:t>
      </w:r>
    </w:p>
    <w:p w14:paraId="3C80B295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（十六）登录日志</w:t>
      </w:r>
    </w:p>
    <w:p w14:paraId="3301D5CC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设计模型实现了登录日志的记录和管理功能，满足了“登录日志”用例的需求。系统会记录用户的登录时间、登录 IP 地址等信息，并支持查询操作。</w:t>
      </w:r>
    </w:p>
    <w:p w14:paraId="7113F764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二、非功能性需求实现</w:t>
      </w:r>
    </w:p>
    <w:p w14:paraId="536A220B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（一）安全性</w:t>
      </w:r>
    </w:p>
    <w:p w14:paraId="0FA0F9EA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设计模型实现了以下安全性需求：</w:t>
      </w:r>
    </w:p>
    <w:p w14:paraId="7418B9D6">
      <w:pPr>
        <w:numPr>
          <w:ilvl w:val="0"/>
          <w:numId w:val="9"/>
        </w:numPr>
        <w:ind w:left="420" w:leftChars="0" w:hanging="420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认证需求（Req-Authentication-001）：系统通过密码验证用户身份，确保只有授权用户可以使用软件。</w:t>
      </w:r>
    </w:p>
    <w:p w14:paraId="66346ABF">
      <w:pPr>
        <w:numPr>
          <w:ilvl w:val="0"/>
          <w:numId w:val="9"/>
        </w:numPr>
        <w:ind w:left="420" w:leftChars="0" w:hanging="420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权限控制需求（Req-Authorization-001）：在进行关键操作（如数据备份、恢复、删除库存记录、修改系统关键配置等）时，系统会要求输入正确的用户密码。</w:t>
      </w:r>
    </w:p>
    <w:p w14:paraId="42E70230">
      <w:pPr>
        <w:numPr>
          <w:ilvl w:val="0"/>
          <w:numId w:val="9"/>
        </w:numPr>
        <w:ind w:left="420" w:leftChars="0" w:hanging="420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审计性需求（Req-Audit-001）：系统记录运行日志，包括登录登出时间、货物出入库操作记录、库存盘点记录、系统配置更改情况等，以供审计。</w:t>
      </w:r>
    </w:p>
    <w:p w14:paraId="6B13BAFD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（二）兼容性</w:t>
      </w:r>
    </w:p>
    <w:p w14:paraId="2A186D7D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设计模型实现了以下兼容性需求：</w:t>
      </w:r>
    </w:p>
    <w:p w14:paraId="6BD581FF">
      <w:pPr>
        <w:numPr>
          <w:ilvl w:val="0"/>
          <w:numId w:val="9"/>
        </w:numPr>
        <w:ind w:left="420" w:leftChars="0" w:hanging="420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与相关标准的兼容性（Req-Compatibility-001）：系统遵循仓储物流行业的相关业界标准，包括数据格式标准、接口规范等。</w:t>
      </w:r>
    </w:p>
    <w:p w14:paraId="19165366">
      <w:pPr>
        <w:numPr>
          <w:ilvl w:val="0"/>
          <w:numId w:val="9"/>
        </w:numPr>
        <w:ind w:left="420" w:leftChars="0" w:hanging="420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版本兼容性（Req-Compatibility-002）：新版本完全兼容旧版本的数据格式和操作习惯，保证数据的平滑迁移。</w:t>
      </w:r>
    </w:p>
    <w:p w14:paraId="14E51CA3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（三）可配置性</w:t>
      </w:r>
    </w:p>
    <w:p w14:paraId="176ED479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设计模型实现了可配置性需求（Req-Config-001），允许用户定制仓库的分区数量、货架布局、库存预警阈值、货物分类规则等配置参数，并支持不同品牌的扫码设备和库存盘点设备。</w:t>
      </w:r>
    </w:p>
    <w:p w14:paraId="2AD80A4B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（四）可扩展性</w:t>
      </w:r>
    </w:p>
    <w:p w14:paraId="0B03F363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设计模型为未来可能的扩展预留了接口，满足了可扩展性需求（Req-Extend-001）。系统支持接入企业 ERP 系统，实现数据实时同步，并为扩展智能仓储功能（如自动分拣、智能补货）提供了基础。</w:t>
      </w:r>
    </w:p>
    <w:p w14:paraId="237852F6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（五）可伸缩性</w:t>
      </w:r>
    </w:p>
    <w:p w14:paraId="10AB7E50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设计模型支持管理 100 个仓库、200 种货物，并为未来业务扩展到 200 个仓库、3000 种货物做好了准备，满足了可伸缩性需求（Req-Scalability-001）。系统在扩展时无需修改核心架构即可适应规模的增大。</w:t>
      </w:r>
    </w:p>
    <w:p w14:paraId="1D0614E7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（六）本地化与国际化</w:t>
      </w:r>
    </w:p>
    <w:p w14:paraId="46CE79EF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设计模型目前仅支持中文界面，满足了本地化需求（Req-Intl-001）。未来将根据市场需求逐步支持其他语言。</w:t>
      </w:r>
    </w:p>
    <w:p w14:paraId="6F8B94A4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（七）可移植性</w:t>
      </w:r>
    </w:p>
    <w:p w14:paraId="793EE0CF">
      <w:pPr>
        <w:ind w:firstLine="420" w:firstLineChars="2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设计模型考虑了可移植性需求，系统将来需移植至多种主流服务器操作系统（如 Windows Server、Linux）环境运行。</w:t>
      </w:r>
    </w:p>
    <w:p w14:paraId="3717271A">
      <w:pPr>
        <w:pStyle w:val="3"/>
      </w:pPr>
      <w:bookmarkStart w:id="5" w:name="_Toc356139530"/>
      <w:r>
        <w:rPr>
          <w:rFonts w:hint="eastAsia"/>
        </w:rPr>
        <w:t>1.5 设计和实现约束</w:t>
      </w:r>
      <w:bookmarkEnd w:id="5"/>
    </w:p>
    <w:p w14:paraId="16F24F4A">
      <w:pPr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 w14:paraId="12BA894B">
      <w:pPr>
        <w:pStyle w:val="3"/>
      </w:pPr>
      <w:bookmarkStart w:id="6" w:name="_Toc356139531"/>
      <w:r>
        <w:rPr>
          <w:rFonts w:hint="eastAsia"/>
        </w:rPr>
        <w:t>1.6 参考文献</w:t>
      </w:r>
      <w:bookmarkEnd w:id="6"/>
    </w:p>
    <w:p w14:paraId="72176FBF">
      <w:pPr>
        <w:spacing w:line="360" w:lineRule="auto"/>
        <w:ind w:firstLine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[1].软件工程.齐治昌，谭庆平，宁洪.北京:高等教育出版社，2012</w:t>
      </w:r>
    </w:p>
    <w:p w14:paraId="1DFCE3F0">
      <w:pPr>
        <w:spacing w:line="360" w:lineRule="auto"/>
        <w:ind w:firstLine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[2].需求分析与设计.马素霞译.北京:机械工业出版社，2009</w:t>
      </w:r>
    </w:p>
    <w:p w14:paraId="1371E8A8">
      <w:pPr>
        <w:spacing w:line="360" w:lineRule="auto"/>
        <w:ind w:firstLine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[3].面向使用的软件设计.刘正捷译.北京:机械工业出版社，2011</w:t>
      </w:r>
    </w:p>
    <w:p w14:paraId="14D33264">
      <w:pPr>
        <w:spacing w:line="360" w:lineRule="auto"/>
        <w:ind w:firstLine="420" w:firstLineChars="0"/>
        <w:jc w:val="both"/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</w:rPr>
        <w:t>[</w:t>
      </w:r>
      <w:r>
        <w:rPr>
          <w:rFonts w:hint="eastAsia"/>
          <w:b w:val="0"/>
          <w:bCs w:val="0"/>
          <w:lang w:val="en-US" w:eastAsia="zh-CN"/>
        </w:rPr>
        <w:t>4</w:t>
      </w:r>
      <w:r>
        <w:rPr>
          <w:rFonts w:hint="eastAsia"/>
          <w:b w:val="0"/>
          <w:bCs w:val="0"/>
        </w:rPr>
        <w:t>].文档模板：软件需求规格说明书.</w:t>
      </w:r>
      <w:r>
        <w:rPr>
          <w:rFonts w:hint="eastAsia"/>
          <w:b w:val="0"/>
          <w:bCs w:val="0"/>
          <w:lang w:val="en-US" w:eastAsia="zh-CN"/>
        </w:rPr>
        <w:t>佛山大学</w:t>
      </w:r>
      <w:r>
        <w:rPr>
          <w:rFonts w:hint="eastAsia"/>
          <w:b w:val="0"/>
          <w:bCs w:val="0"/>
        </w:rPr>
        <w:t>，20</w:t>
      </w:r>
      <w:r>
        <w:rPr>
          <w:rFonts w:hint="eastAsia"/>
          <w:b w:val="0"/>
          <w:bCs w:val="0"/>
          <w:lang w:val="en-US" w:eastAsia="zh-CN"/>
        </w:rPr>
        <w:t>25</w:t>
      </w:r>
    </w:p>
    <w:p w14:paraId="0A2630DA">
      <w:pPr>
        <w:spacing w:line="360" w:lineRule="auto"/>
        <w:ind w:firstLine="420" w:firstLineChars="0"/>
        <w:jc w:val="both"/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</w:rPr>
        <w:t>[</w:t>
      </w:r>
      <w:r>
        <w:rPr>
          <w:rFonts w:hint="eastAsia"/>
          <w:b w:val="0"/>
          <w:bCs w:val="0"/>
          <w:lang w:val="en-US" w:eastAsia="zh-CN"/>
        </w:rPr>
        <w:t>5</w:t>
      </w:r>
      <w:r>
        <w:rPr>
          <w:rFonts w:hint="eastAsia"/>
          <w:b w:val="0"/>
          <w:bCs w:val="0"/>
        </w:rPr>
        <w:t>].软件需求构思及描述文档.Mini-12306项目团队.</w:t>
      </w:r>
    </w:p>
    <w:p w14:paraId="2475AFE4">
      <w:pPr>
        <w:rPr>
          <w:rFonts w:hint="eastAsia"/>
          <w:i/>
          <w:color w:val="0033CC"/>
        </w:rPr>
      </w:pPr>
    </w:p>
    <w:p w14:paraId="6EE4D46A">
      <w:pPr>
        <w:pStyle w:val="2"/>
      </w:pPr>
      <w:bookmarkStart w:id="7" w:name="_Toc356139532"/>
      <w:r>
        <w:rPr>
          <w:rFonts w:hint="eastAsia"/>
        </w:rPr>
        <w:t>2 界面设计模型</w:t>
      </w:r>
      <w:bookmarkEnd w:id="7"/>
    </w:p>
    <w:p w14:paraId="2CC5A0D2">
      <w:pPr>
        <w:rPr>
          <w:i/>
          <w:color w:val="0033CC"/>
        </w:rPr>
      </w:pPr>
      <w:r>
        <w:rPr>
          <w:rFonts w:hint="eastAsia"/>
          <w:i/>
          <w:color w:val="0033CC"/>
        </w:rPr>
        <w:t>包括屏幕瞬时快照的静态图示、界面流、屏幕类图，见第八章。</w:t>
      </w:r>
    </w:p>
    <w:p w14:paraId="47082EE1">
      <w:pPr>
        <w:pStyle w:val="3"/>
      </w:pPr>
      <w:bookmarkStart w:id="8" w:name="_Toc356139533"/>
      <w:r>
        <w:rPr>
          <w:rFonts w:hint="eastAsia"/>
        </w:rPr>
        <w:t>2.1 用户界面设计</w:t>
      </w:r>
      <w:bookmarkEnd w:id="8"/>
    </w:p>
    <w:p w14:paraId="7B3283B3">
      <w:pPr>
        <w:pStyle w:val="4"/>
      </w:pPr>
      <w:bookmarkStart w:id="9" w:name="_Toc356139534"/>
      <w:r>
        <w:rPr>
          <w:rFonts w:hint="eastAsia"/>
        </w:rPr>
        <w:t>2.1.1界面1的设计模型</w:t>
      </w:r>
      <w:bookmarkEnd w:id="9"/>
    </w:p>
    <w:p w14:paraId="338F4993">
      <w:pPr>
        <w:pStyle w:val="5"/>
      </w:pPr>
      <w:r>
        <w:rPr>
          <w:rFonts w:hint="eastAsia"/>
        </w:rPr>
        <w:t>2.1.1.1 外观设计</w:t>
      </w:r>
    </w:p>
    <w:p w14:paraId="5CC0E119">
      <w:r>
        <w:pict>
          <v:shape id="Object 1" o:spid="_x0000_s1026" o:spt="75" type="#_x0000_t75" style="position:absolute;left:0pt;margin-left:62.45pt;margin-top:6.05pt;height:134.65pt;width:187.95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  <o:OLEObject Type="Embed" ProgID="Visio.Drawing.11" ShapeID="Object 1" DrawAspect="Content" ObjectID="_1468075725" r:id="rId5">
            <o:LockedField>false</o:LockedField>
          </o:OLEObject>
        </w:pict>
      </w:r>
    </w:p>
    <w:p w14:paraId="6351555D"/>
    <w:p w14:paraId="1A5CF92D"/>
    <w:p w14:paraId="40AFE06B"/>
    <w:p w14:paraId="7DBEEE09"/>
    <w:p w14:paraId="58423DF0"/>
    <w:p w14:paraId="229763CE"/>
    <w:p w14:paraId="38C8F01F"/>
    <w:p w14:paraId="2CB3F16D"/>
    <w:p w14:paraId="521535CC"/>
    <w:p w14:paraId="45774407">
      <w:pPr>
        <w:pStyle w:val="5"/>
      </w:pPr>
      <w:r>
        <w:rPr>
          <w:rFonts w:hint="eastAsia"/>
        </w:rPr>
        <w:t>2.1.1.2 UML类表示</w:t>
      </w:r>
    </w:p>
    <w:p w14:paraId="4B82084D">
      <w:r>
        <w:pict>
          <v:shape id="Object 3" o:spid="_x0000_s1027" o:spt="75" type="#_x0000_t75" style="position:absolute;left:0pt;margin-left:17.75pt;margin-top:11.2pt;height:216.35pt;width:424.9pt;z-index:25166028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</v:shape>
          <o:OLEObject Type="Embed" ProgID="Visio.Drawing.11" ShapeID="Object 3" DrawAspect="Content" ObjectID="_1468075726" r:id="rId7">
            <o:LockedField>false</o:LockedField>
          </o:OLEObject>
        </w:pict>
      </w:r>
    </w:p>
    <w:p w14:paraId="0D6F699F"/>
    <w:p w14:paraId="75881061"/>
    <w:p w14:paraId="6EA557A6"/>
    <w:p w14:paraId="7B7DD9D8"/>
    <w:p w14:paraId="39A192F4"/>
    <w:p w14:paraId="339E8D1F"/>
    <w:p w14:paraId="5055C67C"/>
    <w:p w14:paraId="69C3C0B1"/>
    <w:p w14:paraId="593C9083"/>
    <w:p w14:paraId="22FB35F9"/>
    <w:p w14:paraId="51A2C595"/>
    <w:p w14:paraId="6DB380EB"/>
    <w:p w14:paraId="5EB69217"/>
    <w:p w14:paraId="20B36E66"/>
    <w:p w14:paraId="022C4406"/>
    <w:p w14:paraId="6B0A4A6F">
      <w:pPr>
        <w:pStyle w:val="4"/>
      </w:pPr>
      <w:bookmarkStart w:id="10" w:name="_Toc356139535"/>
      <w:r>
        <w:rPr>
          <w:rFonts w:hint="eastAsia"/>
        </w:rPr>
        <w:t>2.1.2界面2的设计模型</w:t>
      </w:r>
      <w:bookmarkEnd w:id="10"/>
    </w:p>
    <w:p w14:paraId="10BFD225"/>
    <w:p w14:paraId="0A406538"/>
    <w:p w14:paraId="2F4F1FB0"/>
    <w:p w14:paraId="61F0F346"/>
    <w:p w14:paraId="45511F3F">
      <w:pPr>
        <w:pStyle w:val="3"/>
      </w:pPr>
      <w:bookmarkStart w:id="11" w:name="_Toc356139536"/>
      <w:r>
        <w:rPr>
          <w:rFonts w:hint="eastAsia"/>
        </w:rPr>
        <w:t>2.2 用户界面流设计</w:t>
      </w:r>
      <w:bookmarkEnd w:id="11"/>
    </w:p>
    <w:p w14:paraId="5BED5835">
      <w:pPr>
        <w:rPr>
          <w:i/>
          <w:color w:val="0033CC"/>
        </w:rPr>
      </w:pPr>
      <w:r>
        <w:rPr>
          <w:rFonts w:hint="eastAsia"/>
          <w:i/>
          <w:color w:val="0033CC"/>
        </w:rPr>
        <w:t>界面流设计的主要目标是，确定屏幕之间的跳转关系</w:t>
      </w:r>
    </w:p>
    <w:p w14:paraId="71EF54BA"/>
    <w:p w14:paraId="7BA7AD6B"/>
    <w:p w14:paraId="29259A42">
      <w:r>
        <w:pict>
          <v:shape id="_x0000_s1029" o:spid="_x0000_s1029" o:spt="75" type="#_x0000_t75" style="position:absolute;left:0pt;margin-left:-16.85pt;margin-top:3pt;height:265.4pt;width:462.15pt;z-index:251661312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</v:shape>
          <o:OLEObject Type="Embed" ProgID="Visio.Drawing.11" ShapeID="_x0000_s1029" DrawAspect="Content" ObjectID="_1468075727" r:id="rId9">
            <o:LockedField>false</o:LockedField>
          </o:OLEObject>
        </w:pict>
      </w:r>
    </w:p>
    <w:p w14:paraId="484106EB"/>
    <w:p w14:paraId="5BBD5C72"/>
    <w:p w14:paraId="5AA76141"/>
    <w:p w14:paraId="7DD8256C"/>
    <w:p w14:paraId="4E839642"/>
    <w:p w14:paraId="1394024C"/>
    <w:p w14:paraId="56F3EE9F"/>
    <w:p w14:paraId="24B3196B"/>
    <w:p w14:paraId="36D70899"/>
    <w:p w14:paraId="38AE1464"/>
    <w:p w14:paraId="487CF299"/>
    <w:p w14:paraId="1AD2F243"/>
    <w:p w14:paraId="58DF77EE"/>
    <w:p w14:paraId="6087E47A"/>
    <w:p w14:paraId="76942476"/>
    <w:p w14:paraId="279E2D02"/>
    <w:p w14:paraId="41FC894E"/>
    <w:p w14:paraId="0452CCDB"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6175" cy="8863330"/>
            <wp:effectExtent l="0" t="0" r="9525" b="1270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886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2" w:name="_GoBack"/>
      <w:bookmarkEnd w:id="32"/>
    </w:p>
    <w:p w14:paraId="62872EAB"/>
    <w:p w14:paraId="4A5C3F13"/>
    <w:p w14:paraId="74F80AAF"/>
    <w:p w14:paraId="0E44D74D"/>
    <w:p w14:paraId="001567A6"/>
    <w:p w14:paraId="748931A0"/>
    <w:p w14:paraId="3509AD20"/>
    <w:p w14:paraId="08CAAB01">
      <w:pPr>
        <w:pStyle w:val="2"/>
      </w:pPr>
      <w:bookmarkStart w:id="12" w:name="_Toc356139537"/>
      <w:r>
        <w:rPr>
          <w:rFonts w:hint="eastAsia"/>
        </w:rPr>
        <w:t>3体系结构模型</w:t>
      </w:r>
      <w:bookmarkEnd w:id="12"/>
    </w:p>
    <w:p w14:paraId="0D453BE4">
      <w:pPr>
        <w:ind w:firstLine="420" w:firstLineChars="200"/>
      </w:pPr>
      <w:r>
        <w:rPr>
          <w:rFonts w:hint="eastAsia"/>
        </w:rPr>
        <w:t>见体系结构设计说明书</w:t>
      </w:r>
    </w:p>
    <w:p w14:paraId="69A91971">
      <w:pPr>
        <w:pStyle w:val="2"/>
      </w:pPr>
      <w:bookmarkStart w:id="13" w:name="_Toc356139538"/>
      <w:r>
        <w:rPr>
          <w:rFonts w:hint="eastAsia"/>
        </w:rPr>
        <w:t>4 接口设计</w:t>
      </w:r>
      <w:bookmarkEnd w:id="13"/>
    </w:p>
    <w:p w14:paraId="76C924C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1. 接口概述</w:t>
      </w:r>
    </w:p>
    <w:p w14:paraId="0136410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仓库管理系统的接口设计旨在提供一个标准化的接口，以便前端应用能够与后端服务进行交互。所有接口均遵循RESTful API标准，使用HTTP协议进行数据传输，数据格式采用JSON。</w:t>
      </w:r>
    </w:p>
    <w:p w14:paraId="70472AE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接口请求地址格式为：域名 + 请求URL。  </w:t>
      </w:r>
    </w:p>
    <w:p w14:paraId="056F6F30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示例域名：http://warehouse管理系统.learnerhub.net</w:t>
      </w:r>
    </w:p>
    <w:p w14:paraId="16EAD5F8">
      <w:pPr>
        <w:numPr>
          <w:ilvl w:val="0"/>
          <w:numId w:val="8"/>
        </w:numPr>
        <w:ind w:left="425" w:leftChars="0" w:hanging="425" w:firstLineChars="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接口定义表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476"/>
        <w:gridCol w:w="2331"/>
        <w:gridCol w:w="1056"/>
        <w:gridCol w:w="2526"/>
      </w:tblGrid>
      <w:tr w14:paraId="1274E8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040F288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序号</w:t>
            </w:r>
          </w:p>
        </w:tc>
        <w:tc>
          <w:tcPr>
            <w:tcW w:w="0" w:type="auto"/>
          </w:tcPr>
          <w:p w14:paraId="6024F7A3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 xml:space="preserve">接口名称 </w:t>
            </w:r>
          </w:p>
        </w:tc>
        <w:tc>
          <w:tcPr>
            <w:tcW w:w="0" w:type="auto"/>
          </w:tcPr>
          <w:p w14:paraId="079F4F11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 xml:space="preserve">接口地址 </w:t>
            </w:r>
          </w:p>
        </w:tc>
        <w:tc>
          <w:tcPr>
            <w:tcW w:w="0" w:type="auto"/>
          </w:tcPr>
          <w:p w14:paraId="6314A894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请求方式</w:t>
            </w:r>
          </w:p>
        </w:tc>
        <w:tc>
          <w:tcPr>
            <w:tcW w:w="0" w:type="auto"/>
          </w:tcPr>
          <w:p w14:paraId="4691CBB9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功能描述</w:t>
            </w:r>
          </w:p>
        </w:tc>
      </w:tr>
      <w:tr w14:paraId="17542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4A41A6D">
            <w:pPr>
              <w:numPr>
                <w:ilvl w:val="0"/>
                <w:numId w:val="0"/>
              </w:numPr>
              <w:rPr>
                <w:rFonts w:hint="eastAsia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1</w:t>
            </w:r>
          </w:p>
        </w:tc>
        <w:tc>
          <w:tcPr>
            <w:tcW w:w="0" w:type="auto"/>
          </w:tcPr>
          <w:p w14:paraId="360F65E1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 xml:space="preserve">客户列表查询 </w:t>
            </w:r>
          </w:p>
        </w:tc>
        <w:tc>
          <w:tcPr>
            <w:tcW w:w="0" w:type="auto"/>
          </w:tcPr>
          <w:p w14:paraId="56A40DE3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/customers</w:t>
            </w:r>
          </w:p>
        </w:tc>
        <w:tc>
          <w:tcPr>
            <w:tcW w:w="0" w:type="auto"/>
          </w:tcPr>
          <w:p w14:paraId="5DC384BD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GET</w:t>
            </w:r>
          </w:p>
        </w:tc>
        <w:tc>
          <w:tcPr>
            <w:tcW w:w="0" w:type="auto"/>
          </w:tcPr>
          <w:p w14:paraId="06DDFB17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查询客户列表</w:t>
            </w:r>
          </w:p>
        </w:tc>
      </w:tr>
      <w:tr w14:paraId="0E737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BDBC4D0">
            <w:pPr>
              <w:numPr>
                <w:ilvl w:val="0"/>
                <w:numId w:val="0"/>
              </w:numPr>
              <w:rPr>
                <w:rFonts w:hint="eastAsia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2</w:t>
            </w:r>
          </w:p>
        </w:tc>
        <w:tc>
          <w:tcPr>
            <w:tcW w:w="0" w:type="auto"/>
          </w:tcPr>
          <w:p w14:paraId="41EA64E9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添加客户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58B26564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Times New Roman" w:hAnsi="Times New Roman" w:eastAsia="宋体" w:cs="Times New Roman"/>
                <w:i w:val="0"/>
                <w:iCs/>
                <w:color w:val="auto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i w:val="0"/>
                <w:iCs/>
                <w:color w:val="auto"/>
              </w:rPr>
              <w:t>/customers</w:t>
            </w:r>
          </w:p>
        </w:tc>
        <w:tc>
          <w:tcPr>
            <w:tcW w:w="0" w:type="auto"/>
          </w:tcPr>
          <w:p w14:paraId="1A3FE870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POST</w:t>
            </w:r>
          </w:p>
        </w:tc>
        <w:tc>
          <w:tcPr>
            <w:tcW w:w="0" w:type="auto"/>
          </w:tcPr>
          <w:p w14:paraId="68BC28D0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添加新客户信息</w:t>
            </w:r>
          </w:p>
        </w:tc>
      </w:tr>
      <w:tr w14:paraId="0C283C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79A3F1B">
            <w:pPr>
              <w:numPr>
                <w:ilvl w:val="0"/>
                <w:numId w:val="0"/>
              </w:numPr>
              <w:rPr>
                <w:rFonts w:hint="eastAsia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3</w:t>
            </w:r>
          </w:p>
        </w:tc>
        <w:tc>
          <w:tcPr>
            <w:tcW w:w="0" w:type="auto"/>
          </w:tcPr>
          <w:p w14:paraId="0E0D2631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修改客户信息</w:t>
            </w:r>
          </w:p>
        </w:tc>
        <w:tc>
          <w:tcPr>
            <w:tcW w:w="0" w:type="auto"/>
          </w:tcPr>
          <w:p w14:paraId="5F046713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/customers/{customerId}</w:t>
            </w:r>
          </w:p>
        </w:tc>
        <w:tc>
          <w:tcPr>
            <w:tcW w:w="0" w:type="auto"/>
          </w:tcPr>
          <w:p w14:paraId="0BAAC670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PUT</w:t>
            </w:r>
          </w:p>
        </w:tc>
        <w:tc>
          <w:tcPr>
            <w:tcW w:w="0" w:type="auto"/>
          </w:tcPr>
          <w:p w14:paraId="4E341B6B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修改指定客户的详细信息</w:t>
            </w:r>
          </w:p>
        </w:tc>
      </w:tr>
      <w:tr w14:paraId="583311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1B9F5F9">
            <w:pPr>
              <w:numPr>
                <w:ilvl w:val="0"/>
                <w:numId w:val="0"/>
              </w:numPr>
              <w:rPr>
                <w:rFonts w:hint="eastAsia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4</w:t>
            </w:r>
          </w:p>
        </w:tc>
        <w:tc>
          <w:tcPr>
            <w:tcW w:w="0" w:type="auto"/>
          </w:tcPr>
          <w:p w14:paraId="07E602EE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 xml:space="preserve">删除客户 </w:t>
            </w:r>
          </w:p>
        </w:tc>
        <w:tc>
          <w:tcPr>
            <w:tcW w:w="0" w:type="auto"/>
          </w:tcPr>
          <w:p w14:paraId="5E296297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/customers/{customerId}</w:t>
            </w:r>
          </w:p>
        </w:tc>
        <w:tc>
          <w:tcPr>
            <w:tcW w:w="0" w:type="auto"/>
          </w:tcPr>
          <w:p w14:paraId="61483B68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DELETE</w:t>
            </w:r>
          </w:p>
        </w:tc>
        <w:tc>
          <w:tcPr>
            <w:tcW w:w="0" w:type="auto"/>
          </w:tcPr>
          <w:p w14:paraId="2989F981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删除指定客户</w:t>
            </w:r>
          </w:p>
        </w:tc>
      </w:tr>
      <w:tr w14:paraId="521DEF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E17294E">
            <w:pPr>
              <w:numPr>
                <w:ilvl w:val="0"/>
                <w:numId w:val="0"/>
              </w:numPr>
              <w:rPr>
                <w:rFonts w:hint="eastAsia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5</w:t>
            </w:r>
          </w:p>
        </w:tc>
        <w:tc>
          <w:tcPr>
            <w:tcW w:w="0" w:type="auto"/>
          </w:tcPr>
          <w:p w14:paraId="289C5D60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商品列表查询</w:t>
            </w:r>
          </w:p>
        </w:tc>
        <w:tc>
          <w:tcPr>
            <w:tcW w:w="0" w:type="auto"/>
          </w:tcPr>
          <w:p w14:paraId="1AA764D5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/goods</w:t>
            </w:r>
          </w:p>
        </w:tc>
        <w:tc>
          <w:tcPr>
            <w:tcW w:w="0" w:type="auto"/>
          </w:tcPr>
          <w:p w14:paraId="6688B239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GET</w:t>
            </w:r>
          </w:p>
        </w:tc>
        <w:tc>
          <w:tcPr>
            <w:tcW w:w="0" w:type="auto"/>
          </w:tcPr>
          <w:p w14:paraId="059AA12A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查询商品列表</w:t>
            </w:r>
          </w:p>
        </w:tc>
      </w:tr>
      <w:tr w14:paraId="3F0D29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4BE99A4">
            <w:pPr>
              <w:numPr>
                <w:ilvl w:val="0"/>
                <w:numId w:val="0"/>
              </w:numPr>
              <w:rPr>
                <w:rFonts w:hint="eastAsia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6</w:t>
            </w:r>
          </w:p>
        </w:tc>
        <w:tc>
          <w:tcPr>
            <w:tcW w:w="0" w:type="auto"/>
          </w:tcPr>
          <w:p w14:paraId="305111E4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添加商品</w:t>
            </w:r>
          </w:p>
        </w:tc>
        <w:tc>
          <w:tcPr>
            <w:tcW w:w="0" w:type="auto"/>
          </w:tcPr>
          <w:p w14:paraId="58F89F66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/goods</w:t>
            </w:r>
          </w:p>
        </w:tc>
        <w:tc>
          <w:tcPr>
            <w:tcW w:w="0" w:type="auto"/>
          </w:tcPr>
          <w:p w14:paraId="64304E6C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POST</w:t>
            </w:r>
          </w:p>
        </w:tc>
        <w:tc>
          <w:tcPr>
            <w:tcW w:w="0" w:type="auto"/>
          </w:tcPr>
          <w:p w14:paraId="6C43BBBC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添加新商品信息</w:t>
            </w:r>
          </w:p>
        </w:tc>
      </w:tr>
      <w:tr w14:paraId="6E986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1CFCE47">
            <w:pPr>
              <w:numPr>
                <w:ilvl w:val="0"/>
                <w:numId w:val="0"/>
              </w:numPr>
              <w:rPr>
                <w:rFonts w:hint="eastAsia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7</w:t>
            </w:r>
          </w:p>
        </w:tc>
        <w:tc>
          <w:tcPr>
            <w:tcW w:w="0" w:type="auto"/>
          </w:tcPr>
          <w:p w14:paraId="3A5CFF58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修改商品信息</w:t>
            </w:r>
          </w:p>
        </w:tc>
        <w:tc>
          <w:tcPr>
            <w:tcW w:w="0" w:type="auto"/>
          </w:tcPr>
          <w:p w14:paraId="54FF6BD7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/goods/{goodsId}</w:t>
            </w:r>
          </w:p>
        </w:tc>
        <w:tc>
          <w:tcPr>
            <w:tcW w:w="0" w:type="auto"/>
          </w:tcPr>
          <w:p w14:paraId="5AB693DC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PUT</w:t>
            </w:r>
          </w:p>
        </w:tc>
        <w:tc>
          <w:tcPr>
            <w:tcW w:w="0" w:type="auto"/>
          </w:tcPr>
          <w:p w14:paraId="6C0C545A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修改指定商品的详细信息</w:t>
            </w:r>
          </w:p>
        </w:tc>
      </w:tr>
      <w:tr w14:paraId="3D1B57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08CF254">
            <w:pPr>
              <w:numPr>
                <w:ilvl w:val="0"/>
                <w:numId w:val="0"/>
              </w:numPr>
              <w:rPr>
                <w:rFonts w:hint="eastAsia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8</w:t>
            </w:r>
          </w:p>
        </w:tc>
        <w:tc>
          <w:tcPr>
            <w:tcW w:w="0" w:type="auto"/>
          </w:tcPr>
          <w:p w14:paraId="0A37945D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删除商品</w:t>
            </w:r>
          </w:p>
        </w:tc>
        <w:tc>
          <w:tcPr>
            <w:tcW w:w="0" w:type="auto"/>
          </w:tcPr>
          <w:p w14:paraId="53E6CAA5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/goods/{goodsId}</w:t>
            </w:r>
          </w:p>
        </w:tc>
        <w:tc>
          <w:tcPr>
            <w:tcW w:w="0" w:type="auto"/>
          </w:tcPr>
          <w:p w14:paraId="5D85F815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DELETE</w:t>
            </w:r>
          </w:p>
        </w:tc>
        <w:tc>
          <w:tcPr>
            <w:tcW w:w="0" w:type="auto"/>
          </w:tcPr>
          <w:p w14:paraId="131E3232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删除指定商品</w:t>
            </w:r>
          </w:p>
        </w:tc>
      </w:tr>
      <w:tr w14:paraId="33E2F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E937F20">
            <w:pPr>
              <w:numPr>
                <w:ilvl w:val="0"/>
                <w:numId w:val="0"/>
              </w:numPr>
              <w:rPr>
                <w:rFonts w:hint="eastAsia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9</w:t>
            </w:r>
          </w:p>
        </w:tc>
        <w:tc>
          <w:tcPr>
            <w:tcW w:w="0" w:type="auto"/>
          </w:tcPr>
          <w:p w14:paraId="6ECEAA8E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商品进货记录</w:t>
            </w:r>
          </w:p>
        </w:tc>
        <w:tc>
          <w:tcPr>
            <w:tcW w:w="0" w:type="auto"/>
          </w:tcPr>
          <w:p w14:paraId="46E796DD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/inport</w:t>
            </w:r>
          </w:p>
        </w:tc>
        <w:tc>
          <w:tcPr>
            <w:tcW w:w="0" w:type="auto"/>
          </w:tcPr>
          <w:p w14:paraId="7788D7A4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POST</w:t>
            </w:r>
          </w:p>
        </w:tc>
        <w:tc>
          <w:tcPr>
            <w:tcW w:w="0" w:type="auto"/>
          </w:tcPr>
          <w:p w14:paraId="3722E592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记录商品进货信息</w:t>
            </w:r>
          </w:p>
        </w:tc>
      </w:tr>
      <w:tr w14:paraId="702D6D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BE71139">
            <w:pPr>
              <w:numPr>
                <w:ilvl w:val="0"/>
                <w:numId w:val="0"/>
              </w:numPr>
              <w:rPr>
                <w:rFonts w:hint="default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10</w:t>
            </w:r>
          </w:p>
        </w:tc>
        <w:tc>
          <w:tcPr>
            <w:tcW w:w="0" w:type="auto"/>
          </w:tcPr>
          <w:p w14:paraId="3DB48B07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查询进货记录</w:t>
            </w:r>
          </w:p>
        </w:tc>
        <w:tc>
          <w:tcPr>
            <w:tcW w:w="0" w:type="auto"/>
          </w:tcPr>
          <w:p w14:paraId="1AA057C4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/inport</w:t>
            </w:r>
          </w:p>
        </w:tc>
        <w:tc>
          <w:tcPr>
            <w:tcW w:w="0" w:type="auto"/>
          </w:tcPr>
          <w:p w14:paraId="622D146A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GET</w:t>
            </w:r>
          </w:p>
        </w:tc>
        <w:tc>
          <w:tcPr>
            <w:tcW w:w="0" w:type="auto"/>
          </w:tcPr>
          <w:p w14:paraId="6A1DA086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查询商品进货记录</w:t>
            </w:r>
          </w:p>
        </w:tc>
      </w:tr>
      <w:tr w14:paraId="288C5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8EAD62F">
            <w:pPr>
              <w:numPr>
                <w:ilvl w:val="0"/>
                <w:numId w:val="0"/>
              </w:numPr>
              <w:rPr>
                <w:rFonts w:hint="default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11</w:t>
            </w:r>
          </w:p>
        </w:tc>
        <w:tc>
          <w:tcPr>
            <w:tcW w:w="0" w:type="auto"/>
          </w:tcPr>
          <w:p w14:paraId="3346D17B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商品销售记录</w:t>
            </w:r>
          </w:p>
        </w:tc>
        <w:tc>
          <w:tcPr>
            <w:tcW w:w="0" w:type="auto"/>
          </w:tcPr>
          <w:p w14:paraId="22D3E77D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/sales</w:t>
            </w:r>
          </w:p>
        </w:tc>
        <w:tc>
          <w:tcPr>
            <w:tcW w:w="0" w:type="auto"/>
          </w:tcPr>
          <w:p w14:paraId="70C1BF47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POST</w:t>
            </w:r>
          </w:p>
        </w:tc>
        <w:tc>
          <w:tcPr>
            <w:tcW w:w="0" w:type="auto"/>
          </w:tcPr>
          <w:p w14:paraId="6948E7C4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记录商品销售信息</w:t>
            </w:r>
          </w:p>
        </w:tc>
      </w:tr>
      <w:tr w14:paraId="039B3A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7295462">
            <w:pPr>
              <w:numPr>
                <w:ilvl w:val="0"/>
                <w:numId w:val="0"/>
              </w:numPr>
              <w:rPr>
                <w:rFonts w:hint="default" w:eastAsia="宋体"/>
                <w:i w:val="0"/>
                <w:i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/>
                <w:color w:val="auto"/>
                <w:vertAlign w:val="baseline"/>
                <w:lang w:val="en-US" w:eastAsia="zh-CN"/>
              </w:rPr>
              <w:t>12</w:t>
            </w:r>
          </w:p>
        </w:tc>
        <w:tc>
          <w:tcPr>
            <w:tcW w:w="0" w:type="auto"/>
          </w:tcPr>
          <w:p w14:paraId="20A3F3F2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查询销售记录</w:t>
            </w:r>
          </w:p>
        </w:tc>
        <w:tc>
          <w:tcPr>
            <w:tcW w:w="0" w:type="auto"/>
          </w:tcPr>
          <w:p w14:paraId="45826C68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/sales</w:t>
            </w:r>
          </w:p>
        </w:tc>
        <w:tc>
          <w:tcPr>
            <w:tcW w:w="0" w:type="auto"/>
          </w:tcPr>
          <w:p w14:paraId="1979A254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GET</w:t>
            </w:r>
          </w:p>
        </w:tc>
        <w:tc>
          <w:tcPr>
            <w:tcW w:w="0" w:type="auto"/>
          </w:tcPr>
          <w:p w14:paraId="19239BD5">
            <w:pPr>
              <w:numPr>
                <w:ilvl w:val="0"/>
                <w:numId w:val="0"/>
              </w:numPr>
              <w:rPr>
                <w:rFonts w:hint="eastAsia"/>
                <w:i w:val="0"/>
                <w:iCs/>
                <w:color w:val="auto"/>
                <w:vertAlign w:val="baseline"/>
              </w:rPr>
            </w:pPr>
            <w:r>
              <w:rPr>
                <w:rFonts w:hint="eastAsia"/>
                <w:i w:val="0"/>
                <w:iCs/>
                <w:color w:val="auto"/>
              </w:rPr>
              <w:t>查询商品销售记录</w:t>
            </w:r>
          </w:p>
        </w:tc>
      </w:tr>
    </w:tbl>
    <w:p w14:paraId="0F1339D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3. 接口详细设计</w:t>
      </w:r>
    </w:p>
    <w:p w14:paraId="21A03E6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3.1 客户管理接口</w:t>
      </w:r>
    </w:p>
    <w:p w14:paraId="317C05B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3.1.1 查询客户列表</w:t>
      </w:r>
    </w:p>
    <w:p w14:paraId="4B316DF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请求方法：GET</w:t>
      </w:r>
    </w:p>
    <w:p w14:paraId="0B67BD8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请求URL：/customers</w:t>
      </w:r>
    </w:p>
    <w:p w14:paraId="6C72874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515B0F92">
      <w:pPr>
        <w:ind w:firstLine="210" w:firstLineChars="1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name（可选）：客户名称，用于模糊查询。</w:t>
      </w:r>
    </w:p>
    <w:p w14:paraId="390C2ACE">
      <w:pPr>
        <w:ind w:firstLine="210" w:firstLineChars="1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page（可选，默认为1）：分页参数，当前页码。</w:t>
      </w:r>
    </w:p>
    <w:p w14:paraId="0AF90095">
      <w:pPr>
        <w:ind w:firstLine="210" w:firstLineChars="100"/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size（可选，默认为10）：分页参数，每页显示数量。</w:t>
      </w:r>
    </w:p>
    <w:p w14:paraId="2DB547E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77FBE8B5">
      <w:pPr>
        <w:ind w:firstLine="210" w:firstLineChars="100"/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Content-Type: application/json</w:t>
      </w:r>
    </w:p>
    <w:p w14:paraId="38CDF51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请求体：无</w:t>
      </w:r>
    </w:p>
    <w:p w14:paraId="066B227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602EED3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6754FB7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6F89736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79D5C5F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56D437B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738C030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"total": 100,</w:t>
      </w:r>
    </w:p>
    <w:p w14:paraId="78BB838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"currentPage": 1,</w:t>
      </w:r>
    </w:p>
    <w:p w14:paraId="771C950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"pageSize": 10,</w:t>
      </w:r>
    </w:p>
    <w:p w14:paraId="4DBE65E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"customers": [</w:t>
      </w:r>
    </w:p>
    <w:p w14:paraId="4A59A26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{</w:t>
      </w:r>
    </w:p>
    <w:p w14:paraId="54E65DC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"customerId": 1,</w:t>
      </w:r>
    </w:p>
    <w:p w14:paraId="48AB2CA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"name": "客户A",</w:t>
      </w:r>
    </w:p>
    <w:p w14:paraId="060C155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"contact": "张三",</w:t>
      </w:r>
    </w:p>
    <w:p w14:paraId="0B4C30D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"phone": "13800138000",</w:t>
      </w:r>
    </w:p>
    <w:p w14:paraId="5E59F2B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"email": "customerA@example.com"</w:t>
      </w:r>
    </w:p>
    <w:p w14:paraId="4172E09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},</w:t>
      </w:r>
    </w:p>
    <w:p w14:paraId="604BBB5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...</w:t>
      </w:r>
    </w:p>
    <w:p w14:paraId="6DAE83C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]</w:t>
      </w:r>
    </w:p>
    <w:p w14:paraId="3787089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3F47A31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"OK"</w:t>
      </w:r>
    </w:p>
    <w:p w14:paraId="6B515C1D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 </w:t>
      </w:r>
    </w:p>
    <w:p w14:paraId="57B2D19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7DA4E81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5D1357F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54D5954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400,</w:t>
      </w:r>
    </w:p>
    <w:p w14:paraId="48F64A5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3B54A98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"请求参数错误"</w:t>
      </w:r>
    </w:p>
    <w:p w14:paraId="40F7769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1C5F036F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3.1.2 添加客户</w:t>
      </w:r>
    </w:p>
    <w:p w14:paraId="7673588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请求方法：POST</w:t>
      </w:r>
    </w:p>
    <w:p w14:paraId="3379837C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请求URL：/customers</w:t>
      </w:r>
    </w:p>
    <w:p w14:paraId="149E2EA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56EA11C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name：客户名称，必填。</w:t>
      </w:r>
    </w:p>
    <w:p w14:paraId="7AA7CD4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contact：联系人，必填。</w:t>
      </w:r>
    </w:p>
    <w:p w14:paraId="2242AA2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phone：联系电话，必填。</w:t>
      </w:r>
    </w:p>
    <w:p w14:paraId="455AC58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email：电子邮箱，可选。</w:t>
      </w:r>
    </w:p>
    <w:p w14:paraId="665CBF0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184A2DF5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1DC18D8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</w:t>
      </w:r>
    </w:p>
    <w:p w14:paraId="642F8D6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json</w:t>
      </w:r>
    </w:p>
    <w:p w14:paraId="3EE99B4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{</w:t>
      </w:r>
    </w:p>
    <w:p w14:paraId="69AB7F6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"name": "客户B",</w:t>
      </w:r>
    </w:p>
    <w:p w14:paraId="4ED9858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"contact": "李四",</w:t>
      </w:r>
    </w:p>
    <w:p w14:paraId="30DA02D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"phone": "13800138001",</w:t>
      </w:r>
    </w:p>
    <w:p w14:paraId="38AA248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"email": "customerB@example.com"</w:t>
      </w:r>
    </w:p>
    <w:p w14:paraId="02F3B825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}</w:t>
      </w:r>
    </w:p>
    <w:p w14:paraId="4F866DE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7B3F531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0C908F5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00765A7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24525E6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0979889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062B1E6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"customerId": 2,</w:t>
      </w:r>
    </w:p>
    <w:p w14:paraId="5781265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"name": "客户B",</w:t>
      </w:r>
    </w:p>
    <w:p w14:paraId="3CD8D62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"contact": "李四",</w:t>
      </w:r>
    </w:p>
    <w:p w14:paraId="01CED8C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"phone": "13800138001",</w:t>
      </w:r>
    </w:p>
    <w:p w14:paraId="522FCA1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"email": "customerB@example.com"</w:t>
      </w:r>
    </w:p>
    <w:p w14:paraId="51C1D80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3D95811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"客户添加成功"</w:t>
      </w:r>
    </w:p>
    <w:p w14:paraId="62D28B33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 </w:t>
      </w:r>
    </w:p>
    <w:p w14:paraId="2F293E8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3F4DDF6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73BFF01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7734CAF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400,</w:t>
      </w:r>
    </w:p>
    <w:p w14:paraId="56E9537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688A457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"客户信息格式错误"</w:t>
      </w:r>
    </w:p>
    <w:p w14:paraId="71FADC4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565E3A3F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3.1.3 修改客户信息</w:t>
      </w:r>
    </w:p>
    <w:p w14:paraId="687FBEE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请求方法：PUT</w:t>
      </w:r>
    </w:p>
    <w:p w14:paraId="2C82AA8E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请求URL：/customers/{customerId}</w:t>
      </w:r>
    </w:p>
    <w:p w14:paraId="23C5A73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1324183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customerId：客户ID，路径参数。</w:t>
      </w:r>
    </w:p>
    <w:p w14:paraId="3246BC5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name：客户名称，可选。</w:t>
      </w:r>
    </w:p>
    <w:p w14:paraId="252A26D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contact：联系人，可选。</w:t>
      </w:r>
    </w:p>
    <w:p w14:paraId="4FA5427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phone：联系电话，可选。</w:t>
      </w:r>
    </w:p>
    <w:p w14:paraId="0148A56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email：电子邮箱，可选。</w:t>
      </w:r>
    </w:p>
    <w:p w14:paraId="35CB938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00CC8D43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4BCDDEE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</w:t>
      </w:r>
    </w:p>
    <w:p w14:paraId="4202B70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json</w:t>
      </w:r>
    </w:p>
    <w:p w14:paraId="387C193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{</w:t>
      </w:r>
    </w:p>
    <w:p w14:paraId="6068C85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"name": "客户B更新",</w:t>
      </w:r>
    </w:p>
    <w:p w14:paraId="5ECCF45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"contact": "王五",</w:t>
      </w:r>
    </w:p>
    <w:p w14:paraId="76B3CF3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"phone": "13800138002",</w:t>
      </w:r>
    </w:p>
    <w:p w14:paraId="3DE237B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"email": "customerB_updated@example.com"</w:t>
      </w:r>
    </w:p>
    <w:p w14:paraId="40257638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}</w:t>
      </w:r>
    </w:p>
    <w:p w14:paraId="301DA26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1606CDA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390CB03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4925288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38802E1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4BEE6E0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1C2CAC6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"customerId": 2,</w:t>
      </w:r>
    </w:p>
    <w:p w14:paraId="480C745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"name": "客户B更新",</w:t>
      </w:r>
    </w:p>
    <w:p w14:paraId="3B99C2F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"contact": "王五",</w:t>
      </w:r>
    </w:p>
    <w:p w14:paraId="5F8D5EE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"phone": "13800138002",</w:t>
      </w:r>
    </w:p>
    <w:p w14:paraId="6419A1E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"email": "customerB_updated@example.com"</w:t>
      </w:r>
    </w:p>
    <w:p w14:paraId="616D21E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12B1478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"客户信息修改成功"</w:t>
      </w:r>
    </w:p>
    <w:p w14:paraId="286DE404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 </w:t>
      </w:r>
    </w:p>
    <w:p w14:paraId="5327CB2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567DA14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320C250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2B8062A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404,</w:t>
      </w:r>
    </w:p>
    <w:p w14:paraId="7FC37C7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1AD0F92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"客户不存在"</w:t>
      </w:r>
    </w:p>
    <w:p w14:paraId="7FD2C5E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285E844A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3.1.4 删除客户</w:t>
      </w:r>
    </w:p>
    <w:p w14:paraId="7F40614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请求方法：DELETE</w:t>
      </w:r>
    </w:p>
    <w:p w14:paraId="3C73A624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请求URL：/customers/{customerId}</w:t>
      </w:r>
    </w:p>
    <w:p w14:paraId="1E6FC6F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72CA5A3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customerId：客户ID，路径参数。</w:t>
      </w:r>
    </w:p>
    <w:p w14:paraId="311B2E9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01888B2C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15EF516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请求体：无</w:t>
      </w:r>
    </w:p>
    <w:p w14:paraId="726A2D8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445C1AE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7655713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2E5DC59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2CD988A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1AB009B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7F2FBE1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"客户删除成功"</w:t>
      </w:r>
    </w:p>
    <w:p w14:paraId="551E11A3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  </w:t>
      </w:r>
    </w:p>
    <w:p w14:paraId="3E56FAC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265704F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11214E2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6AA8BCE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404,</w:t>
      </w:r>
    </w:p>
    <w:p w14:paraId="773E541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705F4B9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"客户不存在"</w:t>
      </w:r>
    </w:p>
    <w:p w14:paraId="28496E65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  </w:t>
      </w:r>
    </w:p>
    <w:p w14:paraId="583CCFC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3.2 商品管理接口</w:t>
      </w:r>
    </w:p>
    <w:p w14:paraId="79C9CD62">
      <w:pPr>
        <w:rPr>
          <w:rFonts w:hint="eastAsia"/>
          <w:i w:val="0"/>
          <w:iCs/>
          <w:color w:val="auto"/>
        </w:rPr>
      </w:pPr>
    </w:p>
    <w:p w14:paraId="232B4B85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3.2.1 查询商品列表</w:t>
      </w:r>
    </w:p>
    <w:p w14:paraId="2904656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请求方法：GET</w:t>
      </w:r>
    </w:p>
    <w:p w14:paraId="6CE813E1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请求URL：/goods</w:t>
      </w:r>
    </w:p>
    <w:p w14:paraId="5EB7E0C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2879607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name（可选）：商品名称，用于模糊查询。</w:t>
      </w:r>
    </w:p>
    <w:p w14:paraId="77A9F7E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category（可选）：商品分类。</w:t>
      </w:r>
    </w:p>
    <w:p w14:paraId="52E61C1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page（可选，默认为1）：分页参数，当前页码。</w:t>
      </w:r>
    </w:p>
    <w:p w14:paraId="40D552F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size（可选，默认为10）：分页参数，每页显示数量。</w:t>
      </w:r>
    </w:p>
    <w:p w14:paraId="3523A71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264765CE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35A2C69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请求体：无</w:t>
      </w:r>
    </w:p>
    <w:p w14:paraId="58B70B9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5452A0E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2F0DA11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24C41D5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7F7F6E1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5328983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5C2ECED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"total": 50,</w:t>
      </w:r>
    </w:p>
    <w:p w14:paraId="0A8319A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"currentPage": 1,</w:t>
      </w:r>
    </w:p>
    <w:p w14:paraId="178BEAE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"pageSize": 10,</w:t>
      </w:r>
    </w:p>
    <w:p w14:paraId="17A0BDC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"goods": [</w:t>
      </w:r>
    </w:p>
    <w:p w14:paraId="3DEA705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{</w:t>
      </w:r>
    </w:p>
    <w:p w14:paraId="7F79C40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"goodsId": 1,</w:t>
      </w:r>
    </w:p>
    <w:p w14:paraId="2408522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"name": "商品A",</w:t>
      </w:r>
    </w:p>
    <w:p w14:paraId="67DFCD6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"category": "类别1",</w:t>
      </w:r>
    </w:p>
    <w:p w14:paraId="4AEEA4B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"price": 100.0,</w:t>
      </w:r>
    </w:p>
    <w:p w14:paraId="24058AA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"stock": 100</w:t>
      </w:r>
    </w:p>
    <w:p w14:paraId="4BAF57E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},</w:t>
      </w:r>
    </w:p>
    <w:p w14:paraId="06D971D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...</w:t>
      </w:r>
    </w:p>
    <w:p w14:paraId="486DA41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]</w:t>
      </w:r>
    </w:p>
    <w:p w14:paraId="14515E1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249BDA0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"OK"</w:t>
      </w:r>
    </w:p>
    <w:p w14:paraId="74C527C2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3125B60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1ABE3DF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1473744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231746E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400,</w:t>
      </w:r>
    </w:p>
    <w:p w14:paraId="5175072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046E877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"请求参数错误"</w:t>
      </w:r>
    </w:p>
    <w:p w14:paraId="6ADB08F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6ED3A8DF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3.2.2 添加商品</w:t>
      </w:r>
    </w:p>
    <w:p w14:paraId="541834E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请求方法：POST</w:t>
      </w:r>
    </w:p>
    <w:p w14:paraId="42A887F4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请求URL：/goods</w:t>
      </w:r>
    </w:p>
    <w:p w14:paraId="6C9DCF6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00B6A15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name：商品名称，必填。</w:t>
      </w:r>
    </w:p>
    <w:p w14:paraId="11CEDF3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category：商品分类，必填。</w:t>
      </w:r>
    </w:p>
    <w:p w14:paraId="7DD109A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price：商品价格，必填。</w:t>
      </w:r>
    </w:p>
    <w:p w14:paraId="0494A9C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stock：库存数量，必填。</w:t>
      </w:r>
    </w:p>
    <w:p w14:paraId="2E1FE1B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6F241AF7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407F29A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</w:t>
      </w:r>
    </w:p>
    <w:p w14:paraId="4699D65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json</w:t>
      </w:r>
    </w:p>
    <w:p w14:paraId="302222D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{</w:t>
      </w:r>
    </w:p>
    <w:p w14:paraId="606986E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"name": "商品B",</w:t>
      </w:r>
    </w:p>
    <w:p w14:paraId="44EC784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"category": "类别2",</w:t>
      </w:r>
    </w:p>
    <w:p w14:paraId="0F3E790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"price": 200.0,</w:t>
      </w:r>
    </w:p>
    <w:p w14:paraId="737558B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"stock": 50</w:t>
      </w:r>
    </w:p>
    <w:p w14:paraId="735BFC62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} </w:t>
      </w:r>
    </w:p>
    <w:p w14:paraId="35F9C60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1AAFD0D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019639C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712FD5A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34CC0DB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7C4F55E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4A52D47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"goodsId": 2,</w:t>
      </w:r>
    </w:p>
    <w:p w14:paraId="66CC1B8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"name": "商品B",</w:t>
      </w:r>
    </w:p>
    <w:p w14:paraId="5E410B9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"category": "类别2",</w:t>
      </w:r>
    </w:p>
    <w:p w14:paraId="132022A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"price": 200.0,</w:t>
      </w:r>
    </w:p>
    <w:p w14:paraId="5BF62A1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"stock": 50</w:t>
      </w:r>
    </w:p>
    <w:p w14:paraId="1A27B0E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28D2346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"商品添加成功"</w:t>
      </w:r>
    </w:p>
    <w:p w14:paraId="7FF4E2C9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  </w:t>
      </w:r>
    </w:p>
    <w:p w14:paraId="4C633A9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27554F5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6B6CD3A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58119E4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400,</w:t>
      </w:r>
    </w:p>
    <w:p w14:paraId="10080A6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77451B3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"商品信息格式错误"</w:t>
      </w:r>
    </w:p>
    <w:p w14:paraId="3DBCB56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463BA87F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3.2.3 修改商品信息</w:t>
      </w:r>
    </w:p>
    <w:p w14:paraId="0EE029F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请求方法：PUT</w:t>
      </w:r>
    </w:p>
    <w:p w14:paraId="48BEBA00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请求URL：/goods/{goodsId}</w:t>
      </w:r>
    </w:p>
    <w:p w14:paraId="13F617D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5422CB6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goodsId：商品ID，路径参数。</w:t>
      </w:r>
    </w:p>
    <w:p w14:paraId="557DB1F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name：商品名称，可选。</w:t>
      </w:r>
    </w:p>
    <w:p w14:paraId="196A608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category：商品分类，可选。</w:t>
      </w:r>
    </w:p>
    <w:p w14:paraId="6A4318B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price：商品价格，可选。</w:t>
      </w:r>
    </w:p>
    <w:p w14:paraId="6603148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stock：库存数量，可选。</w:t>
      </w:r>
    </w:p>
    <w:p w14:paraId="46A12AE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2F47F254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7675EAE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</w:t>
      </w:r>
    </w:p>
    <w:p w14:paraId="28F5F1F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json</w:t>
      </w:r>
    </w:p>
    <w:p w14:paraId="4406DC7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{</w:t>
      </w:r>
    </w:p>
    <w:p w14:paraId="14B0702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"name": "商品B更新",</w:t>
      </w:r>
    </w:p>
    <w:p w14:paraId="2E4BF22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"category": "类别3",</w:t>
      </w:r>
    </w:p>
    <w:p w14:paraId="52DD227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"price": 250.0,</w:t>
      </w:r>
    </w:p>
    <w:p w14:paraId="6A756B8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"stock": 30</w:t>
      </w:r>
    </w:p>
    <w:p w14:paraId="2FE4B492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} </w:t>
      </w:r>
    </w:p>
    <w:p w14:paraId="57593DC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0EA1D44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2DB2BBC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7C309AA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2AEF693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044B123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0F06B80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"goodsId": 2,</w:t>
      </w:r>
    </w:p>
    <w:p w14:paraId="610C091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"name": "商品B更新",</w:t>
      </w:r>
    </w:p>
    <w:p w14:paraId="4A9BDB7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"category": "类别3",</w:t>
      </w:r>
    </w:p>
    <w:p w14:paraId="2C5F075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"price": 250.0,</w:t>
      </w:r>
    </w:p>
    <w:p w14:paraId="5AA8DF5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"stock": 30</w:t>
      </w:r>
    </w:p>
    <w:p w14:paraId="04808A0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07D530A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"商品信息修改成功"</w:t>
      </w:r>
    </w:p>
    <w:p w14:paraId="03C940EB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 </w:t>
      </w:r>
    </w:p>
    <w:p w14:paraId="45C4F2F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7012258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47DB54D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70BFBEA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404,</w:t>
      </w:r>
    </w:p>
    <w:p w14:paraId="40E90ED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41ABFC1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"商品不存在"</w:t>
      </w:r>
    </w:p>
    <w:p w14:paraId="2E77F6A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21E3117E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3.2.4 删除商品</w:t>
      </w:r>
    </w:p>
    <w:p w14:paraId="7452A3A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请求方法：DELETE</w:t>
      </w:r>
    </w:p>
    <w:p w14:paraId="54C654D3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请求URL：/goods/{goodsId}</w:t>
      </w:r>
    </w:p>
    <w:p w14:paraId="46BD2B6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4966B18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goodsId：商品ID，路径参数。</w:t>
      </w:r>
    </w:p>
    <w:p w14:paraId="751381A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1DCC0A0D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3323FC8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请求体：无</w:t>
      </w:r>
    </w:p>
    <w:p w14:paraId="297B4C5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08990B2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48AE7D2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0D29A44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0940DC2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6790D1F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27C8233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"商品删除成功"</w:t>
      </w:r>
    </w:p>
    <w:p w14:paraId="654B88F3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  </w:t>
      </w:r>
    </w:p>
    <w:p w14:paraId="7359F31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064F7BE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2594407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4BB7141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404,</w:t>
      </w:r>
    </w:p>
    <w:p w14:paraId="06BD431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29E7411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"商品不存在"</w:t>
      </w:r>
    </w:p>
    <w:p w14:paraId="260DCEE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47C861E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3.3 商品进货接口</w:t>
      </w:r>
    </w:p>
    <w:p w14:paraId="16F59158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3.3.1 记录商品进货信息</w:t>
      </w:r>
    </w:p>
    <w:p w14:paraId="2BA500A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请求方法：POST</w:t>
      </w:r>
    </w:p>
    <w:p w14:paraId="0437CCF6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请求URL：/inport</w:t>
      </w:r>
    </w:p>
    <w:p w14:paraId="5539769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319AA81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goodsId：商品ID，必填。</w:t>
      </w:r>
    </w:p>
    <w:p w14:paraId="1EF9997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supplierId：供应商ID，必填。</w:t>
      </w:r>
    </w:p>
    <w:p w14:paraId="2A2DFB0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quantity：进货数量，必填。</w:t>
      </w:r>
    </w:p>
    <w:p w14:paraId="7EFB9D5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price：进货单价，必填。</w:t>
      </w:r>
    </w:p>
    <w:p w14:paraId="1D8E940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date：进货日期，可选，默认为当前日期。</w:t>
      </w:r>
    </w:p>
    <w:p w14:paraId="544E5C5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5A5028A7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24CD61E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</w:t>
      </w:r>
    </w:p>
    <w:p w14:paraId="560EB1F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json</w:t>
      </w:r>
    </w:p>
    <w:p w14:paraId="0F44CBD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{</w:t>
      </w:r>
    </w:p>
    <w:p w14:paraId="0E2F23C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"goodsId": 1,</w:t>
      </w:r>
    </w:p>
    <w:p w14:paraId="50963B6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"supplierId": 1,</w:t>
      </w:r>
    </w:p>
    <w:p w14:paraId="5A5AB6C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"quantity": 100,</w:t>
      </w:r>
    </w:p>
    <w:p w14:paraId="47AFD7C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"price": 100.0,</w:t>
      </w:r>
    </w:p>
    <w:p w14:paraId="0DDAE1C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"date": "2024-07-22"</w:t>
      </w:r>
    </w:p>
    <w:p w14:paraId="6CF42232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}</w:t>
      </w:r>
    </w:p>
    <w:p w14:paraId="058A028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106B4DD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7C22C65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759A009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6C6B2A6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0D32C20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6396588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"inportId": 1,</w:t>
      </w:r>
    </w:p>
    <w:p w14:paraId="4260D14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"goodsId": 1,</w:t>
      </w:r>
    </w:p>
    <w:p w14:paraId="042B8BF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"supplierId": 1,</w:t>
      </w:r>
    </w:p>
    <w:p w14:paraId="11545CB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"quantity": 100,</w:t>
      </w:r>
    </w:p>
    <w:p w14:paraId="2F6EFE1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"price": 100.0,</w:t>
      </w:r>
    </w:p>
    <w:p w14:paraId="467C468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"date": "2024-07-22"</w:t>
      </w:r>
    </w:p>
    <w:p w14:paraId="49C35C0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3D37214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"进货记录添加成功"</w:t>
      </w:r>
    </w:p>
    <w:p w14:paraId="72F772EE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7561ACE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7F271C3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1DAAAB4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4CD80AD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400,</w:t>
      </w:r>
    </w:p>
    <w:p w14:paraId="1D36C55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10DFBA9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"进货信息格式错误"</w:t>
      </w:r>
    </w:p>
    <w:p w14:paraId="0AB74D9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324A6D40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3.3.2 查询商品进货记录</w:t>
      </w:r>
    </w:p>
    <w:p w14:paraId="279BF0F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请求方法：GET</w:t>
      </w:r>
    </w:p>
    <w:p w14:paraId="5CD4B933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请求URL：/inport</w:t>
      </w:r>
    </w:p>
    <w:p w14:paraId="6F901C7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7669D1B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goodsId（可选）：商品ID，用于过滤特定商品的进货记录。</w:t>
      </w:r>
    </w:p>
    <w:p w14:paraId="210C3CB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supplierId（可选）：供应商ID，用于过滤特定供应商的进货记录。</w:t>
      </w:r>
    </w:p>
    <w:p w14:paraId="5A86CE4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startDate（可选）：开始日期，用于过滤特定时间段的进货记录。</w:t>
      </w:r>
    </w:p>
    <w:p w14:paraId="12FC595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endDate（可选）：结束日期，用于过滤特定时间段的进货记录。</w:t>
      </w:r>
    </w:p>
    <w:p w14:paraId="45B95BC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page（可选，默认为1）：分页参数，当前页码。</w:t>
      </w:r>
    </w:p>
    <w:p w14:paraId="1CC2278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size（可选，默认为10）：分页参数，每页显示数量。</w:t>
      </w:r>
    </w:p>
    <w:p w14:paraId="175823B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4A857618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50EE295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请求体：无</w:t>
      </w:r>
    </w:p>
    <w:p w14:paraId="2502D4F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773A1FE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005C268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5D3A07C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22A105D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5A94FA0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080D2F3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"total": 50,</w:t>
      </w:r>
    </w:p>
    <w:p w14:paraId="3DECF55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"currentPage": 1,</w:t>
      </w:r>
    </w:p>
    <w:p w14:paraId="3C3A72E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"pageSize": 10,</w:t>
      </w:r>
    </w:p>
    <w:p w14:paraId="443A5E0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"inportRecords": [</w:t>
      </w:r>
    </w:p>
    <w:p w14:paraId="022BF49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{</w:t>
      </w:r>
    </w:p>
    <w:p w14:paraId="5C37715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"inportId": 1,</w:t>
      </w:r>
    </w:p>
    <w:p w14:paraId="4F9BC07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"goodsId": 1,</w:t>
      </w:r>
    </w:p>
    <w:p w14:paraId="65A3172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"supplierId": 1,</w:t>
      </w:r>
    </w:p>
    <w:p w14:paraId="06F0432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"quantity": 100,</w:t>
      </w:r>
    </w:p>
    <w:p w14:paraId="270B65B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"price": 100.0,</w:t>
      </w:r>
    </w:p>
    <w:p w14:paraId="0B32DC2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"date": "2024-07-22"</w:t>
      </w:r>
    </w:p>
    <w:p w14:paraId="1B632A5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},</w:t>
      </w:r>
    </w:p>
    <w:p w14:paraId="7D6AD4A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...</w:t>
      </w:r>
    </w:p>
    <w:p w14:paraId="0584013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]</w:t>
      </w:r>
    </w:p>
    <w:p w14:paraId="32AAC53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7398592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"OK"</w:t>
      </w:r>
    </w:p>
    <w:p w14:paraId="26A68961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515ED9F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0213642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1F35286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1752E97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400,</w:t>
      </w:r>
    </w:p>
    <w:p w14:paraId="3767561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4CFC321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"请求参数错误"</w:t>
      </w:r>
    </w:p>
    <w:p w14:paraId="108F65B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0B6E5E8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3.4 商品销售接口</w:t>
      </w:r>
    </w:p>
    <w:p w14:paraId="3F3E8ECA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3.4.1 记录商品销售信息</w:t>
      </w:r>
    </w:p>
    <w:p w14:paraId="51EE9DE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请求方法：POST</w:t>
      </w:r>
    </w:p>
    <w:p w14:paraId="63D4F687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请求URL：/sales</w:t>
      </w:r>
    </w:p>
    <w:p w14:paraId="10C0E2A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5D822F7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goodsId：商品ID，必填。</w:t>
      </w:r>
    </w:p>
    <w:p w14:paraId="510B694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customerId：客户ID，必填。</w:t>
      </w:r>
    </w:p>
    <w:p w14:paraId="5F03880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quantity：销售数量，必填。</w:t>
      </w:r>
    </w:p>
    <w:p w14:paraId="51C9FD3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price：销售单价，必填。</w:t>
      </w:r>
    </w:p>
    <w:p w14:paraId="6FFAF0C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date：销售日期，可选，默认为当前日期。</w:t>
      </w:r>
    </w:p>
    <w:p w14:paraId="45C71E2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153DEA37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365300D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</w:t>
      </w:r>
    </w:p>
    <w:p w14:paraId="6612F52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json</w:t>
      </w:r>
    </w:p>
    <w:p w14:paraId="45B9FE2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{</w:t>
      </w:r>
    </w:p>
    <w:p w14:paraId="60749F9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"goodsId": 1,</w:t>
      </w:r>
    </w:p>
    <w:p w14:paraId="609A55D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"customerId": 1,</w:t>
      </w:r>
    </w:p>
    <w:p w14:paraId="1374416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"quantity": 10,</w:t>
      </w:r>
    </w:p>
    <w:p w14:paraId="7FA1A0D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"price": 120.0,</w:t>
      </w:r>
    </w:p>
    <w:p w14:paraId="0390346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"date": "2024-07-22"</w:t>
      </w:r>
    </w:p>
    <w:p w14:paraId="45B7A302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} </w:t>
      </w:r>
    </w:p>
    <w:p w14:paraId="285CDAB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5837283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5BC0DE5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721BA6E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5C7FB7F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644E533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69E0562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"saleId": 1,</w:t>
      </w:r>
    </w:p>
    <w:p w14:paraId="56E52B9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"goodsId": 1,</w:t>
      </w:r>
    </w:p>
    <w:p w14:paraId="3134AB9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"customerId": 1,</w:t>
      </w:r>
    </w:p>
    <w:p w14:paraId="2C20004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"quantity": 10,</w:t>
      </w:r>
    </w:p>
    <w:p w14:paraId="53329DE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"price": 120.0,</w:t>
      </w:r>
    </w:p>
    <w:p w14:paraId="088341A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"date": "2024-07-22"</w:t>
      </w:r>
    </w:p>
    <w:p w14:paraId="0592556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72FF10C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"销售记录添加成功"</w:t>
      </w:r>
    </w:p>
    <w:p w14:paraId="2C0F6811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1EDC09E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29B6E68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3DA719E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34BF880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400,</w:t>
      </w:r>
    </w:p>
    <w:p w14:paraId="79740F5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059E646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"销售信息格式错误"</w:t>
      </w:r>
    </w:p>
    <w:p w14:paraId="285815D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47FFDA53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3.4.2 查询商品销售记录</w:t>
      </w:r>
    </w:p>
    <w:p w14:paraId="1C74324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请求方法：GET</w:t>
      </w:r>
    </w:p>
    <w:p w14:paraId="7300D688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请求URL：/sales</w:t>
      </w:r>
    </w:p>
    <w:p w14:paraId="480BDD5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请求参数：</w:t>
      </w:r>
    </w:p>
    <w:p w14:paraId="79C3682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goodsId（可选）：商品ID，用于过滤特定商品的销售记录。</w:t>
      </w:r>
    </w:p>
    <w:p w14:paraId="4848489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customerId（可选）：客户ID，用于过滤特定客户的销售记录。</w:t>
      </w:r>
    </w:p>
    <w:p w14:paraId="7390705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startDate（可选）：开始日期，用于过滤特定时间段的销售记录。</w:t>
      </w:r>
    </w:p>
    <w:p w14:paraId="2E4CFEF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endDate（可选）：结束日期，用于过滤特定时间段的销售记录。</w:t>
      </w:r>
    </w:p>
    <w:p w14:paraId="2EC19E9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page（可选，默认为1）：分页参数，当前页码。</w:t>
      </w:r>
    </w:p>
    <w:p w14:paraId="600719A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size（可选，默认为10）：分页参数，每页显示数量。</w:t>
      </w:r>
    </w:p>
    <w:p w14:paraId="1CD587A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请求头：</w:t>
      </w:r>
    </w:p>
    <w:p w14:paraId="7C7405B1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Content-Type: application/json</w:t>
      </w:r>
    </w:p>
    <w:p w14:paraId="70C42DF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请求体：无</w:t>
      </w:r>
    </w:p>
    <w:p w14:paraId="58C6265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响应格式：</w:t>
      </w:r>
    </w:p>
    <w:p w14:paraId="0C4A21A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成功响应：</w:t>
      </w:r>
    </w:p>
    <w:p w14:paraId="7E8CDC9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39963AA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6745CB4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0,</w:t>
      </w:r>
    </w:p>
    <w:p w14:paraId="62D9B14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{</w:t>
      </w:r>
    </w:p>
    <w:p w14:paraId="1A6D9CB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"total": 50,</w:t>
      </w:r>
    </w:p>
    <w:p w14:paraId="44DD688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"currentPage": 1,</w:t>
      </w:r>
    </w:p>
    <w:p w14:paraId="10E0E07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"pageSize": 10,</w:t>
      </w:r>
    </w:p>
    <w:p w14:paraId="2561035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"salesRecords": [</w:t>
      </w:r>
    </w:p>
    <w:p w14:paraId="2839D17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{</w:t>
      </w:r>
    </w:p>
    <w:p w14:paraId="003A2AB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"saleId": 1,</w:t>
      </w:r>
    </w:p>
    <w:p w14:paraId="3728D2E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"goodsId": 1,</w:t>
      </w:r>
    </w:p>
    <w:p w14:paraId="0B16C37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"customerId": 1,</w:t>
      </w:r>
    </w:p>
    <w:p w14:paraId="739B656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"quantity": 10,</w:t>
      </w:r>
    </w:p>
    <w:p w14:paraId="181F6D1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"price": 120.0,</w:t>
      </w:r>
    </w:p>
    <w:p w14:paraId="105C652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  "date": "2024-07-22"</w:t>
      </w:r>
    </w:p>
    <w:p w14:paraId="297E21E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},</w:t>
      </w:r>
    </w:p>
    <w:p w14:paraId="13119F7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  ...</w:t>
      </w:r>
    </w:p>
    <w:p w14:paraId="20C6491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]</w:t>
      </w:r>
    </w:p>
    <w:p w14:paraId="01693F4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646DAEA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"OK"</w:t>
      </w:r>
    </w:p>
    <w:p w14:paraId="1918C0BD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 xml:space="preserve">    } </w:t>
      </w:r>
    </w:p>
    <w:p w14:paraId="517459F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错误响应：</w:t>
      </w:r>
    </w:p>
    <w:p w14:paraId="7096CB7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json</w:t>
      </w:r>
    </w:p>
    <w:p w14:paraId="7AEC789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{</w:t>
      </w:r>
    </w:p>
    <w:p w14:paraId="59C85E1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"code": 400,</w:t>
      </w:r>
    </w:p>
    <w:p w14:paraId="780EA93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"data": null,</w:t>
      </w:r>
    </w:p>
    <w:p w14:paraId="314EB8A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"msg": "请求参数错误"</w:t>
      </w:r>
    </w:p>
    <w:p w14:paraId="7995CA8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}</w:t>
      </w:r>
    </w:p>
    <w:p w14:paraId="640682C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4. 错误码说明</w:t>
      </w:r>
    </w:p>
    <w:p w14:paraId="5259961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400：请求参数错误。</w:t>
      </w:r>
    </w:p>
    <w:p w14:paraId="79F1578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404：资源不存在（如客户、商品等）。</w:t>
      </w:r>
    </w:p>
    <w:p w14:paraId="2D891D8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500：服务器内部错误。</w:t>
      </w:r>
    </w:p>
    <w:p w14:paraId="5F2632B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5. 示例请求和响应</w:t>
      </w:r>
    </w:p>
    <w:p w14:paraId="2C8895B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以下是一些示例请求和响应，用于说明接口的使用方法。</w:t>
      </w:r>
    </w:p>
    <w:p w14:paraId="45EA701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示例1：查询客户列表</w:t>
      </w:r>
    </w:p>
    <w:p w14:paraId="15E6338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请求：</w:t>
      </w:r>
    </w:p>
    <w:p w14:paraId="407C61C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http</w:t>
      </w:r>
    </w:p>
    <w:p w14:paraId="71710F7B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GET /customers?page=1&amp;size=10</w:t>
      </w:r>
    </w:p>
    <w:p w14:paraId="03FA627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响应：</w:t>
      </w:r>
    </w:p>
    <w:p w14:paraId="386B3B2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json</w:t>
      </w:r>
    </w:p>
    <w:p w14:paraId="68585F2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{</w:t>
      </w:r>
    </w:p>
    <w:p w14:paraId="48E7A78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"code": 0,</w:t>
      </w:r>
    </w:p>
    <w:p w14:paraId="5D0CDA4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"data": {</w:t>
      </w:r>
    </w:p>
    <w:p w14:paraId="5AD989D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"total": 100,</w:t>
      </w:r>
    </w:p>
    <w:p w14:paraId="64D429E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"currentPage": 1,</w:t>
      </w:r>
    </w:p>
    <w:p w14:paraId="1DEF372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"pageSize": 10,</w:t>
      </w:r>
    </w:p>
    <w:p w14:paraId="27CB701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"customers": [</w:t>
      </w:r>
    </w:p>
    <w:p w14:paraId="68A9F1A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{</w:t>
      </w:r>
    </w:p>
    <w:p w14:paraId="5BCEF50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"customerId": 1,</w:t>
      </w:r>
    </w:p>
    <w:p w14:paraId="7BD3181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"name": "客户A",</w:t>
      </w:r>
    </w:p>
    <w:p w14:paraId="79C51F0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"contact": "张三",</w:t>
      </w:r>
    </w:p>
    <w:p w14:paraId="03BB126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"phone": "13800138000",</w:t>
      </w:r>
    </w:p>
    <w:p w14:paraId="527BE66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"email": "customerA@example.com"</w:t>
      </w:r>
    </w:p>
    <w:p w14:paraId="3B1F83C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084FF93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...</w:t>
      </w:r>
    </w:p>
    <w:p w14:paraId="1710189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]</w:t>
      </w:r>
    </w:p>
    <w:p w14:paraId="5D5E700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},</w:t>
      </w:r>
    </w:p>
    <w:p w14:paraId="691D2A8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"msg": "OK"</w:t>
      </w:r>
    </w:p>
    <w:p w14:paraId="5D216F3A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}</w:t>
      </w:r>
    </w:p>
    <w:p w14:paraId="3134C9C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示例2：添加新客户</w:t>
      </w:r>
    </w:p>
    <w:p w14:paraId="7234870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请求：</w:t>
      </w:r>
    </w:p>
    <w:p w14:paraId="03E6D09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http</w:t>
      </w:r>
    </w:p>
    <w:p w14:paraId="59D3C45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POST /customers</w:t>
      </w:r>
    </w:p>
    <w:p w14:paraId="44E261B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Content-Type: application/json</w:t>
      </w:r>
    </w:p>
    <w:p w14:paraId="079DFB7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{</w:t>
      </w:r>
    </w:p>
    <w:p w14:paraId="1E173BB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"name": "客户B",</w:t>
      </w:r>
    </w:p>
    <w:p w14:paraId="49EECD9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"contact": "李四",</w:t>
      </w:r>
    </w:p>
    <w:p w14:paraId="67C0C36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"phone": "13800138001",</w:t>
      </w:r>
    </w:p>
    <w:p w14:paraId="647C9A9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"email": "customerB@example.com"</w:t>
      </w:r>
    </w:p>
    <w:p w14:paraId="78F50835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}</w:t>
      </w:r>
    </w:p>
    <w:p w14:paraId="6AA663B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响应：</w:t>
      </w:r>
    </w:p>
    <w:p w14:paraId="2044FBC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json</w:t>
      </w:r>
    </w:p>
    <w:p w14:paraId="686CB9D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{</w:t>
      </w:r>
    </w:p>
    <w:p w14:paraId="59B0F63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"code": 0,</w:t>
      </w:r>
    </w:p>
    <w:p w14:paraId="20FCCA6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"data": {</w:t>
      </w:r>
    </w:p>
    <w:p w14:paraId="59057AD3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"customerId": 2,</w:t>
      </w:r>
    </w:p>
    <w:p w14:paraId="571877D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"name": "客户B",</w:t>
      </w:r>
    </w:p>
    <w:p w14:paraId="08CF1B4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"contact": "李四",</w:t>
      </w:r>
    </w:p>
    <w:p w14:paraId="36BA8D6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"phone": "13800138001",</w:t>
      </w:r>
    </w:p>
    <w:p w14:paraId="408F802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"email": "customerB@example.com"</w:t>
      </w:r>
    </w:p>
    <w:p w14:paraId="573FF6B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},</w:t>
      </w:r>
    </w:p>
    <w:p w14:paraId="607D52E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"msg": "客户添加成功"</w:t>
      </w:r>
    </w:p>
    <w:p w14:paraId="2A0A4E8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}</w:t>
      </w:r>
    </w:p>
    <w:p w14:paraId="1DC050F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示例3：查询商品列表</w:t>
      </w:r>
    </w:p>
    <w:p w14:paraId="5BC3591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请求：</w:t>
      </w:r>
    </w:p>
    <w:p w14:paraId="1FB50B0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http</w:t>
      </w:r>
    </w:p>
    <w:p w14:paraId="7A5620F7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GET /goods?page=1&amp;size=10</w:t>
      </w:r>
    </w:p>
    <w:p w14:paraId="1B3F5E2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响应：</w:t>
      </w:r>
    </w:p>
    <w:p w14:paraId="7E19E0F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json</w:t>
      </w:r>
    </w:p>
    <w:p w14:paraId="625451A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{</w:t>
      </w:r>
    </w:p>
    <w:p w14:paraId="2A4DD10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"code": 0,</w:t>
      </w:r>
    </w:p>
    <w:p w14:paraId="3F2A660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"data": {</w:t>
      </w:r>
    </w:p>
    <w:p w14:paraId="1577B8D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"total": 50,</w:t>
      </w:r>
    </w:p>
    <w:p w14:paraId="40740E3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"currentPage": 1,</w:t>
      </w:r>
    </w:p>
    <w:p w14:paraId="7623DD0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"pageSize": 10,</w:t>
      </w:r>
    </w:p>
    <w:p w14:paraId="5BD862B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"goods": [</w:t>
      </w:r>
    </w:p>
    <w:p w14:paraId="5F0CF87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{</w:t>
      </w:r>
    </w:p>
    <w:p w14:paraId="61B3AA3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"goodsId": 1,</w:t>
      </w:r>
    </w:p>
    <w:p w14:paraId="43C020E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"name": "商品A",</w:t>
      </w:r>
    </w:p>
    <w:p w14:paraId="73B94F7D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"category": "类别1",</w:t>
      </w:r>
    </w:p>
    <w:p w14:paraId="20FB918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"price": 100.0,</w:t>
      </w:r>
    </w:p>
    <w:p w14:paraId="5256ED3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  "stock": 100</w:t>
      </w:r>
    </w:p>
    <w:p w14:paraId="4147ECF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},</w:t>
      </w:r>
    </w:p>
    <w:p w14:paraId="0BD80D1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  ...</w:t>
      </w:r>
    </w:p>
    <w:p w14:paraId="0CFE492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]</w:t>
      </w:r>
    </w:p>
    <w:p w14:paraId="2123389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},</w:t>
      </w:r>
    </w:p>
    <w:p w14:paraId="6CCD7E6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"msg": "OK"</w:t>
      </w:r>
    </w:p>
    <w:p w14:paraId="2AE0923B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}</w:t>
      </w:r>
    </w:p>
    <w:p w14:paraId="3F6695FF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示例4：添加新商品</w:t>
      </w:r>
    </w:p>
    <w:p w14:paraId="74651391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请求：</w:t>
      </w:r>
    </w:p>
    <w:p w14:paraId="20A22E1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http</w:t>
      </w:r>
    </w:p>
    <w:p w14:paraId="18E5516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POST /goods</w:t>
      </w:r>
    </w:p>
    <w:p w14:paraId="48059E6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Content-Type: application/json</w:t>
      </w:r>
    </w:p>
    <w:p w14:paraId="46F0D744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{</w:t>
      </w:r>
    </w:p>
    <w:p w14:paraId="2C653CD9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"name": "商品B",</w:t>
      </w:r>
    </w:p>
    <w:p w14:paraId="1BD06E4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"category": "类别2",</w:t>
      </w:r>
    </w:p>
    <w:p w14:paraId="3A568C3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"price": 200.0,</w:t>
      </w:r>
    </w:p>
    <w:p w14:paraId="54320D3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"stock": 50</w:t>
      </w:r>
    </w:p>
    <w:p w14:paraId="7B722B0B">
      <w:pPr>
        <w:rPr>
          <w:rFonts w:hint="eastAsia" w:eastAsia="宋体"/>
          <w:i w:val="0"/>
          <w:iCs/>
          <w:color w:val="auto"/>
          <w:lang w:eastAsia="zh-CN"/>
        </w:rPr>
      </w:pPr>
      <w:r>
        <w:rPr>
          <w:rFonts w:hint="eastAsia"/>
          <w:i w:val="0"/>
          <w:iCs/>
          <w:color w:val="auto"/>
        </w:rPr>
        <w:t>}</w:t>
      </w:r>
    </w:p>
    <w:p w14:paraId="3A2EC67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响应：</w:t>
      </w:r>
    </w:p>
    <w:p w14:paraId="538EB097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json</w:t>
      </w:r>
    </w:p>
    <w:p w14:paraId="04109995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{</w:t>
      </w:r>
    </w:p>
    <w:p w14:paraId="3F81CE38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"code": 0,</w:t>
      </w:r>
    </w:p>
    <w:p w14:paraId="5220BC6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"data": {</w:t>
      </w:r>
    </w:p>
    <w:p w14:paraId="7E81FF5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"goodsId": 2,</w:t>
      </w:r>
    </w:p>
    <w:p w14:paraId="18DC248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"name": "商品B",</w:t>
      </w:r>
    </w:p>
    <w:p w14:paraId="13A19160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"category": "类别2",</w:t>
      </w:r>
    </w:p>
    <w:p w14:paraId="3264363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"price": 200.0,</w:t>
      </w:r>
    </w:p>
    <w:p w14:paraId="4939FCD6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  "stock": 50</w:t>
      </w:r>
    </w:p>
    <w:p w14:paraId="052B6FB2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},</w:t>
      </w:r>
    </w:p>
    <w:p w14:paraId="4368D98C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 xml:space="preserve">  "msg": "商品添加成功"</w:t>
      </w:r>
    </w:p>
    <w:p w14:paraId="6E17551E">
      <w:pPr>
        <w:rPr>
          <w:rFonts w:hint="eastAsia"/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}</w:t>
      </w:r>
    </w:p>
    <w:p w14:paraId="3C80D62F">
      <w:pPr>
        <w:pStyle w:val="2"/>
      </w:pPr>
      <w:bookmarkStart w:id="14" w:name="_Toc356139539"/>
      <w:r>
        <w:rPr>
          <w:rFonts w:hint="eastAsia"/>
        </w:rPr>
        <w:t>5用例设计模型</w:t>
      </w:r>
      <w:bookmarkEnd w:id="14"/>
    </w:p>
    <w:p w14:paraId="46F845D8">
      <w:pPr>
        <w:rPr>
          <w:i/>
          <w:color w:val="0033CC"/>
        </w:rPr>
      </w:pPr>
      <w:r>
        <w:rPr>
          <w:rFonts w:hint="eastAsia"/>
          <w:i/>
          <w:color w:val="0033CC"/>
        </w:rPr>
        <w:t>以UML交互图的形式逐个用例地表示其实现方案，。在用例设计步骤生成的设计类图应该整合至相应的子系统、构件或类设计模型之中，不必在此示出。</w:t>
      </w:r>
    </w:p>
    <w:p w14:paraId="288C18B8">
      <w:pPr>
        <w:pStyle w:val="2"/>
        <w:spacing w:line="360" w:lineRule="auto"/>
      </w:pPr>
      <w:bookmarkStart w:id="15" w:name="_Toc356139540"/>
      <w:r>
        <w:rPr>
          <w:rFonts w:hint="eastAsia"/>
        </w:rPr>
        <w:t>5.1</w:t>
      </w:r>
      <w:bookmarkEnd w:id="15"/>
      <w:bookmarkStart w:id="16" w:name="_Toc4579"/>
      <w:r>
        <w:rPr>
          <w:rFonts w:hint="eastAsia"/>
        </w:rPr>
        <w:t>功能性需求</w:t>
      </w:r>
      <w:bookmarkEnd w:id="16"/>
      <w:r>
        <w:rPr>
          <w:rFonts w:hint="eastAsia"/>
        </w:rPr>
        <w:t xml:space="preserve"> </w:t>
      </w:r>
    </w:p>
    <w:p w14:paraId="397AE337">
      <w:pPr>
        <w:rPr>
          <w:b/>
          <w:bCs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4105275"/>
            <wp:effectExtent l="0" t="0" r="635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EBE324">
      <w:pPr>
        <w:pStyle w:val="23"/>
        <w:numPr>
          <w:ilvl w:val="0"/>
          <w:numId w:val="10"/>
        </w:numPr>
        <w:ind w:firstLineChars="0"/>
        <w:jc w:val="center"/>
        <w:rPr>
          <w:rFonts w:hint="eastAsia"/>
          <w:b w:val="0"/>
          <w:bCs w:val="0"/>
        </w:rPr>
      </w:pPr>
      <w:r>
        <w:rPr>
          <w:rFonts w:hint="eastAsia"/>
          <w:b/>
          <w:bCs/>
          <w:lang w:val="en-US" w:eastAsia="zh-CN"/>
        </w:rPr>
        <w:t>客户管理用例实现的顺序图</w:t>
      </w:r>
    </w:p>
    <w:p w14:paraId="2228F591">
      <w:pPr>
        <w:pStyle w:val="23"/>
        <w:numPr>
          <w:ilvl w:val="0"/>
          <w:numId w:val="0"/>
        </w:numPr>
        <w:ind w:leftChars="0" w:firstLine="420" w:firstLineChars="20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实现对客户信息的有效管理，包括添加、编辑、删除和查询操作，方便企业对客户资源进行维护和利用。</w:t>
      </w:r>
    </w:p>
    <w:p w14:paraId="0A86ABF7">
      <w:pPr>
        <w:pStyle w:val="23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1. 管理员界面（CustomerUI）：</w:t>
      </w:r>
    </w:p>
    <w:p w14:paraId="3F94547C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管理员在客户管理界面输入客户信息（如客户名称、联系电话、银行账号等）。</w:t>
      </w:r>
    </w:p>
    <w:p w14:paraId="688EB8C1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管理员点击“添加客户”按钮，向客户管理控制类发送addCustomer请求。</w:t>
      </w:r>
    </w:p>
    <w:p w14:paraId="3966BDD9">
      <w:pPr>
        <w:pStyle w:val="23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2. 客户管理控制类（CustomerManager）：</w:t>
      </w:r>
    </w:p>
    <w:p w14:paraId="788006A5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接收到addCustomer请求后，调用validateCustomerInfo方法对客户信息进行验证。</w:t>
      </w:r>
    </w:p>
    <w:p w14:paraId="199DBD77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验证完成后，返回验证结果validateResult。</w:t>
      </w:r>
    </w:p>
    <w:p w14:paraId="2675BA37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如果验证通过，调用saveCustomer方法将客户信息保存到客户信息库。</w:t>
      </w:r>
    </w:p>
    <w:p w14:paraId="02ED5C4D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保存完成后，返回保存结果saveResult。</w:t>
      </w:r>
    </w:p>
    <w:p w14:paraId="0078EDEF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将添加结果addResult返回给管理员界面。</w:t>
      </w:r>
    </w:p>
    <w:p w14:paraId="2FBC3150">
      <w:pPr>
        <w:pStyle w:val="23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3. 客户信息库（CustomerLib）：</w:t>
      </w:r>
    </w:p>
    <w:p w14:paraId="0257F942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接收到validateCustomerInfo请求后，对客户信息进行验证，确保必填项不为空，联系电话和银行账号为有效数字。</w:t>
      </w:r>
    </w:p>
    <w:p w14:paraId="665069E3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返回验证结果validateResult。</w:t>
      </w:r>
    </w:p>
    <w:p w14:paraId="35018639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接收到saveCustomer请求后，将客户信息保存到数据库中。</w:t>
      </w:r>
    </w:p>
    <w:p w14:paraId="241B9634">
      <w:pPr>
        <w:pStyle w:val="23"/>
        <w:numPr>
          <w:ilvl w:val="0"/>
          <w:numId w:val="11"/>
        </w:numPr>
        <w:ind w:left="420" w:leftChars="0" w:hanging="420" w:firstLineChars="0"/>
        <w:jc w:val="both"/>
      </w:pPr>
      <w:r>
        <w:rPr>
          <w:rFonts w:hint="eastAsia"/>
          <w:b w:val="0"/>
          <w:bCs w:val="0"/>
        </w:rPr>
        <w:t>返回保存结果saveResult。</w:t>
      </w:r>
    </w:p>
    <w:p w14:paraId="5AABE7C9">
      <w:pPr>
        <w:pStyle w:val="23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9675" cy="4105275"/>
            <wp:effectExtent l="0" t="0" r="952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FD755B">
      <w:pPr>
        <w:jc w:val="center"/>
      </w:pPr>
    </w:p>
    <w:p w14:paraId="1E010887"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/>
          <w:b/>
          <w:bCs/>
        </w:rPr>
        <w:t xml:space="preserve">(b) </w:t>
      </w:r>
      <w:r>
        <w:rPr>
          <w:rFonts w:hint="eastAsia"/>
          <w:b/>
          <w:bCs/>
          <w:lang w:val="en-US" w:eastAsia="zh-CN"/>
        </w:rPr>
        <w:t>供应商管理用例实现的顺序图</w:t>
      </w:r>
    </w:p>
    <w:p w14:paraId="18A48F34">
      <w:pPr>
        <w:pStyle w:val="23"/>
        <w:numPr>
          <w:ilvl w:val="0"/>
          <w:numId w:val="0"/>
        </w:numPr>
        <w:ind w:leftChars="0" w:firstLine="420" w:firstLineChars="20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对供应商信息进行全面管理，包括添加、编辑、删除和查询，保障企业供应链的稳定。</w:t>
      </w:r>
    </w:p>
    <w:p w14:paraId="63E1F992">
      <w:pPr>
        <w:pStyle w:val="23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管理员界面（SupplierUI）：</w:t>
      </w:r>
    </w:p>
    <w:p w14:paraId="7DF10765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管理员在供应商管理界面输入供应商信息（如供应商名称、联系人、联系电话等）。</w:t>
      </w:r>
    </w:p>
    <w:p w14:paraId="6DC18E1A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管理员点击“添加供应商”按钮，向供应商管理控制类发送addSupplier()请求。</w:t>
      </w:r>
    </w:p>
    <w:p w14:paraId="27025137">
      <w:pPr>
        <w:pStyle w:val="23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供应商管理控制类（SupplierManager）：</w:t>
      </w:r>
    </w:p>
    <w:p w14:paraId="4F7BF89A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接收到addSupplier()请求后，调用validateSupplierInfo()方法对供应商信息进行验证。</w:t>
      </w:r>
    </w:p>
    <w:p w14:paraId="36A81455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03699C25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如果验证通过，调用saveSupplier()方法将供应商信息保存到供应商信息库。</w:t>
      </w:r>
    </w:p>
    <w:p w14:paraId="10873FCE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保存完成后，返回保存结果saveResult。</w:t>
      </w:r>
    </w:p>
    <w:p w14:paraId="3452C83D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将添加结果addResult返回给管理员界面。</w:t>
      </w:r>
    </w:p>
    <w:p w14:paraId="46B5011F">
      <w:pPr>
        <w:pStyle w:val="23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供应商信息库（SupplierLib）：</w:t>
      </w:r>
    </w:p>
    <w:p w14:paraId="34954A56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接收到validateSupplierInfo()请求后，对供应商信息进行验证，确保必填项不为空，联系电话和银行账号为有效数字。</w:t>
      </w:r>
    </w:p>
    <w:p w14:paraId="246239C1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返回验证结果validateResult。</w:t>
      </w:r>
    </w:p>
    <w:p w14:paraId="00538833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接收到saveSupplier()请求后，将供应商信息保存到数据库中。</w:t>
      </w:r>
    </w:p>
    <w:p w14:paraId="2C09E207">
      <w:pPr>
        <w:pStyle w:val="23"/>
        <w:numPr>
          <w:ilvl w:val="0"/>
          <w:numId w:val="11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返回保存结果saveResult。</w:t>
      </w:r>
    </w:p>
    <w:p w14:paraId="6458BBC5"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4900" cy="410527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BD6AD9">
      <w:pPr>
        <w:jc w:val="center"/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c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商品管理用例实现的顺序图</w:t>
      </w:r>
    </w:p>
    <w:p w14:paraId="2E87E122">
      <w:pPr>
        <w:ind w:firstLine="420" w:firstLineChars="200"/>
        <w:jc w:val="both"/>
        <w:rPr>
          <w:rFonts w:hint="eastAsia"/>
        </w:rPr>
      </w:pPr>
      <w:r>
        <w:rPr>
          <w:rFonts w:hint="eastAsia"/>
        </w:rPr>
        <w:t>对商品信息进行有效管理，包括添加、编辑、删除和查询，方便企业对商品进行库存管理和销售。</w:t>
      </w:r>
    </w:p>
    <w:p w14:paraId="68924195">
      <w:pPr>
        <w:jc w:val="both"/>
        <w:rPr>
          <w:rFonts w:hint="eastAsia"/>
        </w:rPr>
      </w:pPr>
      <w:r>
        <w:rPr>
          <w:rFonts w:hint="eastAsia"/>
        </w:rPr>
        <w:t>1. 管理员界面（ProductUI）：</w:t>
      </w:r>
    </w:p>
    <w:p w14:paraId="3418F38F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管理员在商品管理界面输入商品信息（如商品名称、规格、价格等）。</w:t>
      </w:r>
    </w:p>
    <w:p w14:paraId="7DBC1FFC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管理员点击“添加商品”按钮，向商品管理控制类发送addProduct()请求。</w:t>
      </w:r>
    </w:p>
    <w:p w14:paraId="67652B60">
      <w:pPr>
        <w:jc w:val="both"/>
        <w:rPr>
          <w:rFonts w:hint="eastAsia"/>
        </w:rPr>
      </w:pPr>
      <w:r>
        <w:rPr>
          <w:rFonts w:hint="eastAsia"/>
        </w:rPr>
        <w:t>2. 商品管理控制类（ProductManager）：</w:t>
      </w:r>
    </w:p>
    <w:p w14:paraId="16FF1EF3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接收到addProduct()请求后，调用validateProductInfo()方法对商品信息进行验证。</w:t>
      </w:r>
    </w:p>
    <w:p w14:paraId="6DB80074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验证完成后，返回验证结果validateResult。</w:t>
      </w:r>
    </w:p>
    <w:p w14:paraId="1AADC1BF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如果验证通过，调用saveProduct()方法将商品信息保存到商品信息库。</w:t>
      </w:r>
    </w:p>
    <w:p w14:paraId="5D1FB3DC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保存完成后，返回保存结果saveResult。</w:t>
      </w:r>
    </w:p>
    <w:p w14:paraId="6A00D8A4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将添加结果addResult返回给管理员界面。</w:t>
      </w:r>
    </w:p>
    <w:p w14:paraId="16C8B67C">
      <w:pPr>
        <w:jc w:val="both"/>
        <w:rPr>
          <w:rFonts w:hint="eastAsia"/>
        </w:rPr>
      </w:pPr>
      <w:r>
        <w:rPr>
          <w:rFonts w:hint="eastAsia"/>
        </w:rPr>
        <w:t>3. 商品信息库（ProductLib）：</w:t>
      </w:r>
    </w:p>
    <w:p w14:paraId="1FF253BD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接收到validateProductInfo()请求后，对商品信息进行验证，确保必填项不为空，价格、数量、预警值为有效数字。</w:t>
      </w:r>
    </w:p>
    <w:p w14:paraId="2E57361F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返回验证结果validateResult。</w:t>
      </w:r>
    </w:p>
    <w:p w14:paraId="01C64A28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接收到saveProduct()请求后，将商品信息保存到数据库中。</w:t>
      </w:r>
    </w:p>
    <w:p w14:paraId="1037D791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返回保存结果saveResult。</w:t>
      </w:r>
    </w:p>
    <w:p w14:paraId="2082715E"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9200" cy="41052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BE1839">
      <w:pPr>
        <w:jc w:val="center"/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d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商品进货用例实现的顺序图</w:t>
      </w:r>
    </w:p>
    <w:p w14:paraId="4D2E436A">
      <w:pPr>
        <w:ind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记录商品的进货信息，更新商品库存数量，确保企业库存充足。</w:t>
      </w:r>
    </w:p>
    <w:p w14:paraId="6DB63F0B">
      <w:pPr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管理员界面（InventoryUI）：</w:t>
      </w:r>
    </w:p>
    <w:p w14:paraId="58CC5A36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管理员在商品进货管理界面输入进货相关信息（如供应商名称、商品名称、数量、价格、支付类型等）。</w:t>
      </w:r>
    </w:p>
    <w:p w14:paraId="11948957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管理员点击“添加进货”按钮，向商品进货控制类发送addInventory()请求。</w:t>
      </w:r>
    </w:p>
    <w:p w14:paraId="3F707F94">
      <w:pPr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商品进货控制类（InventoryManager）：</w:t>
      </w:r>
    </w:p>
    <w:p w14:paraId="4F43AEA5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接收到addInventory()请求后，调用validateInventoryInfo()方法对进货信息进行验证。</w:t>
      </w:r>
    </w:p>
    <w:p w14:paraId="502E3069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78B8C155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如果验证通过，调用updateInventory()方法更新商品库存信息。</w:t>
      </w:r>
    </w:p>
    <w:p w14:paraId="1134FF9A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更新完成后，返回更新结果updateResult。</w:t>
      </w:r>
    </w:p>
    <w:p w14:paraId="2F221F0F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将进货结果addResult返回给管理员界面。</w:t>
      </w:r>
    </w:p>
    <w:p w14:paraId="5742E209">
      <w:pPr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商品信息库（InventoryLib）：</w:t>
      </w:r>
    </w:p>
    <w:p w14:paraId="3DEBA7E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接收到validateInventoryInfo()请求后，对进货信息进行验证，确保必填项不为空，价格、数量为有效数字。</w:t>
      </w:r>
    </w:p>
    <w:p w14:paraId="391B3B76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返回验证结果validateResult。</w:t>
      </w:r>
    </w:p>
    <w:p w14:paraId="1CC9BD39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接收到updateInventory()请求后，更新商品库存信息。</w:t>
      </w:r>
    </w:p>
    <w:p w14:paraId="686C176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返回更新结果updateResult。</w:t>
      </w:r>
    </w:p>
    <w:p w14:paraId="062B5F20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7275" cy="4105275"/>
            <wp:effectExtent l="0" t="0" r="952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59984E">
      <w:pPr>
        <w:jc w:val="center"/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e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商品退货查询用例实现的顺序图</w:t>
      </w:r>
    </w:p>
    <w:p w14:paraId="44A7F168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方便用户查询商品的退货信息，了解退货情况，以便进行库存管理和客户服务。</w:t>
      </w:r>
    </w:p>
    <w:p w14:paraId="68767DFA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管理员界面（ReturnUI）：</w:t>
      </w:r>
    </w:p>
    <w:p w14:paraId="4D04B156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管理员在商品退货查询界面选择查询条件（如供应商名称、商品名称、开始时间和结束时间等）。</w:t>
      </w:r>
    </w:p>
    <w:p w14:paraId="720177F3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管理员点击“查询退货信息”按钮，向商品退货查询控制类发送queryReturns()请求。</w:t>
      </w:r>
    </w:p>
    <w:p w14:paraId="40F3ABF1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商品退货查询控制类（ReturnManager）：</w:t>
      </w:r>
    </w:p>
    <w:p w14:paraId="01702B0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接收到queryReturns()请求后，调用validateQueryInfo()方法对查询条件进行验证。</w:t>
      </w:r>
    </w:p>
    <w:p w14:paraId="52A8424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23E17BB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如果验证通过，调用fetchReturnInfo()方法从商品信息库获取退货信息。</w:t>
      </w:r>
    </w:p>
    <w:p w14:paraId="0E4314B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获取完成后，返回退货信息returnInfo。</w:t>
      </w:r>
    </w:p>
    <w:p w14:paraId="0856772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将查询结果queryResult返回给管理员界面。</w:t>
      </w:r>
    </w:p>
    <w:p w14:paraId="69C689F3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商品信息库（ProductLib）：</w:t>
      </w:r>
    </w:p>
    <w:p w14:paraId="3C50E66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接收到fetchReturnInfo()请求后，根据查询条件从数据库中检索退货信息。</w:t>
      </w:r>
    </w:p>
    <w:p w14:paraId="16C2E762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返回退货信息returnInfo。</w:t>
      </w:r>
    </w:p>
    <w:p w14:paraId="358FA517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4657725"/>
            <wp:effectExtent l="0" t="0" r="9525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46F16E">
      <w:pPr>
        <w:jc w:val="center"/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f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商品销售用例实现的顺序图</w:t>
      </w:r>
    </w:p>
    <w:p w14:paraId="2C9C40BB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 w14:paraId="3EE8F142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记录商品的销售信息，更新商品库存数量，实现企业的销售业务。</w:t>
      </w:r>
    </w:p>
    <w:p w14:paraId="625404C9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管理员界面（SalesUI）：</w:t>
      </w:r>
    </w:p>
    <w:p w14:paraId="46CE2C43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管理员在商品销售管理页面输入销售相关信息（如客户名称、商品名称、数量、价格、支付类型等）。</w:t>
      </w:r>
    </w:p>
    <w:p w14:paraId="750B50F6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管理员点击“添加销售”按钮，向商品销售控制类发送addSale()请求。</w:t>
      </w:r>
    </w:p>
    <w:p w14:paraId="13945EDA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商品销售控制类（SalesManager）：</w:t>
      </w:r>
    </w:p>
    <w:p w14:paraId="79E5A46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接收到addSale()请求后，调用validateSaleInfo()方法对销售信息进行验证。</w:t>
      </w:r>
    </w:p>
    <w:p w14:paraId="2D39222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7DBD8D70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如果验证通过，调用updateInventory()方法更新商品库存信息。</w:t>
      </w:r>
    </w:p>
    <w:p w14:paraId="2E87E8FF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更新完成后，调用recordSale()方法记录销售信息。</w:t>
      </w:r>
    </w:p>
    <w:p w14:paraId="59E89AA8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记录完成后，返回销售结果saleResult。</w:t>
      </w:r>
    </w:p>
    <w:p w14:paraId="7F50EEBA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将销售结果saleResult返回给管理员界面。</w:t>
      </w:r>
    </w:p>
    <w:p w14:paraId="64C327E1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商品信息库（InventoryLib）：</w:t>
      </w:r>
    </w:p>
    <w:p w14:paraId="5D512A96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接收到validateSaleInfo()请求后，对销售信息进行验证，确保必填项不为空，价格、数量为有效数字。</w:t>
      </w:r>
    </w:p>
    <w:p w14:paraId="0553196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返回验证结果validateResult。</w:t>
      </w:r>
    </w:p>
    <w:p w14:paraId="0FE9B5D3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接收到updateInventory()请求后，更新商品库存信息。</w:t>
      </w:r>
    </w:p>
    <w:p w14:paraId="7CBD9F0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接收到recordSale()请求后，记录销售信息到数据库中。</w:t>
      </w:r>
    </w:p>
    <w:p w14:paraId="7ECAA56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返回销售结果saleResult。</w:t>
      </w:r>
    </w:p>
    <w:p w14:paraId="5791AC96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4900" cy="41052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C01535">
      <w:pPr>
        <w:jc w:val="center"/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g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销售退货查询用例实现的顺序图</w:t>
      </w:r>
    </w:p>
    <w:p w14:paraId="008C4530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 w14:paraId="7DBF686F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方便用户查询商品的销售退货信息，了解销售退货情况，以便进行库存管理和客户服务。</w:t>
      </w:r>
    </w:p>
    <w:p w14:paraId="04470864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管理员界面（ReturnQueryUI）：</w:t>
      </w:r>
    </w:p>
    <w:p w14:paraId="03C1412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管理员在销售退货查询界面选择查询条件（如商品名称、客户名称、开始时间和结束时间等）。</w:t>
      </w:r>
    </w:p>
    <w:p w14:paraId="523FFB5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管理员点击“查询退货信息”按钮，向销售退货查询控制类发送queryReturnSales()请求。</w:t>
      </w:r>
    </w:p>
    <w:p w14:paraId="3427EEFE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销售退货查询控制类（ReturnSalesManager）：</w:t>
      </w:r>
    </w:p>
    <w:p w14:paraId="3408E1D8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接收到queryReturnSales()请求后，调用validateQueryInfo()方法对查询条件进行验证。</w:t>
      </w:r>
    </w:p>
    <w:p w14:paraId="38297527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3C418E5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如果验证通过，调用fetchReturnSalesInfo()方法从销售信息库获取销售退货信息。</w:t>
      </w:r>
    </w:p>
    <w:p w14:paraId="7BE3B80D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获取完成后，返回销售退货信息returnSalesInfo。</w:t>
      </w:r>
    </w:p>
    <w:p w14:paraId="1E237E72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将查询结果queryResult返回给管理员界面。</w:t>
      </w:r>
    </w:p>
    <w:p w14:paraId="240CFD63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销售信息库（SalesLib）：</w:t>
      </w:r>
    </w:p>
    <w:p w14:paraId="584648F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接收到fetchReturnSalesInfo()请求后，根据查询条件从数据库中检索销售退货信息。</w:t>
      </w:r>
    </w:p>
    <w:p w14:paraId="75D22B83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返回销售退货信息returnSalesInfo。</w:t>
      </w:r>
    </w:p>
    <w:p w14:paraId="59CC88B9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1125" cy="4105275"/>
            <wp:effectExtent l="0" t="0" r="317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A4B4B6">
      <w:pPr>
        <w:jc w:val="center"/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h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部门管理用例实现的顺序图</w:t>
      </w:r>
    </w:p>
    <w:p w14:paraId="13AD3864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对企业的部门信息进行管理，包括添加、编辑、删除和查询，便于组织架构的维护和管理。</w:t>
      </w:r>
    </w:p>
    <w:p w14:paraId="1441850F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管理员界面（DepartmentUI）：</w:t>
      </w:r>
    </w:p>
    <w:p w14:paraId="57D3673D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管理员在部门管理界面输入部门信息（如父级部门、部门名称、部门描述等）。</w:t>
      </w:r>
    </w:p>
    <w:p w14:paraId="43BE5952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管理员点击“添加部门”按钮，向部门管理控制类发送addDepartment()请求。</w:t>
      </w:r>
    </w:p>
    <w:p w14:paraId="7FCB088F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部门管理控制类（DepartmentManager）：</w:t>
      </w:r>
    </w:p>
    <w:p w14:paraId="209814C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接收到addDepartment()请求后，调用validateDepartmentInfo()方法对部门信息进行验证。</w:t>
      </w:r>
    </w:p>
    <w:p w14:paraId="2E718E3D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697CC314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如果验证通过，调用saveDepartment()方法将部门信息保存到部门信息库。</w:t>
      </w:r>
    </w:p>
    <w:p w14:paraId="670C1302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保存完成后，返回保存结果saveResult。</w:t>
      </w:r>
    </w:p>
    <w:p w14:paraId="5807F3D3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将添加结果addResult返回给管理员界面。</w:t>
      </w:r>
    </w:p>
    <w:p w14:paraId="588D1BB3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部门信息库（DepartmentLib）：</w:t>
      </w:r>
    </w:p>
    <w:p w14:paraId="115D96B2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接收到validateDepartmentInfo()请求后，对部门信息进行验证，确保必填项不为空。</w:t>
      </w:r>
    </w:p>
    <w:p w14:paraId="7D71012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返回验证结果validateResult。</w:t>
      </w:r>
    </w:p>
    <w:p w14:paraId="3C59B537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接收到saveDepartment()请求后，将部门信息保存到数据库中。</w:t>
      </w:r>
    </w:p>
    <w:p w14:paraId="43C02A8E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返回保存结果saveResult。</w:t>
      </w:r>
    </w:p>
    <w:p w14:paraId="4AAE654B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1550" cy="4105275"/>
            <wp:effectExtent l="0" t="0" r="635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3045A4">
      <w:pPr>
        <w:jc w:val="center"/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i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菜单管理用例实现的顺序图</w:t>
      </w:r>
    </w:p>
    <w:p w14:paraId="2D9FC2DD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对系统的菜单信息进行管理，包括添加、编辑、删除和查询，实现系统菜单的定制化。</w:t>
      </w:r>
    </w:p>
    <w:p w14:paraId="3D89B3C6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管理员界面（MenuUI）：</w:t>
      </w:r>
    </w:p>
    <w:p w14:paraId="1A45EF4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管理员在菜单管理界面输入菜单信息（如菜单名称、菜单图标等）。</w:t>
      </w:r>
    </w:p>
    <w:p w14:paraId="65D78C2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管理员点击“添加菜单”按钮，向菜单管理控制类发送addMenu()请求。</w:t>
      </w:r>
    </w:p>
    <w:p w14:paraId="48964152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菜单管理控制类（MenuManager）：</w:t>
      </w:r>
    </w:p>
    <w:p w14:paraId="5B9F518A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接收到addMenu()请求后，调用validateMenuInfo()方法对菜单信息进行验证。</w:t>
      </w:r>
    </w:p>
    <w:p w14:paraId="6378586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1F049F88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如果验证通过，调用saveMenu()方法将菜单信息保存到菜单信息库。</w:t>
      </w:r>
    </w:p>
    <w:p w14:paraId="1CFF43F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保存完成后，返回保存结果saveResult。</w:t>
      </w:r>
    </w:p>
    <w:p w14:paraId="125368D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将添加结果addResult返回给管理员界面。</w:t>
      </w:r>
    </w:p>
    <w:p w14:paraId="288961E0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菜单信息库（MenuLib）：</w:t>
      </w:r>
    </w:p>
    <w:p w14:paraId="3863E065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接收到validateMenuInfo()请求后，对菜单信息进行验证，确保必填项不为空。</w:t>
      </w:r>
    </w:p>
    <w:p w14:paraId="16A884A6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返回验证结果validateResult。</w:t>
      </w:r>
    </w:p>
    <w:p w14:paraId="0514C843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接收到saveMenu()请求后，将菜单信息保存到数据库中。</w:t>
      </w:r>
    </w:p>
    <w:p w14:paraId="184F45F2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返回保存结果saveResult。</w:t>
      </w:r>
    </w:p>
    <w:p w14:paraId="5815E1C4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4925" cy="4105275"/>
            <wp:effectExtent l="0" t="0" r="317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0383E2">
      <w:pPr>
        <w:jc w:val="center"/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j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权限管理用例实现的顺序图</w:t>
      </w:r>
    </w:p>
    <w:p w14:paraId="0F0035EF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对系统的权限信息进行管理，包括添加、编辑、删除和查询，确保用户只能访问其被授权的功能和数据。</w:t>
      </w:r>
    </w:p>
    <w:p w14:paraId="48A3CBFE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管理员界面（PermissionUI）：</w:t>
      </w:r>
    </w:p>
    <w:p w14:paraId="742A4CE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管理员在权限管理界面输入权限信息（如权限名称、权限编码等）。</w:t>
      </w:r>
    </w:p>
    <w:p w14:paraId="53AF50E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管理员点击“添加权限”按钮，向权限管理控制类发送addPermission()请求。</w:t>
      </w:r>
    </w:p>
    <w:p w14:paraId="5467CDD8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权限管理控制类（PermissionManager）：</w:t>
      </w:r>
    </w:p>
    <w:p w14:paraId="1A89E225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接收到addPermission()请求后，调用validatePermissionInfo()方法对权限信息进行验证。</w:t>
      </w:r>
    </w:p>
    <w:p w14:paraId="690FB6D4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63089714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如果验证通过，调用savePermission()方法将权限信息保存到权限信息库。</w:t>
      </w:r>
    </w:p>
    <w:p w14:paraId="70876F20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保存完成后，返回保存结果saveResult。</w:t>
      </w:r>
    </w:p>
    <w:p w14:paraId="2638BD7E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将添加结果addResult返回给管理员界面。</w:t>
      </w:r>
    </w:p>
    <w:p w14:paraId="7EF92077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权限信息库（PermissionLib）：</w:t>
      </w:r>
    </w:p>
    <w:p w14:paraId="3CB45F60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接收到validatePermissionInfo()请求后，对权限信息进行验证，确保必填项不为空。</w:t>
      </w:r>
    </w:p>
    <w:p w14:paraId="0DD52DCA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返回验证结果validateResult。</w:t>
      </w:r>
    </w:p>
    <w:p w14:paraId="29088530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接收到savePermission()请求后，将权限信息保存到数据库中。</w:t>
      </w:r>
    </w:p>
    <w:p w14:paraId="504101DA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返回保存结果saveResult。</w:t>
      </w:r>
    </w:p>
    <w:p w14:paraId="2E25CFDB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84201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BCA3C2">
      <w:pPr>
        <w:jc w:val="center"/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k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角色管理用例实现的顺序图</w:t>
      </w:r>
    </w:p>
    <w:p w14:paraId="7C15EAD7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对系统的角色进行管理，包括角色的添加、修改、删除、查询以及权限分配等操作，以实现对用户访问权限的细粒度控制。</w:t>
      </w:r>
    </w:p>
    <w:p w14:paraId="3D7BD211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管理员界面（RoleUI）：</w:t>
      </w:r>
    </w:p>
    <w:p w14:paraId="1F095F7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管理员在角色管理界面输入角色信息（如角色名称、角色描述等）或选择要编辑的角色。</w:t>
      </w:r>
    </w:p>
    <w:p w14:paraId="4AFA0118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管理员执行添加、编辑、删除或查询操作，向角色管理控制类发送相应的请求。</w:t>
      </w:r>
    </w:p>
    <w:p w14:paraId="0F33103A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角色管理控制类（RoleManager）：</w:t>
      </w:r>
    </w:p>
    <w:p w14:paraId="7BD50CCA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根据管理员的操作，调用addRole()、editRole()、deleteRole()或queryRoles()方法。</w:t>
      </w:r>
    </w:p>
    <w:p w14:paraId="113CFEAA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对于添加和编辑操作，调用validateRoleInfo()方法对角色信息进行验证。</w:t>
      </w:r>
    </w:p>
    <w:p w14:paraId="25DA51CA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39A2ECA9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如果验证通过，调用saveRole()方法将角色信息保存到角色信息库，或调用updateRole()更新现有角色信息。</w:t>
      </w:r>
    </w:p>
    <w:p w14:paraId="759BA018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如果是删除操作，调用deleteRole()方法从角色信息库中删除角色信息。</w:t>
      </w:r>
    </w:p>
    <w:p w14:paraId="2B8C4C2E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查询操作则调用fetchRoles()方法从角色信息库获取角色列表。</w:t>
      </w:r>
    </w:p>
    <w:p w14:paraId="34F5D9BC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将操作结果返回给管理员界面。</w:t>
      </w:r>
    </w:p>
    <w:p w14:paraId="63F349D0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角色信息库（RoleLib）：</w:t>
      </w:r>
    </w:p>
    <w:p w14:paraId="72A1D01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接收到验证、保存、更新或删除请求后，对角色信息进行相应的验证、保存、更新或删除操作。</w:t>
      </w:r>
    </w:p>
    <w:p w14:paraId="10134A86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返回操作结果。</w:t>
      </w:r>
    </w:p>
    <w:p w14:paraId="0BC3C61E"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448050"/>
            <wp:effectExtent l="0" t="0" r="8890" b="635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128459"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l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用户管理用例实现的顺序图</w:t>
      </w:r>
    </w:p>
    <w:p w14:paraId="635A9958">
      <w:pPr>
        <w:ind w:firstLine="420" w:firstLineChars="20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对系统的用户进行管理，包括用户的添加、修改、删除、查询、重置密码以及分配角色等操作。</w:t>
      </w:r>
    </w:p>
    <w:p w14:paraId="1C52243A"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管理员界面（UserUI）：</w:t>
      </w:r>
    </w:p>
    <w:p w14:paraId="56DD5FCB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管理员在用户管理界面输入用户信息（如用户名、密码、角色等）或选择要编辑的用户。</w:t>
      </w:r>
    </w:p>
    <w:p w14:paraId="0274438D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管理员执行添加、编辑、删除、查询或重置密码操作，向用户管理控制类发送相应的请求。</w:t>
      </w:r>
    </w:p>
    <w:p w14:paraId="637F587C"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 用户管理控制类（UserManager）：</w:t>
      </w:r>
    </w:p>
    <w:p w14:paraId="2929F056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接收到请求后，根据操作类型调用validateUserInfo()、saveUser()、updateUser()、deleteUser()或resetPassword()方法。</w:t>
      </w:r>
    </w:p>
    <w:p w14:paraId="79F925DB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对用户信息进行验证，确保所有必填项不为空，并且符合系统要求。</w:t>
      </w:r>
    </w:p>
    <w:p w14:paraId="7E3D5E0A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如果验证通过，执行相应的数据库操作来添加、更新或删除用户信息。</w:t>
      </w:r>
    </w:p>
    <w:p w14:paraId="7B595FE2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对于重置密码操作，生成新密码并通过安全的方式通知用户。</w:t>
      </w:r>
    </w:p>
    <w:p w14:paraId="7E9609D1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查询操作则从数据库检索用户信息。</w:t>
      </w:r>
    </w:p>
    <w:p w14:paraId="1BAB3CFD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操作完成后，返回操作结果operationResult。</w:t>
      </w:r>
    </w:p>
    <w:p w14:paraId="611401C9"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 用户信息库（UserLib）：</w:t>
      </w:r>
    </w:p>
    <w:p w14:paraId="4CBCBE46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接收到用户管理控制类的请求后，执行相应的数据库操作（添加、编辑、删除、查询）。</w:t>
      </w:r>
    </w:p>
    <w:p w14:paraId="2E052E49">
      <w:pPr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返回操作结果operationResult。</w:t>
      </w:r>
    </w:p>
    <w:p w14:paraId="12C71BED">
      <w:pPr>
        <w:jc w:val="both"/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9680" cy="8862695"/>
            <wp:effectExtent l="0" t="0" r="7620" b="190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886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F53130"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n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系统公告用例实现的顺序图</w:t>
      </w:r>
    </w:p>
    <w:p w14:paraId="2949FCEA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系统公告功能允许超级管理员、系统管理员和基础数据管理员发布、修改、删除和查询系统公告。通过系统公告功能，管理员可以向系统用户传达重要信息，如系统更新、维护通知或其他重要事项。公告的发布和管理操作会被记录在日志中，以便后续审计和监控。</w:t>
      </w:r>
    </w:p>
    <w:p w14:paraId="4836DA4B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管理员界面（NoticeManagerUI）：</w:t>
      </w:r>
    </w:p>
    <w:p w14:paraId="0540B75F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管理员通过系统菜单进入系统公告管理界面。</w:t>
      </w:r>
    </w:p>
    <w:p w14:paraId="4B7D2BC1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管理员在系统公告管理界面输入公告信息（如公告标题、公告内容等）。</w:t>
      </w:r>
    </w:p>
    <w:p w14:paraId="3167197B">
      <w:pPr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管理员选择操作类型（发布、修改、删除、查询）并点击相应按钮：</w:t>
      </w:r>
    </w:p>
    <w:p w14:paraId="6B54CFD0">
      <w:pPr>
        <w:numPr>
          <w:ilvl w:val="0"/>
          <w:numId w:val="12"/>
        </w:numPr>
        <w:ind w:left="420" w:leftChars="0" w:firstLine="14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点击“发布”按钮，发送publishNotice请求。</w:t>
      </w:r>
    </w:p>
    <w:p w14:paraId="19B9B3D7">
      <w:pPr>
        <w:numPr>
          <w:ilvl w:val="0"/>
          <w:numId w:val="12"/>
        </w:numPr>
        <w:ind w:left="420" w:leftChars="0" w:firstLine="14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点击“修改”按钮，发送updateNotice请求。</w:t>
      </w:r>
    </w:p>
    <w:p w14:paraId="082C6AD5">
      <w:pPr>
        <w:numPr>
          <w:ilvl w:val="0"/>
          <w:numId w:val="12"/>
        </w:numPr>
        <w:ind w:left="420" w:leftChars="0" w:firstLine="14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点击“删除”按钮，发送deleteNotice请求。</w:t>
      </w:r>
    </w:p>
    <w:p w14:paraId="10A84D42">
      <w:pPr>
        <w:numPr>
          <w:ilvl w:val="0"/>
          <w:numId w:val="12"/>
        </w:numPr>
        <w:ind w:left="420" w:leftChars="0" w:firstLine="14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点击“查询”按钮，发送queryNotice请求。</w:t>
      </w:r>
    </w:p>
    <w:p w14:paraId="317075DC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系统公告管理类（NoticeManager）：</w:t>
      </w:r>
    </w:p>
    <w:p w14:paraId="6CDB4F98">
      <w:pPr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接收到publishNotice请求后：</w:t>
      </w:r>
    </w:p>
    <w:p w14:paraId="56439B7F">
      <w:pPr>
        <w:numPr>
          <w:ilvl w:val="0"/>
          <w:numId w:val="14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调用validateNoticeInfo方法对公告信息进行验证。</w:t>
      </w:r>
    </w:p>
    <w:p w14:paraId="6B8A694A">
      <w:pPr>
        <w:numPr>
          <w:ilvl w:val="0"/>
          <w:numId w:val="14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49D25838">
      <w:pPr>
        <w:numPr>
          <w:ilvl w:val="0"/>
          <w:numId w:val="14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如果验证通过，调用saveNotice方法将公告信息保存到数据库。</w:t>
      </w:r>
    </w:p>
    <w:p w14:paraId="4D61788F">
      <w:pPr>
        <w:numPr>
          <w:ilvl w:val="0"/>
          <w:numId w:val="14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保存完成后，调用logOperation方法记录操作日志。</w:t>
      </w:r>
    </w:p>
    <w:p w14:paraId="0C593375">
      <w:pPr>
        <w:numPr>
          <w:ilvl w:val="0"/>
          <w:numId w:val="14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将发布结果publishResult返回给管理员界面。</w:t>
      </w:r>
    </w:p>
    <w:p w14:paraId="70E01CCF">
      <w:pPr>
        <w:numPr>
          <w:ilvl w:val="0"/>
          <w:numId w:val="14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接收到updateNotice请求后：</w:t>
      </w:r>
    </w:p>
    <w:p w14:paraId="796AFB98">
      <w:pPr>
        <w:numPr>
          <w:ilvl w:val="0"/>
          <w:numId w:val="15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调用validateNoticeInfo方法对公告信息进行验证。</w:t>
      </w:r>
    </w:p>
    <w:p w14:paraId="52225046">
      <w:pPr>
        <w:numPr>
          <w:ilvl w:val="0"/>
          <w:numId w:val="15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验证完成后，返回验证结果validateResult。</w:t>
      </w:r>
    </w:p>
    <w:p w14:paraId="70105905">
      <w:pPr>
        <w:numPr>
          <w:ilvl w:val="0"/>
          <w:numId w:val="15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如果验证通过，调用updateNotice方法更新公告信息。</w:t>
      </w:r>
    </w:p>
    <w:p w14:paraId="010B137E">
      <w:pPr>
        <w:numPr>
          <w:ilvl w:val="0"/>
          <w:numId w:val="15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更新完成后，调用logOperation方法记录操作日志。</w:t>
      </w:r>
    </w:p>
    <w:p w14:paraId="387ED805">
      <w:pPr>
        <w:numPr>
          <w:ilvl w:val="0"/>
          <w:numId w:val="15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将修改结果updateResult返回给管理员界面。</w:t>
      </w:r>
    </w:p>
    <w:p w14:paraId="49ADF130">
      <w:pPr>
        <w:numPr>
          <w:ilvl w:val="0"/>
          <w:numId w:val="15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接收到deleteNotice请求后：</w:t>
      </w:r>
    </w:p>
    <w:p w14:paraId="10418352">
      <w:pPr>
        <w:numPr>
          <w:ilvl w:val="0"/>
          <w:numId w:val="16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调用deleteNotice方法删除公告记录。</w:t>
      </w:r>
    </w:p>
    <w:p w14:paraId="365A5199">
      <w:pPr>
        <w:numPr>
          <w:ilvl w:val="0"/>
          <w:numId w:val="16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删除完成后，调用logOperation方法记录操作日志。</w:t>
      </w:r>
    </w:p>
    <w:p w14:paraId="16B2F675">
      <w:pPr>
        <w:numPr>
          <w:ilvl w:val="0"/>
          <w:numId w:val="16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将删除结果deleteResult返回给管理员界面。</w:t>
      </w:r>
    </w:p>
    <w:p w14:paraId="02F7751D">
      <w:pPr>
        <w:numPr>
          <w:ilvl w:val="0"/>
          <w:numId w:val="16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接收到queryNotice请求后：</w:t>
      </w:r>
    </w:p>
    <w:p w14:paraId="7528333C">
      <w:pPr>
        <w:numPr>
          <w:ilvl w:val="0"/>
          <w:numId w:val="17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调用queryNotice方法查询公告信息。</w:t>
      </w:r>
    </w:p>
    <w:p w14:paraId="118F3ED7">
      <w:pPr>
        <w:numPr>
          <w:ilvl w:val="0"/>
          <w:numId w:val="17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查询完成后，将查询结果queryResult返回给管理员界面。</w:t>
      </w:r>
    </w:p>
    <w:p w14:paraId="453A70CF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数据库操作类（DBService）：</w:t>
      </w:r>
    </w:p>
    <w:p w14:paraId="23816A91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接收到validateNoticeInfo请求后，对公告信息进行验证，确保必填项不为空。</w:t>
      </w:r>
    </w:p>
    <w:p w14:paraId="40B44D08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返回验证结果validateResult。</w:t>
      </w:r>
    </w:p>
    <w:p w14:paraId="46DC5590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接收到saveNotice请求后，将公告信息保存到数据库中。</w:t>
      </w:r>
    </w:p>
    <w:p w14:paraId="194CD18D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返回保存结果saveResult。</w:t>
      </w:r>
    </w:p>
    <w:p w14:paraId="28C41A51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接收到updateNotice请求后，更新数据库中的公告信息。</w:t>
      </w:r>
    </w:p>
    <w:p w14:paraId="621BC838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返回更新结果updateResult。</w:t>
      </w:r>
    </w:p>
    <w:p w14:paraId="2D53BE36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接收到deleteNotice请求后，删除数据库中的公告记录。</w:t>
      </w:r>
    </w:p>
    <w:p w14:paraId="2EB67DB0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返回删除结果deleteResult。</w:t>
      </w:r>
    </w:p>
    <w:p w14:paraId="10484998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接收到queryNotice请求后，从数据库中查询公告信息。</w:t>
      </w:r>
    </w:p>
    <w:p w14:paraId="1FC56071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返回查询结果queryResult。</w:t>
      </w:r>
    </w:p>
    <w:p w14:paraId="707B249A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4. 日志服务类（LogService）：</w:t>
      </w:r>
    </w:p>
    <w:p w14:paraId="51AA4A52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接收到logOperation请求后，记录公告管理的操作日志。</w:t>
      </w:r>
    </w:p>
    <w:p w14:paraId="3673E661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返回日志记录结果logResult。</w:t>
      </w:r>
    </w:p>
    <w:p w14:paraId="0296F595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8600" cy="3667125"/>
            <wp:effectExtent l="0" t="0" r="0" b="317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28AEFD"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m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图标管理用例实现的顺序图</w:t>
      </w:r>
    </w:p>
    <w:p w14:paraId="2EBEFF95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图标管理功能允许超级管理员、系统管理员和基础数据管理员查看系统中引入的图标。通过图标管理功能，用户可以方便地浏览和选择系统支持的图标，以便在其他功能模块中使用。</w:t>
      </w:r>
    </w:p>
    <w:p w14:paraId="386ED9E4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管理员界面（IconsUI）：</w:t>
      </w:r>
    </w:p>
    <w:p w14:paraId="3BFBC749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管理员通过系统菜单进入图标管理界面。</w:t>
      </w:r>
    </w:p>
    <w:p w14:paraId="2E94C33A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管理员在图标管理界面点击“查看图标”按钮，请求加载图标列表。</w:t>
      </w:r>
    </w:p>
    <w:p w14:paraId="65249DF1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图标管理控制类（IconsManager）：</w:t>
      </w:r>
    </w:p>
    <w:p w14:paraId="1499CA45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接收到“查看图标”请求后，调用loadIcons方法从图标库中加载图标数据。</w:t>
      </w:r>
    </w:p>
    <w:p w14:paraId="28A8EAFD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图标管理控制类将加载到的图标数据返回给管理员界面。</w:t>
      </w:r>
    </w:p>
    <w:p w14:paraId="0A3432F6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图标库（IconsLib）：</w:t>
      </w:r>
    </w:p>
    <w:p w14:paraId="3A12F2E5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接收到loadIcons请求后，从系统图标库中获取所有可用的图标资源。</w:t>
      </w:r>
    </w:p>
    <w:p w14:paraId="28C4E049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返回图标列表iconsList给图标管理控制类。</w:t>
      </w:r>
    </w:p>
    <w:p w14:paraId="1B8A49CE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4. 异常处理：</w:t>
      </w:r>
    </w:p>
    <w:p w14:paraId="7AA00221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如果图标加载失败（如网络异常或图标库为空），图标管理控制类将返回错误信息，并提示管理员。</w:t>
      </w:r>
    </w:p>
    <w:p w14:paraId="7C0D5CDF">
      <w:pPr>
        <w:jc w:val="center"/>
        <w:rPr>
          <w:rFonts w:hint="eastAsia"/>
          <w:b/>
          <w:bCs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7526020"/>
            <wp:effectExtent l="0" t="0" r="8890" b="508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F534DB"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o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缓存管理用例实现的顺序图</w:t>
      </w:r>
    </w:p>
    <w:p w14:paraId="5A3A3D99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缓存管理功能允许超级管理员、系统管理员和基础数据管理员对系统的缓存进行管理，包括缓存的查询、删除、清空和同步等操作。通过缓存管理功能，用户可以优化系统的性能，确保缓存数据的准确性和一致性。</w:t>
      </w:r>
    </w:p>
    <w:p w14:paraId="286FFAD3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管理员界面（CacheManagerUI）：</w:t>
      </w:r>
    </w:p>
    <w:p w14:paraId="5EC41323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管理员通过系统菜单进入缓存管理界面。</w:t>
      </w:r>
    </w:p>
    <w:p w14:paraId="2D1767A9">
      <w:pPr>
        <w:numPr>
          <w:ilvl w:val="0"/>
          <w:numId w:val="17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管理员选择操作类型（查询缓存、删除缓存、清空缓存、同步缓存）并点击相应按钮：</w:t>
      </w:r>
    </w:p>
    <w:p w14:paraId="463B2AD5">
      <w:pPr>
        <w:numPr>
          <w:ilvl w:val="0"/>
          <w:numId w:val="18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点击“查询缓存”按钮，发送queryCache请求。</w:t>
      </w:r>
    </w:p>
    <w:p w14:paraId="0B7F426C">
      <w:pPr>
        <w:numPr>
          <w:ilvl w:val="0"/>
          <w:numId w:val="18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点击“删除缓存”按钮，发送deleteCache请求。</w:t>
      </w:r>
    </w:p>
    <w:p w14:paraId="403F76F8">
      <w:pPr>
        <w:numPr>
          <w:ilvl w:val="0"/>
          <w:numId w:val="18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点击“清空缓存”按钮，发送clearCache请求。</w:t>
      </w:r>
    </w:p>
    <w:p w14:paraId="79CBF129">
      <w:pPr>
        <w:numPr>
          <w:ilvl w:val="0"/>
          <w:numId w:val="18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点击“同步缓存”按钮，发送synchronizeCache请求。</w:t>
      </w:r>
    </w:p>
    <w:p w14:paraId="1F3C909D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缓存管理控制类（CacheManager）：</w:t>
      </w:r>
    </w:p>
    <w:p w14:paraId="41E394ED">
      <w:pPr>
        <w:numPr>
          <w:ilvl w:val="0"/>
          <w:numId w:val="18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接收到queryCache请求后：</w:t>
      </w:r>
    </w:p>
    <w:p w14:paraId="50B9D395">
      <w:pPr>
        <w:numPr>
          <w:ilvl w:val="0"/>
          <w:numId w:val="19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调用queryCache方法从缓存服务中查询缓存数据。</w:t>
      </w:r>
    </w:p>
    <w:p w14:paraId="019A6E9C">
      <w:pPr>
        <w:numPr>
          <w:ilvl w:val="0"/>
          <w:numId w:val="19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返回查询结果queryResult。</w:t>
      </w:r>
    </w:p>
    <w:p w14:paraId="0A51F324">
      <w:pPr>
        <w:numPr>
          <w:ilvl w:val="0"/>
          <w:numId w:val="19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接收到deleteCache请求后：</w:t>
      </w:r>
    </w:p>
    <w:p w14:paraId="256AC8F3">
      <w:pPr>
        <w:numPr>
          <w:ilvl w:val="0"/>
          <w:numId w:val="20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调用deleteCache方法删除指定的缓存记录。</w:t>
      </w:r>
    </w:p>
    <w:p w14:paraId="6EDAA695">
      <w:pPr>
        <w:numPr>
          <w:ilvl w:val="0"/>
          <w:numId w:val="20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返回删除结果deleteResult。</w:t>
      </w:r>
    </w:p>
    <w:p w14:paraId="5129A1C8">
      <w:pPr>
        <w:numPr>
          <w:ilvl w:val="0"/>
          <w:numId w:val="2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接收到clearCache请求后：</w:t>
      </w:r>
    </w:p>
    <w:p w14:paraId="4B6A7A5B">
      <w:pPr>
        <w:numPr>
          <w:ilvl w:val="0"/>
          <w:numId w:val="21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调用clearCache方法清空所有缓存。</w:t>
      </w:r>
    </w:p>
    <w:p w14:paraId="304F81FD">
      <w:pPr>
        <w:numPr>
          <w:ilvl w:val="0"/>
          <w:numId w:val="21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返回清空结果clearResult。</w:t>
      </w:r>
    </w:p>
    <w:p w14:paraId="74BCEABB">
      <w:pPr>
        <w:numPr>
          <w:ilvl w:val="0"/>
          <w:numId w:val="2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接收到synchronizeCache请求后：</w:t>
      </w:r>
    </w:p>
    <w:p w14:paraId="514EEA74">
      <w:pPr>
        <w:numPr>
          <w:ilvl w:val="0"/>
          <w:numId w:val="22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调用synchronizeCache方法同步缓存数据。</w:t>
      </w:r>
    </w:p>
    <w:p w14:paraId="5768C880">
      <w:pPr>
        <w:numPr>
          <w:ilvl w:val="0"/>
          <w:numId w:val="22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返回同步结果synchronizeResult。</w:t>
      </w:r>
    </w:p>
    <w:p w14:paraId="3A24ED67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缓存服务类（CacheService）：</w:t>
      </w:r>
    </w:p>
    <w:p w14:paraId="1D392BF2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接收到queryCache请求后，从缓存中查询指定的缓存数据。</w:t>
      </w:r>
    </w:p>
    <w:p w14:paraId="335AA09F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返回查询结果queryResult。</w:t>
      </w:r>
    </w:p>
    <w:p w14:paraId="2953B931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接收到deleteCache请求后，删除指定的缓存记录。</w:t>
      </w:r>
    </w:p>
    <w:p w14:paraId="29365F15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返回删除结果deleteResult。</w:t>
      </w:r>
    </w:p>
    <w:p w14:paraId="2A97090A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接收到clearCache请求后，清空所有缓存。</w:t>
      </w:r>
    </w:p>
    <w:p w14:paraId="520936F8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返回清空结果clearResult。</w:t>
      </w:r>
    </w:p>
    <w:p w14:paraId="65D8C059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接收到synchronizeCache请求后，同步缓存数据。</w:t>
      </w:r>
    </w:p>
    <w:p w14:paraId="577F668F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返回同步结果synchronizeResult。</w:t>
      </w:r>
    </w:p>
    <w:p w14:paraId="12AC28B3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4599305"/>
            <wp:effectExtent l="0" t="0" r="8890" b="1079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9592E6"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(</w:t>
      </w:r>
      <w:r>
        <w:rPr>
          <w:rFonts w:hint="eastAsia"/>
          <w:b/>
          <w:bCs/>
          <w:lang w:val="en-US" w:eastAsia="zh-CN"/>
        </w:rPr>
        <w:t>p</w:t>
      </w:r>
      <w:r>
        <w:rPr>
          <w:rFonts w:hint="eastAsia"/>
          <w:b/>
          <w:bCs/>
        </w:rPr>
        <w:t xml:space="preserve">) </w:t>
      </w:r>
      <w:r>
        <w:rPr>
          <w:rFonts w:hint="eastAsia"/>
          <w:b/>
          <w:bCs/>
          <w:lang w:val="en-US" w:eastAsia="zh-CN"/>
        </w:rPr>
        <w:t>登录日志用例实现的顺序图</w:t>
      </w:r>
    </w:p>
    <w:p w14:paraId="5A08492C">
      <w:pPr>
        <w:numPr>
          <w:ilvl w:val="0"/>
          <w:numId w:val="0"/>
        </w:numPr>
        <w:ind w:leftChars="0" w:firstLine="420" w:firstLine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登录日志功能允许超级管理员、系统管理员和基础数据管理员查看和管理用户的登录信息，包括登录时间、登录IP地址等。通过登录日志功能，管理员可以方便地进行审计和监控，及时发现异常登录行为，保障系统的安全性。</w:t>
      </w:r>
    </w:p>
    <w:p w14:paraId="545AE32E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 管理员界面（LoginfoManagerUI）：</w:t>
      </w:r>
    </w:p>
    <w:p w14:paraId="015625FD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管理员通过系统菜单进入登录日志管理界面。</w:t>
      </w:r>
    </w:p>
    <w:p w14:paraId="66289179">
      <w:pPr>
        <w:numPr>
          <w:ilvl w:val="0"/>
          <w:numId w:val="2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管理员可以选择操作类型（查询登录日志、删除登录记录）并点击相应按钮：</w:t>
      </w:r>
    </w:p>
    <w:p w14:paraId="4F11A760">
      <w:pPr>
        <w:numPr>
          <w:ilvl w:val="0"/>
          <w:numId w:val="23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点击“查询”按钮，发送queryLog请求。</w:t>
      </w:r>
    </w:p>
    <w:p w14:paraId="6D0E525F">
      <w:pPr>
        <w:numPr>
          <w:ilvl w:val="0"/>
          <w:numId w:val="23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点击“删除”按钮，发送deleteLog请求。</w:t>
      </w:r>
    </w:p>
    <w:p w14:paraId="5655CB87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 登录日志管理控制类（LoginfoManager）：</w:t>
      </w:r>
    </w:p>
    <w:p w14:paraId="6A6AFBA8">
      <w:pPr>
        <w:numPr>
          <w:ilvl w:val="0"/>
          <w:numId w:val="2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接收到queryLog请求后：</w:t>
      </w:r>
    </w:p>
    <w:p w14:paraId="3553A228">
      <w:pPr>
        <w:numPr>
          <w:ilvl w:val="0"/>
          <w:numId w:val="24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调用queryLog方法从日志服务中查询登录日志数据。</w:t>
      </w:r>
    </w:p>
    <w:p w14:paraId="54F2B3F0">
      <w:pPr>
        <w:numPr>
          <w:ilvl w:val="0"/>
          <w:numId w:val="24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返回查询结果queryResult。</w:t>
      </w:r>
    </w:p>
    <w:p w14:paraId="62370471">
      <w:pPr>
        <w:numPr>
          <w:ilvl w:val="0"/>
          <w:numId w:val="24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接收到deleteLog请求后：</w:t>
      </w:r>
    </w:p>
    <w:p w14:paraId="7BC99442">
      <w:pPr>
        <w:numPr>
          <w:ilvl w:val="0"/>
          <w:numId w:val="25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调用deleteLog方法删除指定的登录记录。</w:t>
      </w:r>
    </w:p>
    <w:p w14:paraId="29C63E2D">
      <w:pPr>
        <w:numPr>
          <w:ilvl w:val="0"/>
          <w:numId w:val="25"/>
        </w:numPr>
        <w:ind w:left="420" w:leftChars="0" w:hanging="137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返回删除结果deleteResult。</w:t>
      </w:r>
    </w:p>
    <w:p w14:paraId="6383B95F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 日志服务类（LogService）：</w:t>
      </w:r>
    </w:p>
    <w:p w14:paraId="1AE4E6BA">
      <w:pPr>
        <w:numPr>
          <w:ilvl w:val="0"/>
          <w:numId w:val="25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接收到queryLog请求后，从日志数据库中查询符合查询条件的登录日志。</w:t>
      </w:r>
    </w:p>
    <w:p w14:paraId="71EDC43E">
      <w:pPr>
        <w:numPr>
          <w:ilvl w:val="0"/>
          <w:numId w:val="25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返回查询结果queryResult。</w:t>
      </w:r>
    </w:p>
    <w:p w14:paraId="0B2264ED">
      <w:pPr>
        <w:numPr>
          <w:ilvl w:val="0"/>
          <w:numId w:val="25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接收到deleteLog请求后，删除指定的登录记录。</w:t>
      </w:r>
    </w:p>
    <w:p w14:paraId="753A7F6F">
      <w:pPr>
        <w:numPr>
          <w:ilvl w:val="0"/>
          <w:numId w:val="25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返回删除结果deleteResult。</w:t>
      </w:r>
    </w:p>
    <w:p w14:paraId="3DC4E11E">
      <w:pPr>
        <w:pStyle w:val="3"/>
        <w:rPr>
          <w:rFonts w:hint="eastAsia"/>
        </w:rPr>
      </w:pPr>
      <w:bookmarkStart w:id="17" w:name="_Toc356133966"/>
      <w:bookmarkStart w:id="18" w:name="_Toc356139541"/>
      <w:r>
        <w:rPr>
          <w:rFonts w:hint="eastAsia"/>
        </w:rPr>
        <w:t>5.2系统配置</w:t>
      </w:r>
      <w:bookmarkEnd w:id="17"/>
      <w:bookmarkEnd w:id="18"/>
    </w:p>
    <w:p w14:paraId="39261638">
      <w:pPr>
        <w:pStyle w:val="3"/>
        <w:rPr>
          <w:rFonts w:ascii="宋体" w:hAnsi="宋体"/>
          <w:b w:val="0"/>
          <w:sz w:val="30"/>
          <w:szCs w:val="30"/>
        </w:rPr>
      </w:pPr>
      <w:r>
        <w:rPr>
          <w:rFonts w:hint="eastAsia"/>
          <w:lang w:val="en-US" w:eastAsia="zh-CN"/>
        </w:rPr>
        <w:t>一、</w:t>
      </w:r>
      <w:r>
        <w:rPr>
          <w:rFonts w:hint="eastAsia" w:ascii="宋体" w:hAnsi="宋体"/>
          <w:b w:val="0"/>
          <w:sz w:val="30"/>
          <w:szCs w:val="30"/>
        </w:rPr>
        <w:t>运行环境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"/>
        <w:gridCol w:w="1638"/>
        <w:gridCol w:w="6413"/>
      </w:tblGrid>
      <w:tr w14:paraId="108CD6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6" w:type="dxa"/>
            <w:shd w:val="clear" w:color="auto" w:fill="C0C0C0"/>
            <w:noWrap w:val="0"/>
            <w:vAlign w:val="top"/>
          </w:tcPr>
          <w:p w14:paraId="19D51AF1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序号</w:t>
            </w:r>
          </w:p>
        </w:tc>
        <w:tc>
          <w:tcPr>
            <w:tcW w:w="1638" w:type="dxa"/>
            <w:shd w:val="clear" w:color="auto" w:fill="C0C0C0"/>
            <w:noWrap w:val="0"/>
            <w:vAlign w:val="top"/>
          </w:tcPr>
          <w:p w14:paraId="7C27A51B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项目</w:t>
            </w:r>
          </w:p>
        </w:tc>
        <w:tc>
          <w:tcPr>
            <w:tcW w:w="6413" w:type="dxa"/>
            <w:shd w:val="clear" w:color="auto" w:fill="C0C0C0"/>
            <w:noWrap w:val="0"/>
            <w:vAlign w:val="top"/>
          </w:tcPr>
          <w:p w14:paraId="387EFC2C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详细信息</w:t>
            </w:r>
          </w:p>
        </w:tc>
      </w:tr>
      <w:tr w14:paraId="2D133E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6" w:type="dxa"/>
            <w:noWrap w:val="0"/>
            <w:vAlign w:val="top"/>
          </w:tcPr>
          <w:p w14:paraId="7D2CE89C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1</w:t>
            </w:r>
          </w:p>
        </w:tc>
        <w:tc>
          <w:tcPr>
            <w:tcW w:w="1638" w:type="dxa"/>
            <w:noWrap w:val="0"/>
            <w:vAlign w:val="top"/>
          </w:tcPr>
          <w:p w14:paraId="6194EC04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后台软件环境</w:t>
            </w:r>
          </w:p>
        </w:tc>
        <w:tc>
          <w:tcPr>
            <w:tcW w:w="6413" w:type="dxa"/>
            <w:noWrap w:val="0"/>
            <w:vAlign w:val="top"/>
          </w:tcPr>
          <w:p w14:paraId="1205875D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 w:ascii="Times New Roman" w:hAnsi="Times New Roman" w:eastAsia="宋体" w:cs="Times New Roman"/>
                <w:bCs/>
                <w:i/>
                <w:lang w:val="en-US" w:eastAsia="zh-CN"/>
              </w:rPr>
              <w:t xml:space="preserve">Windows 10 </w:t>
            </w: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color="auto" w:fill="FFFFFF"/>
              </w:rPr>
              <w:t>或</w:t>
            </w:r>
            <w:r>
              <w:rPr>
                <w:rFonts w:hint="eastAsia" w:ascii="Times New Roman" w:hAnsi="Times New Roman" w:eastAsia="宋体" w:cs="Times New Roman"/>
                <w:bCs/>
                <w:i/>
                <w:lang w:val="en-US" w:eastAsia="zh-CN"/>
              </w:rPr>
              <w:t xml:space="preserve"> Windows Server 2012 R2 </w:t>
            </w: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color="auto" w:fill="FFFFFF"/>
              </w:rPr>
              <w:t>及以上版本系统</w:t>
            </w:r>
          </w:p>
        </w:tc>
      </w:tr>
      <w:tr w14:paraId="0AC56C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6" w:type="dxa"/>
            <w:noWrap w:val="0"/>
            <w:vAlign w:val="top"/>
          </w:tcPr>
          <w:p w14:paraId="52A2D1DE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2</w:t>
            </w:r>
          </w:p>
        </w:tc>
        <w:tc>
          <w:tcPr>
            <w:tcW w:w="1638" w:type="dxa"/>
            <w:noWrap w:val="0"/>
            <w:vAlign w:val="top"/>
          </w:tcPr>
          <w:p w14:paraId="4E72FD4B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前台软件环境</w:t>
            </w:r>
          </w:p>
        </w:tc>
        <w:tc>
          <w:tcPr>
            <w:tcW w:w="6413" w:type="dxa"/>
            <w:noWrap w:val="0"/>
            <w:vAlign w:val="top"/>
          </w:tcPr>
          <w:p w14:paraId="6AB490D5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 w:ascii="Times New Roman" w:hAnsi="Times New Roman" w:eastAsia="宋体" w:cs="Times New Roman"/>
                <w:bCs/>
                <w:i/>
                <w:lang w:val="en-US" w:eastAsia="zh-CN"/>
              </w:rPr>
              <w:t>Windows 8</w:t>
            </w: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color="auto" w:fill="FFFFFF"/>
              </w:rPr>
              <w:t xml:space="preserve"> 或 </w:t>
            </w:r>
            <w:r>
              <w:rPr>
                <w:rFonts w:hint="eastAsia" w:ascii="Times New Roman" w:hAnsi="Times New Roman" w:eastAsia="宋体" w:cs="Times New Roman"/>
                <w:bCs/>
                <w:i/>
                <w:lang w:val="en-US" w:eastAsia="zh-CN"/>
              </w:rPr>
              <w:t>macOS 10.10</w:t>
            </w:r>
            <w:r>
              <w:rPr>
                <w:rFonts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color="auto" w:fill="FFFFFF"/>
              </w:rPr>
              <w:t xml:space="preserve"> 及以上版本系统</w:t>
            </w:r>
          </w:p>
        </w:tc>
      </w:tr>
      <w:tr w14:paraId="7B074F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6" w:type="dxa"/>
            <w:noWrap w:val="0"/>
            <w:vAlign w:val="top"/>
          </w:tcPr>
          <w:p w14:paraId="5A26A7DB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3</w:t>
            </w:r>
          </w:p>
        </w:tc>
        <w:tc>
          <w:tcPr>
            <w:tcW w:w="1638" w:type="dxa"/>
            <w:noWrap w:val="0"/>
            <w:vAlign w:val="top"/>
          </w:tcPr>
          <w:p w14:paraId="30EB15F2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数据库</w:t>
            </w:r>
          </w:p>
        </w:tc>
        <w:tc>
          <w:tcPr>
            <w:tcW w:w="6413" w:type="dxa"/>
            <w:noWrap w:val="0"/>
            <w:vAlign w:val="top"/>
          </w:tcPr>
          <w:p w14:paraId="6577211B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 w:ascii="Times New Roman" w:hAnsi="Times New Roman" w:eastAsia="宋体" w:cs="Times New Roman"/>
                <w:bCs/>
                <w:i/>
                <w:lang w:val="en-US" w:eastAsia="zh-CN"/>
              </w:rPr>
              <w:t>Navicat</w:t>
            </w:r>
          </w:p>
        </w:tc>
      </w:tr>
    </w:tbl>
    <w:p w14:paraId="34B78708">
      <w:pPr>
        <w:pStyle w:val="4"/>
        <w:spacing w:before="0" w:after="0"/>
        <w:ind w:left="-2" w:leftChars="-1" w:firstLine="1"/>
        <w:rPr>
          <w:rFonts w:hint="eastAsia" w:ascii="宋体" w:hAnsi="宋体"/>
          <w:b w:val="0"/>
          <w:sz w:val="30"/>
          <w:szCs w:val="30"/>
        </w:rPr>
      </w:pPr>
      <w:bookmarkStart w:id="19" w:name="_Toc236717083"/>
      <w:r>
        <w:rPr>
          <w:rFonts w:hint="eastAsia" w:ascii="宋体" w:hAnsi="宋体"/>
          <w:b w:val="0"/>
          <w:sz w:val="30"/>
          <w:szCs w:val="30"/>
          <w:lang w:val="en-US" w:eastAsia="zh-CN"/>
        </w:rPr>
        <w:t>二、</w:t>
      </w:r>
      <w:r>
        <w:rPr>
          <w:rFonts w:hint="eastAsia" w:ascii="宋体" w:hAnsi="宋体"/>
          <w:b w:val="0"/>
          <w:sz w:val="30"/>
          <w:szCs w:val="30"/>
        </w:rPr>
        <w:t>开发环境</w:t>
      </w:r>
      <w:bookmarkEnd w:id="19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"/>
        <w:gridCol w:w="1638"/>
        <w:gridCol w:w="6413"/>
      </w:tblGrid>
      <w:tr w14:paraId="7B7A77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6" w:type="dxa"/>
            <w:shd w:val="clear" w:color="auto" w:fill="C0C0C0"/>
            <w:noWrap w:val="0"/>
            <w:vAlign w:val="top"/>
          </w:tcPr>
          <w:p w14:paraId="5F3729C9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序号</w:t>
            </w:r>
          </w:p>
        </w:tc>
        <w:tc>
          <w:tcPr>
            <w:tcW w:w="1638" w:type="dxa"/>
            <w:shd w:val="clear" w:color="auto" w:fill="C0C0C0"/>
            <w:noWrap w:val="0"/>
            <w:vAlign w:val="top"/>
          </w:tcPr>
          <w:p w14:paraId="430D9355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项目</w:t>
            </w:r>
          </w:p>
        </w:tc>
        <w:tc>
          <w:tcPr>
            <w:tcW w:w="6413" w:type="dxa"/>
            <w:shd w:val="clear" w:color="auto" w:fill="C0C0C0"/>
            <w:noWrap w:val="0"/>
            <w:vAlign w:val="top"/>
          </w:tcPr>
          <w:p w14:paraId="1E776091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详细信息</w:t>
            </w:r>
          </w:p>
        </w:tc>
      </w:tr>
      <w:tr w14:paraId="2088D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6" w:type="dxa"/>
            <w:noWrap w:val="0"/>
            <w:vAlign w:val="top"/>
          </w:tcPr>
          <w:p w14:paraId="6C5EA307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1</w:t>
            </w:r>
          </w:p>
        </w:tc>
        <w:tc>
          <w:tcPr>
            <w:tcW w:w="1638" w:type="dxa"/>
            <w:noWrap w:val="0"/>
            <w:vAlign w:val="top"/>
          </w:tcPr>
          <w:p w14:paraId="5761DF05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操作系统</w:t>
            </w:r>
          </w:p>
        </w:tc>
        <w:tc>
          <w:tcPr>
            <w:tcW w:w="6413" w:type="dxa"/>
            <w:noWrap w:val="0"/>
            <w:vAlign w:val="top"/>
          </w:tcPr>
          <w:p w14:paraId="286638FE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 xml:space="preserve">开发编译系统：JDK </w:t>
            </w:r>
            <w:r>
              <w:rPr>
                <w:rFonts w:hint="eastAsia"/>
                <w:i/>
                <w:lang w:val="en-US" w:eastAsia="zh-CN"/>
              </w:rPr>
              <w:t>21</w:t>
            </w:r>
            <w:r>
              <w:rPr>
                <w:rFonts w:hint="eastAsia"/>
                <w:i/>
              </w:rPr>
              <w:t xml:space="preserve">, </w:t>
            </w:r>
          </w:p>
          <w:p w14:paraId="7FDC8E64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操作系统：windows系列</w:t>
            </w:r>
          </w:p>
        </w:tc>
      </w:tr>
      <w:tr w14:paraId="31F535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986" w:type="dxa"/>
            <w:noWrap w:val="0"/>
            <w:vAlign w:val="top"/>
          </w:tcPr>
          <w:p w14:paraId="72E2DA52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2</w:t>
            </w:r>
          </w:p>
        </w:tc>
        <w:tc>
          <w:tcPr>
            <w:tcW w:w="1638" w:type="dxa"/>
            <w:noWrap w:val="0"/>
            <w:vAlign w:val="top"/>
          </w:tcPr>
          <w:p w14:paraId="29B8F99F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编程语言</w:t>
            </w:r>
          </w:p>
        </w:tc>
        <w:tc>
          <w:tcPr>
            <w:tcW w:w="6413" w:type="dxa"/>
            <w:noWrap w:val="0"/>
            <w:vAlign w:val="top"/>
          </w:tcPr>
          <w:p w14:paraId="089DF667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JAVA、Java Javascript、HTML、CSS</w:t>
            </w:r>
          </w:p>
        </w:tc>
      </w:tr>
      <w:tr w14:paraId="035AA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6" w:type="dxa"/>
            <w:noWrap w:val="0"/>
            <w:vAlign w:val="top"/>
          </w:tcPr>
          <w:p w14:paraId="4EAE193E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3</w:t>
            </w:r>
          </w:p>
        </w:tc>
        <w:tc>
          <w:tcPr>
            <w:tcW w:w="1638" w:type="dxa"/>
            <w:noWrap w:val="0"/>
            <w:vAlign w:val="top"/>
          </w:tcPr>
          <w:p w14:paraId="55D010EF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编程工具</w:t>
            </w:r>
          </w:p>
        </w:tc>
        <w:tc>
          <w:tcPr>
            <w:tcW w:w="6413" w:type="dxa"/>
            <w:noWrap w:val="0"/>
            <w:vAlign w:val="top"/>
          </w:tcPr>
          <w:p w14:paraId="05E9F006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 w:ascii="Times New Roman" w:hAnsi="Times New Roman" w:eastAsia="宋体" w:cs="Times New Roman"/>
                <w:bCs/>
                <w:i/>
                <w:lang w:val="en-US" w:eastAsia="zh-CN"/>
              </w:rPr>
              <w:t>IntelliJ IDEA、Eclipse</w:t>
            </w:r>
          </w:p>
        </w:tc>
      </w:tr>
      <w:tr w14:paraId="7B1F99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6" w:type="dxa"/>
            <w:noWrap w:val="0"/>
            <w:vAlign w:val="top"/>
          </w:tcPr>
          <w:p w14:paraId="61A389CC">
            <w:pPr>
              <w:pStyle w:val="6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4</w:t>
            </w:r>
          </w:p>
        </w:tc>
        <w:tc>
          <w:tcPr>
            <w:tcW w:w="1638" w:type="dxa"/>
            <w:noWrap w:val="0"/>
            <w:vAlign w:val="top"/>
          </w:tcPr>
          <w:p w14:paraId="0392DD2E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网络平台</w:t>
            </w:r>
          </w:p>
        </w:tc>
        <w:tc>
          <w:tcPr>
            <w:tcW w:w="6413" w:type="dxa"/>
            <w:noWrap w:val="0"/>
            <w:vAlign w:val="top"/>
          </w:tcPr>
          <w:p w14:paraId="0BAAB2B5">
            <w:pPr>
              <w:pStyle w:val="6"/>
              <w:spacing w:before="0" w:beforeLines="0" w:after="0" w:afterLines="0" w:line="360" w:lineRule="auto"/>
              <w:ind w:firstLine="0" w:firstLineChars="0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100M Ethernet</w:t>
            </w:r>
          </w:p>
        </w:tc>
      </w:tr>
    </w:tbl>
    <w:p w14:paraId="19B85CB9">
      <w:pPr>
        <w:jc w:val="left"/>
      </w:pPr>
    </w:p>
    <w:p w14:paraId="607DF8C2">
      <w:pPr>
        <w:pStyle w:val="2"/>
      </w:pPr>
      <w:bookmarkStart w:id="20" w:name="_Toc356139542"/>
      <w:r>
        <w:rPr>
          <w:rFonts w:hint="eastAsia"/>
        </w:rPr>
        <w:t>6子系统设计模型</w:t>
      </w:r>
      <w:bookmarkEnd w:id="20"/>
    </w:p>
    <w:p w14:paraId="60143B99">
      <w:pPr>
        <w:rPr>
          <w:i/>
          <w:color w:val="0033CC"/>
        </w:rPr>
      </w:pPr>
      <w:r>
        <w:rPr>
          <w:rFonts w:hint="eastAsia"/>
          <w:i/>
          <w:color w:val="0033CC"/>
        </w:rPr>
        <w:t>如果在体系结构模型中未对当前软件系统划分子系统，那么可省略此部分。</w:t>
      </w:r>
    </w:p>
    <w:p w14:paraId="7D131F5C">
      <w:pPr>
        <w:pStyle w:val="3"/>
      </w:pPr>
      <w:bookmarkStart w:id="21" w:name="_Toc356139543"/>
      <w:r>
        <w:rPr>
          <w:rFonts w:hint="eastAsia"/>
        </w:rPr>
        <w:t>6.1传感器监测子系统的设计模型</w:t>
      </w:r>
      <w:bookmarkEnd w:id="21"/>
    </w:p>
    <w:p w14:paraId="07168E07">
      <w:pPr>
        <w:pStyle w:val="4"/>
      </w:pPr>
      <w:bookmarkStart w:id="22" w:name="_Toc356139544"/>
      <w:r>
        <w:rPr>
          <w:rFonts w:hint="eastAsia"/>
        </w:rPr>
        <w:t>6.1.1设计类图</w:t>
      </w:r>
      <w:bookmarkEnd w:id="22"/>
    </w:p>
    <w:p w14:paraId="0C051F93">
      <w:pPr>
        <w:rPr>
          <w:i/>
        </w:rPr>
      </w:pPr>
      <w:r>
        <w:rPr>
          <w:rFonts w:hint="eastAsia"/>
          <w:i/>
          <w:color w:val="0033CC"/>
        </w:rPr>
        <w:t>描述传感器监测子系统的结构、其中各设计元素的职责及其关系。</w:t>
      </w:r>
    </w:p>
    <w:p w14:paraId="5A12FE95"/>
    <w:p w14:paraId="239A451B"/>
    <w:p w14:paraId="710FF458"/>
    <w:p w14:paraId="3274FE11"/>
    <w:p w14:paraId="198B04DA"/>
    <w:p w14:paraId="775D680B"/>
    <w:p w14:paraId="6C27D51F"/>
    <w:p w14:paraId="471A4901"/>
    <w:p w14:paraId="34B28D96"/>
    <w:p w14:paraId="2FC0769D"/>
    <w:p w14:paraId="22DB860A"/>
    <w:p w14:paraId="5AAF4D7E"/>
    <w:p w14:paraId="39D4FB3E">
      <w:r>
        <w:pict>
          <v:shape id="_x0000_s1032" o:spid="_x0000_s1032" o:spt="75" type="#_x0000_t75" style="position:absolute;left:0pt;margin-left:-4.45pt;margin-top:-1.2pt;height:347.2pt;width:424.75pt;z-index:251662336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</v:shape>
          <o:OLEObject Type="Embed" ProgID="Visio.Drawing.11" ShapeID="_x0000_s1032" DrawAspect="Content" ObjectID="_1468075728" r:id="rId28">
            <o:LockedField>false</o:LockedField>
          </o:OLEObject>
        </w:pict>
      </w:r>
    </w:p>
    <w:p w14:paraId="05552650"/>
    <w:p w14:paraId="63BB89E1"/>
    <w:p w14:paraId="09AA22C0"/>
    <w:p w14:paraId="61FFEEDF"/>
    <w:p w14:paraId="0A706835"/>
    <w:p w14:paraId="1C248980"/>
    <w:p w14:paraId="244FF785"/>
    <w:p w14:paraId="64829CAC"/>
    <w:p w14:paraId="40DE86E7"/>
    <w:p w14:paraId="09A5079E"/>
    <w:p w14:paraId="12ACC0FD"/>
    <w:p w14:paraId="078E575C"/>
    <w:p w14:paraId="497E9FB1"/>
    <w:p w14:paraId="4E509592"/>
    <w:p w14:paraId="4E516D3D"/>
    <w:p w14:paraId="4F437D7A"/>
    <w:p w14:paraId="0A1B9D86"/>
    <w:p w14:paraId="593FCD96"/>
    <w:p w14:paraId="64C101F0"/>
    <w:p w14:paraId="3C63FEC3"/>
    <w:p w14:paraId="60467205"/>
    <w:p w14:paraId="0AD1E7B3">
      <w:pPr>
        <w:pStyle w:val="4"/>
      </w:pPr>
      <w:bookmarkStart w:id="23" w:name="_Toc356139545"/>
      <w:r>
        <w:rPr>
          <w:rFonts w:hint="eastAsia"/>
        </w:rPr>
        <w:t>6.1.2交互图</w:t>
      </w:r>
      <w:bookmarkEnd w:id="23"/>
    </w:p>
    <w:p w14:paraId="682E8549">
      <w:pPr>
        <w:rPr>
          <w:i/>
        </w:rPr>
      </w:pPr>
      <w:r>
        <w:rPr>
          <w:rFonts w:hint="eastAsia"/>
          <w:i/>
          <w:color w:val="0033CC"/>
        </w:rPr>
        <w:t>描述传感器监测子系统中各设计元素之间的动态协作关系。</w:t>
      </w:r>
    </w:p>
    <w:p w14:paraId="740FCAFF">
      <w:r>
        <w:pict>
          <v:shape id="_x0000_s1033" o:spid="_x0000_s1033" o:spt="75" type="#_x0000_t75" style="position:absolute;left:0pt;margin-left:1pt;margin-top:11.95pt;height:243.1pt;width:430.85pt;z-index:251663360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</v:shape>
          <o:OLEObject Type="Embed" ProgID="Visio.Drawing.11" ShapeID="_x0000_s1033" DrawAspect="Content" ObjectID="_1468075729" r:id="rId30">
            <o:LockedField>false</o:LockedField>
          </o:OLEObject>
        </w:pict>
      </w:r>
    </w:p>
    <w:p w14:paraId="5D04D8A2"/>
    <w:p w14:paraId="583EFFB2"/>
    <w:p w14:paraId="41D634E9"/>
    <w:p w14:paraId="6ADD553B"/>
    <w:p w14:paraId="094D1ED8"/>
    <w:p w14:paraId="7977BC21"/>
    <w:p w14:paraId="084E40BC"/>
    <w:p w14:paraId="3737E9C7"/>
    <w:p w14:paraId="25EC0C77"/>
    <w:p w14:paraId="2294BC2F"/>
    <w:p w14:paraId="52BFA343"/>
    <w:p w14:paraId="4524853A"/>
    <w:p w14:paraId="554CBD46"/>
    <w:p w14:paraId="3C7FA9C1"/>
    <w:p w14:paraId="1D5A3C06">
      <w:pPr>
        <w:pStyle w:val="4"/>
      </w:pPr>
      <w:bookmarkStart w:id="24" w:name="_Toc356139546"/>
      <w:r>
        <w:rPr>
          <w:rFonts w:hint="eastAsia"/>
        </w:rPr>
        <w:t>6.1.3类设计模型</w:t>
      </w:r>
      <w:bookmarkEnd w:id="24"/>
    </w:p>
    <w:p w14:paraId="7BDFC3D9">
      <w:pPr>
        <w:rPr>
          <w:i/>
          <w:color w:val="0033CC"/>
        </w:rPr>
      </w:pPr>
      <w:r>
        <w:rPr>
          <w:rFonts w:hint="eastAsia"/>
          <w:i/>
          <w:color w:val="0033CC"/>
        </w:rPr>
        <w:t>针对传感器监测子系统的设计类图中出现的每个类，逐个描述其职责、协作者、类的属性（包括属性的名称、类型、作用范围、初始值、约束条件、属性说明等）、类的方法（包括方法的名称、功能说明、参数的名称和类型、返回类型，以及可选的前提条件、出口断言、实现算法等）。</w:t>
      </w:r>
    </w:p>
    <w:p w14:paraId="060A6A73">
      <w:pPr>
        <w:pStyle w:val="4"/>
      </w:pPr>
      <w:bookmarkStart w:id="25" w:name="_Toc356139547"/>
      <w:r>
        <w:rPr>
          <w:rFonts w:hint="eastAsia"/>
        </w:rPr>
        <w:t>6.1.4状态图（可选）</w:t>
      </w:r>
      <w:bookmarkEnd w:id="25"/>
    </w:p>
    <w:p w14:paraId="77E4F956">
      <w:r>
        <w:rPr>
          <w:rFonts w:hint="eastAsia"/>
          <w:i/>
          <w:color w:val="0033CC"/>
        </w:rPr>
        <w:t>子系统1的状态图</w:t>
      </w:r>
      <w:r>
        <w:rPr>
          <w:rFonts w:hint="eastAsia"/>
        </w:rPr>
        <w:t>。</w:t>
      </w:r>
    </w:p>
    <w:p w14:paraId="419E7604">
      <w:pPr>
        <w:pStyle w:val="4"/>
      </w:pPr>
      <w:bookmarkStart w:id="26" w:name="_Toc356139548"/>
      <w:r>
        <w:rPr>
          <w:rFonts w:hint="eastAsia"/>
        </w:rPr>
        <w:t>6.1.5活动图（可选）</w:t>
      </w:r>
      <w:bookmarkEnd w:id="26"/>
    </w:p>
    <w:p w14:paraId="095FAF3D">
      <w:pPr>
        <w:rPr>
          <w:i/>
          <w:color w:val="0033CC"/>
        </w:rPr>
      </w:pPr>
      <w:r>
        <w:rPr>
          <w:rFonts w:hint="eastAsia"/>
          <w:i/>
          <w:color w:val="0033CC"/>
        </w:rPr>
        <w:t>与子系统1相关的活动图。</w:t>
      </w:r>
    </w:p>
    <w:p w14:paraId="7EE4246B">
      <w:pPr>
        <w:pStyle w:val="3"/>
      </w:pPr>
      <w:bookmarkStart w:id="27" w:name="_Toc356139549"/>
      <w:r>
        <w:rPr>
          <w:rFonts w:hint="eastAsia"/>
        </w:rPr>
        <w:t>6.2子系统2的设计模型</w:t>
      </w:r>
      <w:bookmarkEnd w:id="27"/>
    </w:p>
    <w:p w14:paraId="54A297D7">
      <w:pPr>
        <w:pStyle w:val="2"/>
      </w:pPr>
      <w:bookmarkStart w:id="28" w:name="_Toc356139550"/>
      <w:r>
        <w:rPr>
          <w:rFonts w:hint="eastAsia"/>
        </w:rPr>
        <w:t>7.构件设计模型</w:t>
      </w:r>
      <w:bookmarkEnd w:id="28"/>
    </w:p>
    <w:p w14:paraId="127DDDF0">
      <w:pPr>
        <w:rPr>
          <w:rFonts w:hint="eastAsia"/>
          <w:i/>
          <w:color w:val="0033CC"/>
        </w:rPr>
      </w:pPr>
      <w:r>
        <w:rPr>
          <w:rFonts w:hint="eastAsia"/>
          <w:i/>
          <w:color w:val="0033CC"/>
        </w:rPr>
        <w:t>此部分的内容类似子系统设计模型部分的内容，但需要附加对构件的定制和组装机制的描述。如果当前软件系统中未包含构件，那么可省略此部分。</w:t>
      </w:r>
    </w:p>
    <w:p w14:paraId="7E6B4DF4">
      <w:pPr>
        <w:rPr>
          <w:rFonts w:hint="eastAsia" w:eastAsia="宋体"/>
          <w:i w:val="0"/>
          <w:iCs/>
          <w:color w:val="auto"/>
          <w:lang w:val="en-US" w:eastAsia="zh-CN"/>
        </w:rPr>
      </w:pPr>
      <w:r>
        <w:rPr>
          <w:rFonts w:hint="eastAsia"/>
          <w:i w:val="0"/>
          <w:iCs/>
          <w:color w:val="auto"/>
          <w:lang w:val="en-US" w:eastAsia="zh-CN"/>
        </w:rPr>
        <w:t>无</w:t>
      </w:r>
    </w:p>
    <w:p w14:paraId="6F662A74">
      <w:pPr>
        <w:pStyle w:val="2"/>
      </w:pPr>
      <w:bookmarkStart w:id="29" w:name="_Toc356139551"/>
      <w:r>
        <w:rPr>
          <w:rFonts w:hint="eastAsia"/>
        </w:rPr>
        <w:t>8.数据设计模型</w:t>
      </w:r>
      <w:bookmarkEnd w:id="29"/>
    </w:p>
    <w:p w14:paraId="5414DE59">
      <w:pPr>
        <w:pStyle w:val="3"/>
      </w:pPr>
      <w:bookmarkStart w:id="30" w:name="_Toc356139552"/>
      <w:r>
        <w:rPr>
          <w:rFonts w:hint="eastAsia"/>
        </w:rPr>
        <w:t>8.1 持久数据的组织结构</w:t>
      </w:r>
      <w:bookmarkEnd w:id="30"/>
    </w:p>
    <w:p w14:paraId="0B9EAD93"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3708400"/>
            <wp:effectExtent l="0" t="0" r="9525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0233F2"/>
    <w:p w14:paraId="3BF52A23"/>
    <w:p w14:paraId="4A5DBA25"/>
    <w:p w14:paraId="00C936B6"/>
    <w:p w14:paraId="5075B0A5"/>
    <w:p w14:paraId="1A672EDC"/>
    <w:p w14:paraId="0A7569F1"/>
    <w:p w14:paraId="03D11A6B"/>
    <w:p w14:paraId="3BF458B1"/>
    <w:p w14:paraId="626AB103"/>
    <w:p w14:paraId="3004EECA"/>
    <w:p w14:paraId="6A172D88"/>
    <w:p w14:paraId="627C727A"/>
    <w:p w14:paraId="70AB87A0"/>
    <w:p w14:paraId="382084EC"/>
    <w:p w14:paraId="2079E6C7"/>
    <w:p w14:paraId="0700A41A"/>
    <w:p w14:paraId="09E3409B">
      <w:pPr>
        <w:pStyle w:val="3"/>
      </w:pPr>
      <w:bookmarkStart w:id="31" w:name="_Toc356139553"/>
      <w:r>
        <w:rPr>
          <w:rFonts w:hint="eastAsia"/>
        </w:rPr>
        <w:t>8.2 持久数据操作（可选）</w:t>
      </w:r>
      <w:bookmarkEnd w:id="31"/>
    </w:p>
    <w:p w14:paraId="2B9D97B1">
      <w:pPr>
        <w:rPr>
          <w:i/>
          <w:color w:val="0033CC"/>
        </w:rPr>
      </w:pPr>
      <w:r>
        <w:rPr>
          <w:rFonts w:hint="eastAsia"/>
          <w:i/>
          <w:color w:val="0033CC"/>
        </w:rPr>
        <w:t>给出存储过程和触发器的定义。如果数据操作直接在软件代码里实现，这里就不用写。</w:t>
      </w:r>
    </w:p>
    <w:p w14:paraId="7A68E14E"/>
    <w:p w14:paraId="75D3F5C7"/>
    <w:p w14:paraId="4DEC9C00"/>
    <w:p w14:paraId="0B1E5ACA"/>
    <w:p w14:paraId="6EFC4D57"/>
    <w:p w14:paraId="38632918"/>
    <w:p w14:paraId="21FEA123"/>
    <w:p w14:paraId="042B7665"/>
    <w:p w14:paraId="6500D169"/>
    <w:p w14:paraId="633C8FFA"/>
    <w:p w14:paraId="26F9A69F"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2457515"/>
      <w:docPartObj>
        <w:docPartGallery w:val="autotext"/>
      </w:docPartObj>
    </w:sdtPr>
    <w:sdtContent>
      <w:p w14:paraId="17F58E22">
        <w:pPr>
          <w:pStyle w:val="8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11</w:t>
        </w:r>
        <w:r>
          <w:fldChar w:fldCharType="end"/>
        </w:r>
      </w:p>
    </w:sdtContent>
  </w:sdt>
  <w:p w14:paraId="12AD9A89"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FCF4DE"/>
    <w:multiLevelType w:val="singleLevel"/>
    <w:tmpl w:val="A0FCF4D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33EDA65"/>
    <w:multiLevelType w:val="singleLevel"/>
    <w:tmpl w:val="A33EDA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65282B0"/>
    <w:multiLevelType w:val="singleLevel"/>
    <w:tmpl w:val="A65282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80BB588"/>
    <w:multiLevelType w:val="singleLevel"/>
    <w:tmpl w:val="A80BB58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auto"/>
      </w:rPr>
    </w:lvl>
  </w:abstractNum>
  <w:abstractNum w:abstractNumId="4">
    <w:nsid w:val="C1D32CBF"/>
    <w:multiLevelType w:val="singleLevel"/>
    <w:tmpl w:val="C1D32C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EE6390F"/>
    <w:multiLevelType w:val="singleLevel"/>
    <w:tmpl w:val="DEE639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E139EA2C"/>
    <w:multiLevelType w:val="singleLevel"/>
    <w:tmpl w:val="E139EA2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E206DA89"/>
    <w:multiLevelType w:val="singleLevel"/>
    <w:tmpl w:val="E206D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595732B"/>
    <w:multiLevelType w:val="singleLevel"/>
    <w:tmpl w:val="E595732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EF20CE4B"/>
    <w:multiLevelType w:val="singleLevel"/>
    <w:tmpl w:val="EF20CE4B"/>
    <w:lvl w:ilvl="0" w:tentative="0">
      <w:start w:val="1"/>
      <w:numFmt w:val="bullet"/>
      <w:lvlText w:val=""/>
      <w:lvlJc w:val="left"/>
      <w:pPr>
        <w:ind w:left="420" w:firstLine="147"/>
      </w:pPr>
      <w:rPr>
        <w:rFonts w:hint="default" w:ascii="Wingdings" w:hAnsi="Wingdings"/>
      </w:rPr>
    </w:lvl>
  </w:abstractNum>
  <w:abstractNum w:abstractNumId="10">
    <w:nsid w:val="00DB7E76"/>
    <w:multiLevelType w:val="singleLevel"/>
    <w:tmpl w:val="00DB7E7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0D27A5D1"/>
    <w:multiLevelType w:val="singleLevel"/>
    <w:tmpl w:val="0D27A5D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0FF195B6"/>
    <w:multiLevelType w:val="singleLevel"/>
    <w:tmpl w:val="0FF195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212A9602"/>
    <w:multiLevelType w:val="singleLevel"/>
    <w:tmpl w:val="212A96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2C60BDB7"/>
    <w:multiLevelType w:val="singleLevel"/>
    <w:tmpl w:val="2C60BD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2EE3A6BE"/>
    <w:multiLevelType w:val="singleLevel"/>
    <w:tmpl w:val="2EE3A6B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35241FC3"/>
    <w:multiLevelType w:val="singleLevel"/>
    <w:tmpl w:val="35241F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3D028254"/>
    <w:multiLevelType w:val="singleLevel"/>
    <w:tmpl w:val="3D0282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43FF9844"/>
    <w:multiLevelType w:val="singleLevel"/>
    <w:tmpl w:val="43FF984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469AA8D2"/>
    <w:multiLevelType w:val="singleLevel"/>
    <w:tmpl w:val="469AA8D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4C7B0A33"/>
    <w:multiLevelType w:val="singleLevel"/>
    <w:tmpl w:val="4C7B0A3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4E350638"/>
    <w:multiLevelType w:val="singleLevel"/>
    <w:tmpl w:val="4E35063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53441E1D"/>
    <w:multiLevelType w:val="multilevel"/>
    <w:tmpl w:val="53441E1D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55118A8"/>
    <w:multiLevelType w:val="singleLevel"/>
    <w:tmpl w:val="555118A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6A1620DE"/>
    <w:multiLevelType w:val="singleLevel"/>
    <w:tmpl w:val="6A1620D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4"/>
  </w:num>
  <w:num w:numId="2">
    <w:abstractNumId w:val="6"/>
  </w:num>
  <w:num w:numId="3">
    <w:abstractNumId w:val="19"/>
  </w:num>
  <w:num w:numId="4">
    <w:abstractNumId w:val="11"/>
  </w:num>
  <w:num w:numId="5">
    <w:abstractNumId w:val="4"/>
  </w:num>
  <w:num w:numId="6">
    <w:abstractNumId w:val="23"/>
  </w:num>
  <w:num w:numId="7">
    <w:abstractNumId w:val="8"/>
  </w:num>
  <w:num w:numId="8">
    <w:abstractNumId w:val="3"/>
  </w:num>
  <w:num w:numId="9">
    <w:abstractNumId w:val="7"/>
  </w:num>
  <w:num w:numId="10">
    <w:abstractNumId w:val="22"/>
  </w:num>
  <w:num w:numId="11">
    <w:abstractNumId w:val="14"/>
  </w:num>
  <w:num w:numId="12">
    <w:abstractNumId w:val="9"/>
  </w:num>
  <w:num w:numId="13">
    <w:abstractNumId w:val="0"/>
  </w:num>
  <w:num w:numId="14">
    <w:abstractNumId w:val="10"/>
  </w:num>
  <w:num w:numId="15">
    <w:abstractNumId w:val="21"/>
  </w:num>
  <w:num w:numId="16">
    <w:abstractNumId w:val="1"/>
  </w:num>
  <w:num w:numId="17">
    <w:abstractNumId w:val="13"/>
  </w:num>
  <w:num w:numId="18">
    <w:abstractNumId w:val="12"/>
  </w:num>
  <w:num w:numId="19">
    <w:abstractNumId w:val="20"/>
  </w:num>
  <w:num w:numId="20">
    <w:abstractNumId w:val="5"/>
  </w:num>
  <w:num w:numId="21">
    <w:abstractNumId w:val="17"/>
  </w:num>
  <w:num w:numId="22">
    <w:abstractNumId w:val="15"/>
  </w:num>
  <w:num w:numId="23">
    <w:abstractNumId w:val="16"/>
  </w:num>
  <w:num w:numId="24">
    <w:abstractNumId w:val="2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BD7"/>
    <w:rsid w:val="000506DB"/>
    <w:rsid w:val="000A0FC3"/>
    <w:rsid w:val="001230EE"/>
    <w:rsid w:val="00260CF1"/>
    <w:rsid w:val="00431BB6"/>
    <w:rsid w:val="004F4580"/>
    <w:rsid w:val="006A4BD7"/>
    <w:rsid w:val="006B067E"/>
    <w:rsid w:val="006D05E8"/>
    <w:rsid w:val="00777C39"/>
    <w:rsid w:val="007C4BC5"/>
    <w:rsid w:val="00841024"/>
    <w:rsid w:val="008C34DE"/>
    <w:rsid w:val="009A1E4E"/>
    <w:rsid w:val="00AF49F2"/>
    <w:rsid w:val="00B8292B"/>
    <w:rsid w:val="00CD04BF"/>
    <w:rsid w:val="00DA2573"/>
    <w:rsid w:val="00DB3C90"/>
    <w:rsid w:val="00E14060"/>
    <w:rsid w:val="00E16BB5"/>
    <w:rsid w:val="00EF3AFB"/>
    <w:rsid w:val="00F77B54"/>
    <w:rsid w:val="2DBF52A4"/>
    <w:rsid w:val="3CCE1A09"/>
    <w:rsid w:val="415356C4"/>
    <w:rsid w:val="5B1A64ED"/>
    <w:rsid w:val="66995FF7"/>
    <w:rsid w:val="671D2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spacing w:before="93" w:beforeLines="30" w:after="93" w:afterLines="30"/>
      <w:ind w:firstLine="200" w:firstLineChars="200"/>
    </w:pPr>
    <w:rPr>
      <w:bCs/>
      <w:kern w:val="0"/>
      <w:lang w:bidi="he-IL"/>
    </w:rPr>
  </w:style>
  <w:style w:type="paragraph" w:styleId="7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autoRedefine/>
    <w:unhideWhenUsed/>
    <w:qFormat/>
    <w:uiPriority w:val="39"/>
    <w:pPr>
      <w:tabs>
        <w:tab w:val="right" w:leader="dot" w:pos="8296"/>
      </w:tabs>
      <w:jc w:val="center"/>
    </w:pPr>
  </w:style>
  <w:style w:type="paragraph" w:styleId="11">
    <w:name w:val="toc 2"/>
    <w:basedOn w:val="1"/>
    <w:next w:val="1"/>
    <w:autoRedefine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Char"/>
    <w:basedOn w:val="1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页眉 Char"/>
    <w:basedOn w:val="14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页脚 Char"/>
    <w:basedOn w:val="14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标题 3 Char"/>
    <w:basedOn w:val="14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2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Microsoft_Visio_2003-2010___3.vsd"/><Relationship Id="rId8" Type="http://schemas.openxmlformats.org/officeDocument/2006/relationships/image" Target="media/image2.emf"/><Relationship Id="rId7" Type="http://schemas.openxmlformats.org/officeDocument/2006/relationships/oleObject" Target="embeddings/Microsoft_Visio_2003-2010___2.vsd"/><Relationship Id="rId6" Type="http://schemas.openxmlformats.org/officeDocument/2006/relationships/image" Target="media/image1.emf"/><Relationship Id="rId5" Type="http://schemas.openxmlformats.org/officeDocument/2006/relationships/oleObject" Target="embeddings/Microsoft_Visio_2003-2010___1.vsd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3.png"/><Relationship Id="rId31" Type="http://schemas.openxmlformats.org/officeDocument/2006/relationships/image" Target="media/image22.emf"/><Relationship Id="rId30" Type="http://schemas.openxmlformats.org/officeDocument/2006/relationships/oleObject" Target="embeddings/Microsoft_Visio_2003-2010___5.vsd"/><Relationship Id="rId3" Type="http://schemas.openxmlformats.org/officeDocument/2006/relationships/footer" Target="footer1.xml"/><Relationship Id="rId29" Type="http://schemas.openxmlformats.org/officeDocument/2006/relationships/image" Target="media/image21.wmf"/><Relationship Id="rId28" Type="http://schemas.openxmlformats.org/officeDocument/2006/relationships/oleObject" Target="embeddings/Microsoft_Visio_2003-2010___4.vsd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  <customShpInfo spid="_x0000_s1029"/>
    <customShpInfo spid="_x0000_s1032"/>
    <customShpInfo spid="_x0000_s103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E43BD6-38D4-4B89-BB50-AAB5EAE2EF2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48</Pages>
  <Words>11753</Words>
  <Characters>18402</Characters>
  <Lines>27</Lines>
  <Paragraphs>7</Paragraphs>
  <TotalTime>49</TotalTime>
  <ScaleCrop>false</ScaleCrop>
  <LinksUpToDate>false</LinksUpToDate>
  <CharactersWithSpaces>20942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2011-10-09T13:51:00Z</dcterms:created>
  <dc:creator>Coco</dc:creator>
  <cp:lastModifiedBy>15992353152</cp:lastModifiedBy>
  <dcterms:modified xsi:type="dcterms:W3CDTF">2025-04-15T11:51:20Z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1AF056C88C1D43C0B6DC7BF3CD7FECB1_12</vt:lpwstr>
  </property>
  <property fmtid="{D5CDD505-2E9C-101B-9397-08002B2CF9AE}" pid="4" name="KSOTemplateDocerSaveRecord">
    <vt:lpwstr>eyJoZGlkIjoiOGRhZTk4Y2Q1NzU2MjJmYmNmODQ2MWM2M2I1ZGI5MTMiLCJ1c2VySWQiOiI5NTk2MjEyMDQifQ==</vt:lpwstr>
  </property>
</Properties>
</file>