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5234B9" w14:textId="31424ABE" w:rsidR="00B87F27" w:rsidRPr="0094526B" w:rsidRDefault="00B87F27" w:rsidP="00D222E2">
      <w:pPr>
        <w:spacing w:line="360" w:lineRule="auto"/>
        <w:rPr>
          <w:rFonts w:ascii="宋体" w:eastAsia="宋体" w:hAnsi="宋体" w:hint="eastAsia"/>
          <w:sz w:val="24"/>
        </w:rPr>
      </w:pPr>
      <w:r w:rsidRPr="0094526B">
        <w:rPr>
          <w:rFonts w:ascii="宋体" w:eastAsia="宋体" w:hAnsi="宋体" w:hint="eastAsia"/>
          <w:sz w:val="24"/>
        </w:rPr>
        <w:t>第一课、1.军事高科技的概念</w:t>
      </w:r>
    </w:p>
    <w:p w14:paraId="48BD4212" w14:textId="77777777" w:rsidR="00B87F27" w:rsidRPr="0094526B" w:rsidRDefault="00B87F27" w:rsidP="00D222E2">
      <w:pPr>
        <w:spacing w:line="360" w:lineRule="auto"/>
        <w:rPr>
          <w:rFonts w:ascii="宋体" w:eastAsia="宋体" w:hAnsi="宋体" w:hint="eastAsia"/>
          <w:sz w:val="24"/>
        </w:rPr>
      </w:pPr>
      <w:r w:rsidRPr="0094526B">
        <w:rPr>
          <w:rFonts w:ascii="宋体" w:eastAsia="宋体" w:hAnsi="宋体" w:hint="eastAsia"/>
          <w:sz w:val="24"/>
        </w:rPr>
        <w:t>建立在现代科学技术成就基础上，处于当代科学技术前沿，以</w:t>
      </w:r>
      <w:r w:rsidRPr="00EC691A">
        <w:rPr>
          <w:rFonts w:ascii="宋体" w:eastAsia="宋体" w:hAnsi="宋体" w:hint="eastAsia"/>
          <w:b/>
          <w:bCs/>
          <w:sz w:val="24"/>
        </w:rPr>
        <w:t>信息智能科技</w:t>
      </w:r>
      <w:r w:rsidRPr="0094526B">
        <w:rPr>
          <w:rFonts w:ascii="宋体" w:eastAsia="宋体" w:hAnsi="宋体" w:hint="eastAsia"/>
          <w:sz w:val="24"/>
        </w:rPr>
        <w:t>为核心，在</w:t>
      </w:r>
      <w:r w:rsidRPr="00EC691A">
        <w:rPr>
          <w:rFonts w:ascii="宋体" w:eastAsia="宋体" w:hAnsi="宋体" w:hint="eastAsia"/>
          <w:b/>
          <w:bCs/>
          <w:sz w:val="24"/>
        </w:rPr>
        <w:t>军事领域</w:t>
      </w:r>
      <w:r w:rsidRPr="0094526B">
        <w:rPr>
          <w:rFonts w:ascii="宋体" w:eastAsia="宋体" w:hAnsi="宋体" w:hint="eastAsia"/>
          <w:sz w:val="24"/>
        </w:rPr>
        <w:t>发展和应用，对</w:t>
      </w:r>
      <w:r w:rsidRPr="00EC691A">
        <w:rPr>
          <w:rFonts w:ascii="宋体" w:eastAsia="宋体" w:hAnsi="宋体" w:hint="eastAsia"/>
          <w:b/>
          <w:bCs/>
          <w:sz w:val="24"/>
        </w:rPr>
        <w:t>武器装备发展</w:t>
      </w:r>
      <w:r w:rsidRPr="0094526B">
        <w:rPr>
          <w:rFonts w:ascii="宋体" w:eastAsia="宋体" w:hAnsi="宋体" w:hint="eastAsia"/>
          <w:sz w:val="24"/>
        </w:rPr>
        <w:t>和现</w:t>
      </w:r>
      <w:r w:rsidRPr="00EC691A">
        <w:rPr>
          <w:rFonts w:ascii="宋体" w:eastAsia="宋体" w:hAnsi="宋体" w:hint="eastAsia"/>
          <w:b/>
          <w:bCs/>
          <w:sz w:val="24"/>
        </w:rPr>
        <w:t>代战争演变</w:t>
      </w:r>
      <w:r w:rsidRPr="0094526B">
        <w:rPr>
          <w:rFonts w:ascii="宋体" w:eastAsia="宋体" w:hAnsi="宋体" w:hint="eastAsia"/>
          <w:sz w:val="24"/>
        </w:rPr>
        <w:t>起巨大推动作用的高科技总称。</w:t>
      </w:r>
    </w:p>
    <w:p w14:paraId="1F9C9478" w14:textId="77777777" w:rsidR="00B87F27" w:rsidRPr="0094526B" w:rsidRDefault="00B87F27" w:rsidP="00D222E2">
      <w:pPr>
        <w:spacing w:line="360" w:lineRule="auto"/>
        <w:rPr>
          <w:rFonts w:ascii="宋体" w:eastAsia="宋体" w:hAnsi="宋体" w:hint="eastAsia"/>
          <w:sz w:val="24"/>
        </w:rPr>
      </w:pPr>
      <w:r w:rsidRPr="0094526B">
        <w:rPr>
          <w:rFonts w:ascii="宋体" w:eastAsia="宋体" w:hAnsi="宋体" w:hint="eastAsia"/>
          <w:sz w:val="24"/>
        </w:rPr>
        <w:t>2.军事高科技的主要特点</w:t>
      </w:r>
    </w:p>
    <w:p w14:paraId="54F87099" w14:textId="77777777" w:rsidR="00B87F27" w:rsidRPr="0094526B" w:rsidRDefault="00B87F27" w:rsidP="00D222E2">
      <w:pPr>
        <w:spacing w:line="360" w:lineRule="auto"/>
        <w:rPr>
          <w:rFonts w:ascii="宋体" w:eastAsia="宋体" w:hAnsi="宋体" w:hint="eastAsia"/>
          <w:sz w:val="24"/>
        </w:rPr>
      </w:pPr>
      <w:r w:rsidRPr="0094526B">
        <w:rPr>
          <w:rFonts w:ascii="宋体" w:eastAsia="宋体" w:hAnsi="宋体" w:hint="eastAsia"/>
          <w:sz w:val="24"/>
        </w:rPr>
        <w:t>高智力，高投资，高竞争，高风险，高效益，高保密，高速度。</w:t>
      </w:r>
    </w:p>
    <w:p w14:paraId="5A046F7A" w14:textId="77777777" w:rsidR="00B87F27" w:rsidRPr="0094526B" w:rsidRDefault="00B87F27" w:rsidP="00D222E2">
      <w:pPr>
        <w:spacing w:line="360" w:lineRule="auto"/>
        <w:rPr>
          <w:rFonts w:ascii="宋体" w:eastAsia="宋体" w:hAnsi="宋体" w:hint="eastAsia"/>
          <w:sz w:val="24"/>
        </w:rPr>
      </w:pPr>
      <w:r w:rsidRPr="0094526B">
        <w:rPr>
          <w:rFonts w:ascii="宋体" w:eastAsia="宋体" w:hAnsi="宋体" w:hint="eastAsia"/>
          <w:sz w:val="24"/>
        </w:rPr>
        <w:t>3.美国三次“抵消战略”的对象及内容</w:t>
      </w:r>
    </w:p>
    <w:p w14:paraId="7735899D" w14:textId="77777777" w:rsidR="00B87F27" w:rsidRPr="0094526B" w:rsidRDefault="00B87F27" w:rsidP="00D222E2">
      <w:pPr>
        <w:spacing w:line="360" w:lineRule="auto"/>
        <w:rPr>
          <w:rFonts w:ascii="宋体" w:eastAsia="宋体" w:hAnsi="宋体" w:hint="eastAsia"/>
          <w:sz w:val="24"/>
        </w:rPr>
      </w:pPr>
      <w:r w:rsidRPr="0094526B">
        <w:rPr>
          <w:rFonts w:ascii="宋体" w:eastAsia="宋体" w:hAnsi="宋体" w:hint="eastAsia"/>
          <w:sz w:val="24"/>
        </w:rPr>
        <w:t>(第一次）：华约，核武器</w:t>
      </w:r>
    </w:p>
    <w:p w14:paraId="5BED3442" w14:textId="77777777" w:rsidR="00B87F27" w:rsidRPr="0094526B" w:rsidRDefault="00B87F27" w:rsidP="00D222E2">
      <w:pPr>
        <w:spacing w:line="360" w:lineRule="auto"/>
        <w:rPr>
          <w:rFonts w:ascii="宋体" w:eastAsia="宋体" w:hAnsi="宋体" w:hint="eastAsia"/>
          <w:sz w:val="24"/>
        </w:rPr>
      </w:pPr>
      <w:r w:rsidRPr="0094526B">
        <w:rPr>
          <w:rFonts w:ascii="宋体" w:eastAsia="宋体" w:hAnsi="宋体" w:hint="eastAsia"/>
          <w:sz w:val="24"/>
        </w:rPr>
        <w:t>(第二次）：苏联，常规武器</w:t>
      </w:r>
    </w:p>
    <w:p w14:paraId="35FABB4B" w14:textId="77777777" w:rsidR="00B87F27" w:rsidRPr="0094526B" w:rsidRDefault="00B87F27" w:rsidP="00D222E2">
      <w:pPr>
        <w:spacing w:line="360" w:lineRule="auto"/>
        <w:rPr>
          <w:rFonts w:ascii="宋体" w:eastAsia="宋体" w:hAnsi="宋体" w:hint="eastAsia"/>
          <w:sz w:val="24"/>
        </w:rPr>
      </w:pPr>
      <w:r w:rsidRPr="0094526B">
        <w:rPr>
          <w:rFonts w:ascii="宋体" w:eastAsia="宋体" w:hAnsi="宋体" w:hint="eastAsia"/>
          <w:sz w:val="24"/>
        </w:rPr>
        <w:t>(第三次）：中国，“全球监视—精确打击”的联合作战体系</w:t>
      </w:r>
    </w:p>
    <w:p w14:paraId="6EEFF4A0" w14:textId="77777777" w:rsidR="00B87F27" w:rsidRPr="0094526B" w:rsidRDefault="00B87F27" w:rsidP="00D222E2">
      <w:pPr>
        <w:spacing w:line="360" w:lineRule="auto"/>
        <w:rPr>
          <w:rFonts w:ascii="宋体" w:eastAsia="宋体" w:hAnsi="宋体" w:hint="eastAsia"/>
          <w:sz w:val="24"/>
        </w:rPr>
      </w:pPr>
      <w:r w:rsidRPr="0094526B">
        <w:rPr>
          <w:rFonts w:ascii="宋体" w:eastAsia="宋体" w:hAnsi="宋体" w:hint="eastAsia"/>
          <w:sz w:val="24"/>
        </w:rPr>
        <w:t>4.新时代我军武器装备的地位作用</w:t>
      </w:r>
    </w:p>
    <w:p w14:paraId="3F1B31B3" w14:textId="1FDC8BFE" w:rsidR="00B87F27" w:rsidRPr="0094526B" w:rsidRDefault="00B87F27" w:rsidP="00D222E2">
      <w:pPr>
        <w:spacing w:line="360" w:lineRule="auto"/>
        <w:rPr>
          <w:rFonts w:ascii="宋体" w:eastAsia="宋体" w:hAnsi="宋体" w:hint="eastAsia"/>
          <w:sz w:val="24"/>
        </w:rPr>
      </w:pPr>
      <w:r w:rsidRPr="0094526B">
        <w:rPr>
          <w:rFonts w:ascii="宋体" w:eastAsia="宋体" w:hAnsi="宋体" w:hint="eastAsia"/>
          <w:sz w:val="24"/>
        </w:rPr>
        <w:t>军队现代化的重要标志</w:t>
      </w:r>
      <w:r w:rsidRPr="0094526B">
        <w:rPr>
          <w:rFonts w:ascii="宋体" w:eastAsia="宋体" w:hAnsi="宋体"/>
          <w:sz w:val="24"/>
        </w:rPr>
        <w:tab/>
      </w:r>
      <w:r w:rsidRPr="0094526B">
        <w:rPr>
          <w:rFonts w:ascii="宋体" w:eastAsia="宋体" w:hAnsi="宋体"/>
          <w:sz w:val="24"/>
        </w:rPr>
        <w:tab/>
      </w:r>
      <w:r w:rsidRPr="0094526B">
        <w:rPr>
          <w:rFonts w:ascii="宋体" w:eastAsia="宋体" w:hAnsi="宋体"/>
          <w:sz w:val="24"/>
        </w:rPr>
        <w:tab/>
      </w:r>
      <w:r w:rsidRPr="0094526B">
        <w:rPr>
          <w:rFonts w:ascii="宋体" w:eastAsia="宋体" w:hAnsi="宋体"/>
          <w:sz w:val="24"/>
        </w:rPr>
        <w:tab/>
      </w:r>
      <w:r w:rsidRPr="0094526B">
        <w:rPr>
          <w:rFonts w:ascii="宋体" w:eastAsia="宋体" w:hAnsi="宋体" w:hint="eastAsia"/>
          <w:sz w:val="24"/>
        </w:rPr>
        <w:t>军事斗争准备的重要基础</w:t>
      </w:r>
    </w:p>
    <w:p w14:paraId="31DAD20D" w14:textId="414C1C0A" w:rsidR="00B27EA2" w:rsidRPr="0094526B" w:rsidRDefault="00B87F27" w:rsidP="00D222E2">
      <w:pPr>
        <w:spacing w:line="360" w:lineRule="auto"/>
        <w:rPr>
          <w:rFonts w:ascii="宋体" w:eastAsia="宋体" w:hAnsi="宋体" w:hint="eastAsia"/>
          <w:sz w:val="24"/>
        </w:rPr>
      </w:pPr>
      <w:r w:rsidRPr="0094526B">
        <w:rPr>
          <w:rFonts w:ascii="宋体" w:eastAsia="宋体" w:hAnsi="宋体" w:hint="eastAsia"/>
          <w:sz w:val="24"/>
        </w:rPr>
        <w:t>国家安全和民族复兴的重要支撑</w:t>
      </w:r>
      <w:r w:rsidRPr="0094526B">
        <w:rPr>
          <w:rFonts w:ascii="宋体" w:eastAsia="宋体" w:hAnsi="宋体"/>
          <w:sz w:val="24"/>
        </w:rPr>
        <w:tab/>
      </w:r>
      <w:r w:rsidRPr="0094526B">
        <w:rPr>
          <w:rFonts w:ascii="宋体" w:eastAsia="宋体" w:hAnsi="宋体"/>
          <w:sz w:val="24"/>
        </w:rPr>
        <w:tab/>
      </w:r>
      <w:r w:rsidRPr="0094526B">
        <w:rPr>
          <w:rFonts w:ascii="宋体" w:eastAsia="宋体" w:hAnsi="宋体" w:hint="eastAsia"/>
          <w:sz w:val="24"/>
        </w:rPr>
        <w:t>国际战略博弈的重要砝码</w:t>
      </w:r>
    </w:p>
    <w:p w14:paraId="2099D1F5" w14:textId="5AB5AE5E" w:rsidR="00B87F27" w:rsidRPr="0094526B" w:rsidRDefault="00B87F27" w:rsidP="00D222E2">
      <w:pPr>
        <w:spacing w:line="360" w:lineRule="auto"/>
        <w:rPr>
          <w:rFonts w:ascii="宋体" w:eastAsia="宋体" w:hAnsi="宋体" w:hint="eastAsia"/>
          <w:sz w:val="24"/>
        </w:rPr>
      </w:pPr>
      <w:r w:rsidRPr="0094526B">
        <w:rPr>
          <w:rFonts w:ascii="宋体" w:eastAsia="宋体" w:hAnsi="宋体" w:hint="eastAsia"/>
          <w:sz w:val="24"/>
        </w:rPr>
        <w:t>第二课、国防相关知识点</w:t>
      </w:r>
    </w:p>
    <w:p w14:paraId="481861BF" w14:textId="0CB8AE81" w:rsidR="00B87F27" w:rsidRPr="0094526B" w:rsidRDefault="00B87F27" w:rsidP="00D222E2">
      <w:pPr>
        <w:spacing w:line="360" w:lineRule="auto"/>
        <w:rPr>
          <w:rFonts w:ascii="宋体" w:eastAsia="宋体" w:hAnsi="宋体" w:hint="eastAsia"/>
          <w:sz w:val="24"/>
        </w:rPr>
      </w:pPr>
      <w:r w:rsidRPr="0094526B">
        <w:rPr>
          <w:rFonts w:ascii="宋体" w:eastAsia="宋体" w:hAnsi="宋体" w:hint="eastAsia"/>
          <w:sz w:val="24"/>
        </w:rPr>
        <w:t>1. 国防的概念</w:t>
      </w:r>
    </w:p>
    <w:p w14:paraId="18FAB679" w14:textId="7E817CC5" w:rsidR="00B87F27" w:rsidRPr="0094526B" w:rsidRDefault="00B87F27" w:rsidP="00D222E2">
      <w:pPr>
        <w:spacing w:line="360" w:lineRule="auto"/>
        <w:rPr>
          <w:rFonts w:ascii="宋体" w:eastAsia="宋体" w:hAnsi="宋体" w:hint="eastAsia"/>
          <w:sz w:val="24"/>
        </w:rPr>
      </w:pPr>
      <w:r w:rsidRPr="0094526B">
        <w:rPr>
          <w:rFonts w:ascii="宋体" w:eastAsia="宋体" w:hAnsi="宋体" w:hint="eastAsia"/>
          <w:sz w:val="24"/>
        </w:rPr>
        <w:t>国家为防备和抵抗侵略，制止武装颠覆和分裂，保卫国家的主权、统一、领土完整、安全和发展利益所进行的军事活动，以及与军事有关的政治、经济、外交、科技、文化、教育等方面的活动。</w:t>
      </w:r>
    </w:p>
    <w:p w14:paraId="6536F4C8" w14:textId="5DFBE5EE" w:rsidR="00B87F27" w:rsidRPr="0094526B" w:rsidRDefault="00B87F27" w:rsidP="00D222E2">
      <w:pPr>
        <w:spacing w:line="360" w:lineRule="auto"/>
        <w:rPr>
          <w:rFonts w:ascii="宋体" w:eastAsia="宋体" w:hAnsi="宋体" w:hint="eastAsia"/>
          <w:sz w:val="24"/>
        </w:rPr>
      </w:pPr>
      <w:r w:rsidRPr="0094526B">
        <w:rPr>
          <w:rFonts w:ascii="宋体" w:eastAsia="宋体" w:hAnsi="宋体" w:hint="eastAsia"/>
          <w:sz w:val="24"/>
        </w:rPr>
        <w:t>2. 国防动员的概念</w:t>
      </w:r>
    </w:p>
    <w:p w14:paraId="6B77140E" w14:textId="5F41E881" w:rsidR="00B87F27" w:rsidRPr="0094526B" w:rsidRDefault="00B87F27" w:rsidP="00D222E2">
      <w:pPr>
        <w:spacing w:line="360" w:lineRule="auto"/>
        <w:rPr>
          <w:rFonts w:ascii="宋体" w:eastAsia="宋体" w:hAnsi="宋体" w:hint="eastAsia"/>
          <w:sz w:val="24"/>
        </w:rPr>
      </w:pPr>
      <w:r w:rsidRPr="0094526B">
        <w:rPr>
          <w:rFonts w:ascii="宋体" w:eastAsia="宋体" w:hAnsi="宋体" w:hint="eastAsia"/>
          <w:sz w:val="24"/>
        </w:rPr>
        <w:t>国防动员，是指国家为应对战争或其他威胁，采取非常措施将社会诸领域资源由平时状态转入战时状态或紧急状态的一系列活动。</w:t>
      </w:r>
    </w:p>
    <w:p w14:paraId="5249586B" w14:textId="454D26EA" w:rsidR="00B87F27" w:rsidRPr="0094526B" w:rsidRDefault="00B87F27" w:rsidP="00D222E2">
      <w:pPr>
        <w:spacing w:line="360" w:lineRule="auto"/>
        <w:rPr>
          <w:rFonts w:ascii="宋体" w:eastAsia="宋体" w:hAnsi="宋体" w:hint="eastAsia"/>
          <w:sz w:val="24"/>
        </w:rPr>
      </w:pPr>
      <w:r w:rsidRPr="0094526B">
        <w:rPr>
          <w:rFonts w:ascii="宋体" w:eastAsia="宋体" w:hAnsi="宋体" w:hint="eastAsia"/>
          <w:sz w:val="24"/>
        </w:rPr>
        <w:t>3. 国防动员的功能作用</w:t>
      </w:r>
    </w:p>
    <w:p w14:paraId="27A94AD3" w14:textId="34216C2F" w:rsidR="00B87F27" w:rsidRPr="0094526B" w:rsidRDefault="00B87F27" w:rsidP="00D222E2">
      <w:pPr>
        <w:spacing w:line="360" w:lineRule="auto"/>
        <w:rPr>
          <w:rFonts w:ascii="宋体" w:eastAsia="宋体" w:hAnsi="宋体" w:hint="eastAsia"/>
          <w:sz w:val="24"/>
        </w:rPr>
      </w:pPr>
      <w:r w:rsidRPr="0094526B">
        <w:rPr>
          <w:rFonts w:ascii="宋体" w:eastAsia="宋体" w:hAnsi="宋体" w:hint="eastAsia"/>
          <w:sz w:val="24"/>
        </w:rPr>
        <w:t>国防动员的功能作用可概括为：战时应战、急时应急、平时服务。</w:t>
      </w:r>
    </w:p>
    <w:p w14:paraId="24A854A6" w14:textId="37B3AC0B" w:rsidR="00B87F27" w:rsidRPr="0094526B" w:rsidRDefault="00B87F27" w:rsidP="00D222E2">
      <w:pPr>
        <w:spacing w:line="360" w:lineRule="auto"/>
        <w:rPr>
          <w:rFonts w:ascii="宋体" w:eastAsia="宋体" w:hAnsi="宋体" w:hint="eastAsia"/>
          <w:sz w:val="24"/>
        </w:rPr>
      </w:pPr>
      <w:r w:rsidRPr="0094526B">
        <w:rPr>
          <w:rFonts w:ascii="宋体" w:eastAsia="宋体" w:hAnsi="宋体" w:hint="eastAsia"/>
          <w:sz w:val="24"/>
        </w:rPr>
        <w:t>4. 国防动员的主要内容</w:t>
      </w:r>
    </w:p>
    <w:p w14:paraId="49605C55" w14:textId="09CF9065" w:rsidR="00B87F27" w:rsidRPr="0094526B" w:rsidRDefault="00B87F27" w:rsidP="00D222E2">
      <w:pPr>
        <w:spacing w:line="360" w:lineRule="auto"/>
        <w:rPr>
          <w:rFonts w:ascii="宋体" w:eastAsia="宋体" w:hAnsi="宋体" w:hint="eastAsia"/>
          <w:sz w:val="24"/>
        </w:rPr>
      </w:pPr>
      <w:r w:rsidRPr="0094526B">
        <w:rPr>
          <w:rFonts w:ascii="宋体" w:eastAsia="宋体" w:hAnsi="宋体" w:hint="eastAsia"/>
          <w:sz w:val="24"/>
        </w:rPr>
        <w:t>国防动员的主要内容包括武装力量动员、国民经济动员、人民防空动员、交通战备动员和政治动员等。</w:t>
      </w:r>
    </w:p>
    <w:p w14:paraId="10C30040" w14:textId="5AC5A672" w:rsidR="00B87F27" w:rsidRPr="0094526B" w:rsidRDefault="00B87F27" w:rsidP="00D222E2">
      <w:pPr>
        <w:spacing w:line="360" w:lineRule="auto"/>
        <w:rPr>
          <w:rFonts w:ascii="宋体" w:eastAsia="宋体" w:hAnsi="宋体" w:hint="eastAsia"/>
          <w:sz w:val="24"/>
        </w:rPr>
      </w:pPr>
      <w:r w:rsidRPr="0094526B">
        <w:rPr>
          <w:rFonts w:ascii="宋体" w:eastAsia="宋体" w:hAnsi="宋体" w:hint="eastAsia"/>
          <w:sz w:val="24"/>
        </w:rPr>
        <w:t>5. 武装力量动员的理解</w:t>
      </w:r>
    </w:p>
    <w:p w14:paraId="6027E0F3" w14:textId="57CEDEE0" w:rsidR="00B87F27" w:rsidRPr="0094526B" w:rsidRDefault="00B87F27" w:rsidP="00D222E2">
      <w:pPr>
        <w:spacing w:line="360" w:lineRule="auto"/>
        <w:rPr>
          <w:rFonts w:ascii="宋体" w:eastAsia="宋体" w:hAnsi="宋体" w:hint="eastAsia"/>
          <w:sz w:val="24"/>
        </w:rPr>
      </w:pPr>
      <w:r w:rsidRPr="0094526B">
        <w:rPr>
          <w:rFonts w:ascii="宋体" w:eastAsia="宋体" w:hAnsi="宋体" w:hint="eastAsia"/>
          <w:sz w:val="24"/>
        </w:rPr>
        <w:lastRenderedPageBreak/>
        <w:t>武装力量动员，是指为了应对战争、突发事件或紧急状态的需要，国家有计划、有组织地将军队和其他武装组织由平时状态转入战时状态所进行的一系列活动。</w:t>
      </w:r>
    </w:p>
    <w:p w14:paraId="74EDB280" w14:textId="60795D18" w:rsidR="00B87F27" w:rsidRPr="0094526B" w:rsidRDefault="00B87F27" w:rsidP="00D222E2">
      <w:pPr>
        <w:spacing w:line="360" w:lineRule="auto"/>
        <w:rPr>
          <w:rFonts w:ascii="宋体" w:eastAsia="宋体" w:hAnsi="宋体" w:hint="eastAsia"/>
          <w:sz w:val="24"/>
        </w:rPr>
      </w:pPr>
      <w:r w:rsidRPr="0094526B">
        <w:rPr>
          <w:rFonts w:ascii="宋体" w:eastAsia="宋体" w:hAnsi="宋体" w:hint="eastAsia"/>
          <w:sz w:val="24"/>
        </w:rPr>
        <w:t>6. 人民防空动员的理解</w:t>
      </w:r>
    </w:p>
    <w:p w14:paraId="6D04C6DB" w14:textId="6EEB66AD" w:rsidR="00B87F27" w:rsidRPr="0094526B" w:rsidRDefault="00B87F27" w:rsidP="00D222E2">
      <w:pPr>
        <w:spacing w:line="360" w:lineRule="auto"/>
        <w:rPr>
          <w:rFonts w:ascii="宋体" w:eastAsia="宋体" w:hAnsi="宋体" w:hint="eastAsia"/>
          <w:sz w:val="24"/>
        </w:rPr>
      </w:pPr>
      <w:r w:rsidRPr="0094526B">
        <w:rPr>
          <w:rFonts w:ascii="宋体" w:eastAsia="宋体" w:hAnsi="宋体" w:hint="eastAsia"/>
          <w:sz w:val="24"/>
        </w:rPr>
        <w:t>人民防空动员，是指国家发动和组织人民群众采取一系列措施，防范敌方空中袭击并减轻空袭后果的活动。</w:t>
      </w:r>
    </w:p>
    <w:p w14:paraId="6B4DB7D1" w14:textId="572E4164" w:rsidR="00B87F27" w:rsidRPr="0094526B" w:rsidRDefault="00B87F27" w:rsidP="00D222E2">
      <w:pPr>
        <w:spacing w:line="360" w:lineRule="auto"/>
        <w:rPr>
          <w:rFonts w:ascii="宋体" w:eastAsia="宋体" w:hAnsi="宋体" w:hint="eastAsia"/>
          <w:sz w:val="24"/>
        </w:rPr>
      </w:pPr>
      <w:r w:rsidRPr="0094526B">
        <w:rPr>
          <w:rFonts w:ascii="宋体" w:eastAsia="宋体" w:hAnsi="宋体" w:hint="eastAsia"/>
          <w:sz w:val="24"/>
        </w:rPr>
        <w:t xml:space="preserve"> 论述题</w:t>
      </w:r>
    </w:p>
    <w:p w14:paraId="1F91BB4C" w14:textId="77777777" w:rsidR="00B87F27" w:rsidRPr="0094526B" w:rsidRDefault="00B87F27" w:rsidP="00D222E2">
      <w:pPr>
        <w:spacing w:line="360" w:lineRule="auto"/>
        <w:rPr>
          <w:rFonts w:ascii="宋体" w:eastAsia="宋体" w:hAnsi="宋体" w:hint="eastAsia"/>
          <w:sz w:val="24"/>
        </w:rPr>
      </w:pPr>
      <w:r w:rsidRPr="0094526B">
        <w:rPr>
          <w:rFonts w:ascii="宋体" w:eastAsia="宋体" w:hAnsi="宋体" w:hint="eastAsia"/>
          <w:sz w:val="24"/>
        </w:rPr>
        <w:t>1. 请结合俄乌冲突，阐述国防动员在应对战争中的重要作用。</w:t>
      </w:r>
    </w:p>
    <w:p w14:paraId="0DA3570A" w14:textId="34CB1B84" w:rsidR="00B87F27" w:rsidRPr="0094526B" w:rsidRDefault="00B87F27" w:rsidP="00D222E2">
      <w:pPr>
        <w:spacing w:line="360" w:lineRule="auto"/>
        <w:rPr>
          <w:rFonts w:ascii="宋体" w:eastAsia="宋体" w:hAnsi="宋体" w:hint="eastAsia"/>
          <w:sz w:val="24"/>
        </w:rPr>
      </w:pPr>
      <w:r w:rsidRPr="0094526B">
        <w:rPr>
          <w:rFonts w:ascii="宋体" w:eastAsia="宋体" w:hAnsi="宋体" w:hint="eastAsia"/>
          <w:sz w:val="24"/>
        </w:rPr>
        <w:t>2. 作为高校大学生，应如何将个人成长发展与新时代国防建设深度融合？</w:t>
      </w:r>
    </w:p>
    <w:p w14:paraId="2AA54179" w14:textId="417D6A1D" w:rsidR="0094526B" w:rsidRPr="0094526B" w:rsidRDefault="0094526B" w:rsidP="00D222E2">
      <w:pPr>
        <w:spacing w:line="360" w:lineRule="auto"/>
        <w:rPr>
          <w:rFonts w:ascii="宋体" w:eastAsia="宋体" w:hAnsi="宋体" w:hint="eastAsia"/>
          <w:sz w:val="24"/>
        </w:rPr>
      </w:pPr>
      <w:r w:rsidRPr="0094526B">
        <w:rPr>
          <w:rFonts w:ascii="宋体" w:eastAsia="宋体" w:hAnsi="宋体" w:hint="eastAsia"/>
          <w:sz w:val="24"/>
        </w:rPr>
        <w:t>第三课</w:t>
      </w:r>
    </w:p>
    <w:p w14:paraId="3EFAF624" w14:textId="57015948" w:rsidR="00B87F27" w:rsidRPr="0094526B" w:rsidRDefault="00B87F27" w:rsidP="00D222E2">
      <w:pPr>
        <w:spacing w:line="360" w:lineRule="auto"/>
        <w:rPr>
          <w:rFonts w:ascii="宋体" w:eastAsia="宋体" w:hAnsi="宋体" w:hint="eastAsia"/>
          <w:sz w:val="24"/>
        </w:rPr>
      </w:pPr>
      <w:r w:rsidRPr="0094526B">
        <w:rPr>
          <w:rFonts w:ascii="宋体" w:eastAsia="宋体" w:hAnsi="宋体" w:hint="eastAsia"/>
          <w:sz w:val="24"/>
        </w:rPr>
        <w:t xml:space="preserve"> 美国军事基本情况</w:t>
      </w:r>
    </w:p>
    <w:p w14:paraId="3CC1A802" w14:textId="19564528" w:rsidR="00B87F27" w:rsidRPr="0094526B" w:rsidRDefault="00B87F27" w:rsidP="00D222E2">
      <w:pPr>
        <w:spacing w:line="360" w:lineRule="auto"/>
        <w:rPr>
          <w:rFonts w:ascii="宋体" w:eastAsia="宋体" w:hAnsi="宋体" w:hint="eastAsia"/>
          <w:sz w:val="24"/>
        </w:rPr>
      </w:pPr>
      <w:r w:rsidRPr="0094526B">
        <w:rPr>
          <w:rFonts w:ascii="宋体" w:eastAsia="宋体" w:hAnsi="宋体" w:hint="eastAsia"/>
          <w:sz w:val="24"/>
        </w:rPr>
        <w:t>1. 美军有哪几个军种？</w:t>
      </w:r>
    </w:p>
    <w:p w14:paraId="196F61AD" w14:textId="17F9876E" w:rsidR="00B87F27" w:rsidRPr="0094526B" w:rsidRDefault="00B87F27" w:rsidP="00D222E2">
      <w:pPr>
        <w:spacing w:line="360" w:lineRule="auto"/>
        <w:rPr>
          <w:rFonts w:ascii="宋体" w:eastAsia="宋体" w:hAnsi="宋体" w:hint="eastAsia"/>
          <w:sz w:val="24"/>
        </w:rPr>
      </w:pPr>
      <w:r w:rsidRPr="0094526B">
        <w:rPr>
          <w:rFonts w:ascii="宋体" w:eastAsia="宋体" w:hAnsi="宋体" w:hint="eastAsia"/>
          <w:sz w:val="24"/>
        </w:rPr>
        <w:t xml:space="preserve">   海军</w:t>
      </w:r>
      <w:r w:rsidR="0094526B" w:rsidRPr="0094526B">
        <w:rPr>
          <w:rFonts w:ascii="宋体" w:eastAsia="宋体" w:hAnsi="宋体" w:hint="eastAsia"/>
          <w:sz w:val="24"/>
        </w:rPr>
        <w:t>、</w:t>
      </w:r>
      <w:r w:rsidRPr="0094526B">
        <w:rPr>
          <w:rFonts w:ascii="宋体" w:eastAsia="宋体" w:hAnsi="宋体" w:hint="eastAsia"/>
          <w:sz w:val="24"/>
        </w:rPr>
        <w:t>陆军</w:t>
      </w:r>
      <w:r w:rsidR="0094526B" w:rsidRPr="0094526B">
        <w:rPr>
          <w:rFonts w:ascii="宋体" w:eastAsia="宋体" w:hAnsi="宋体" w:hint="eastAsia"/>
          <w:sz w:val="24"/>
        </w:rPr>
        <w:t>、</w:t>
      </w:r>
      <w:r w:rsidRPr="0094526B">
        <w:rPr>
          <w:rFonts w:ascii="宋体" w:eastAsia="宋体" w:hAnsi="宋体" w:hint="eastAsia"/>
          <w:sz w:val="24"/>
        </w:rPr>
        <w:t>空军</w:t>
      </w:r>
      <w:r w:rsidR="0094526B" w:rsidRPr="0094526B">
        <w:rPr>
          <w:rFonts w:ascii="宋体" w:eastAsia="宋体" w:hAnsi="宋体" w:hint="eastAsia"/>
          <w:sz w:val="24"/>
        </w:rPr>
        <w:t>、</w:t>
      </w:r>
      <w:r w:rsidRPr="0094526B">
        <w:rPr>
          <w:rFonts w:ascii="宋体" w:eastAsia="宋体" w:hAnsi="宋体" w:hint="eastAsia"/>
          <w:sz w:val="24"/>
        </w:rPr>
        <w:t>海军陆战队</w:t>
      </w:r>
      <w:r w:rsidR="0094526B" w:rsidRPr="0094526B">
        <w:rPr>
          <w:rFonts w:ascii="宋体" w:eastAsia="宋体" w:hAnsi="宋体" w:hint="eastAsia"/>
          <w:sz w:val="24"/>
        </w:rPr>
        <w:t>、</w:t>
      </w:r>
      <w:r w:rsidRPr="0094526B">
        <w:rPr>
          <w:rFonts w:ascii="宋体" w:eastAsia="宋体" w:hAnsi="宋体" w:hint="eastAsia"/>
          <w:sz w:val="24"/>
        </w:rPr>
        <w:t>海岸警卫队</w:t>
      </w:r>
      <w:r w:rsidR="0094526B" w:rsidRPr="0094526B">
        <w:rPr>
          <w:rFonts w:ascii="宋体" w:eastAsia="宋体" w:hAnsi="宋体" w:hint="eastAsia"/>
          <w:sz w:val="24"/>
        </w:rPr>
        <w:t>、</w:t>
      </w:r>
      <w:r w:rsidRPr="0094526B">
        <w:rPr>
          <w:rFonts w:ascii="宋体" w:eastAsia="宋体" w:hAnsi="宋体" w:hint="eastAsia"/>
          <w:sz w:val="24"/>
        </w:rPr>
        <w:t>太空军</w:t>
      </w:r>
    </w:p>
    <w:p w14:paraId="455371F0" w14:textId="39468F21" w:rsidR="00B87F27" w:rsidRPr="0094526B" w:rsidRDefault="00B87F27" w:rsidP="00D222E2">
      <w:pPr>
        <w:spacing w:line="360" w:lineRule="auto"/>
        <w:rPr>
          <w:rFonts w:ascii="宋体" w:eastAsia="宋体" w:hAnsi="宋体" w:hint="eastAsia"/>
          <w:sz w:val="24"/>
        </w:rPr>
      </w:pPr>
      <w:r w:rsidRPr="0094526B">
        <w:rPr>
          <w:rFonts w:ascii="宋体" w:eastAsia="宋体" w:hAnsi="宋体" w:hint="eastAsia"/>
          <w:sz w:val="24"/>
        </w:rPr>
        <w:t>2. 美军有哪几个战区司令部和职能司令部？</w:t>
      </w:r>
    </w:p>
    <w:p w14:paraId="2D46DA0F" w14:textId="183CCB3D" w:rsidR="00B87F27" w:rsidRPr="0094526B" w:rsidRDefault="00B87F27" w:rsidP="00D222E2">
      <w:pPr>
        <w:spacing w:line="360" w:lineRule="auto"/>
        <w:rPr>
          <w:rFonts w:ascii="宋体" w:eastAsia="宋体" w:hAnsi="宋体" w:hint="eastAsia"/>
          <w:sz w:val="24"/>
        </w:rPr>
      </w:pPr>
      <w:r w:rsidRPr="0094526B">
        <w:rPr>
          <w:rFonts w:ascii="宋体" w:eastAsia="宋体" w:hAnsi="宋体" w:hint="eastAsia"/>
          <w:sz w:val="24"/>
        </w:rPr>
        <w:t>战区司令部 (6个):</w:t>
      </w:r>
    </w:p>
    <w:p w14:paraId="0785C00F" w14:textId="7876B780" w:rsidR="00B87F27" w:rsidRPr="0094526B" w:rsidRDefault="00B87F27" w:rsidP="00D222E2">
      <w:pPr>
        <w:spacing w:line="360" w:lineRule="auto"/>
        <w:rPr>
          <w:rFonts w:ascii="宋体" w:eastAsia="宋体" w:hAnsi="宋体" w:hint="eastAsia"/>
          <w:sz w:val="24"/>
        </w:rPr>
      </w:pPr>
      <w:r w:rsidRPr="0094526B">
        <w:rPr>
          <w:rFonts w:ascii="宋体" w:eastAsia="宋体" w:hAnsi="宋体" w:hint="eastAsia"/>
          <w:sz w:val="24"/>
        </w:rPr>
        <w:t xml:space="preserve">   北方司令部</w:t>
      </w:r>
      <w:r w:rsidR="0094526B" w:rsidRPr="0094526B">
        <w:rPr>
          <w:rFonts w:ascii="宋体" w:eastAsia="宋体" w:hAnsi="宋体" w:hint="eastAsia"/>
          <w:sz w:val="24"/>
        </w:rPr>
        <w:t>、</w:t>
      </w:r>
      <w:r w:rsidRPr="0094526B">
        <w:rPr>
          <w:rFonts w:ascii="宋体" w:eastAsia="宋体" w:hAnsi="宋体" w:hint="eastAsia"/>
          <w:sz w:val="24"/>
        </w:rPr>
        <w:t>南方司令部</w:t>
      </w:r>
      <w:r w:rsidR="0094526B" w:rsidRPr="0094526B">
        <w:rPr>
          <w:rFonts w:ascii="宋体" w:eastAsia="宋体" w:hAnsi="宋体" w:hint="eastAsia"/>
          <w:sz w:val="24"/>
        </w:rPr>
        <w:t>、</w:t>
      </w:r>
      <w:r w:rsidRPr="0094526B">
        <w:rPr>
          <w:rFonts w:ascii="宋体" w:eastAsia="宋体" w:hAnsi="宋体" w:hint="eastAsia"/>
          <w:sz w:val="24"/>
        </w:rPr>
        <w:t>非洲司令部</w:t>
      </w:r>
      <w:r w:rsidR="0094526B" w:rsidRPr="0094526B">
        <w:rPr>
          <w:rFonts w:ascii="宋体" w:eastAsia="宋体" w:hAnsi="宋体" w:hint="eastAsia"/>
          <w:sz w:val="24"/>
        </w:rPr>
        <w:t>、</w:t>
      </w:r>
      <w:r w:rsidRPr="0094526B">
        <w:rPr>
          <w:rFonts w:ascii="宋体" w:eastAsia="宋体" w:hAnsi="宋体" w:hint="eastAsia"/>
          <w:sz w:val="24"/>
        </w:rPr>
        <w:t>欧洲司令部</w:t>
      </w:r>
      <w:r w:rsidR="0094526B" w:rsidRPr="0094526B">
        <w:rPr>
          <w:rFonts w:ascii="宋体" w:eastAsia="宋体" w:hAnsi="宋体" w:hint="eastAsia"/>
          <w:sz w:val="24"/>
        </w:rPr>
        <w:t>、</w:t>
      </w:r>
      <w:r w:rsidRPr="0094526B">
        <w:rPr>
          <w:rFonts w:ascii="宋体" w:eastAsia="宋体" w:hAnsi="宋体" w:hint="eastAsia"/>
          <w:sz w:val="24"/>
        </w:rPr>
        <w:t>中央司令部</w:t>
      </w:r>
      <w:r w:rsidR="0094526B" w:rsidRPr="0094526B">
        <w:rPr>
          <w:rFonts w:ascii="宋体" w:eastAsia="宋体" w:hAnsi="宋体" w:hint="eastAsia"/>
          <w:sz w:val="24"/>
        </w:rPr>
        <w:t>、</w:t>
      </w:r>
      <w:r w:rsidRPr="0094526B">
        <w:rPr>
          <w:rFonts w:ascii="宋体" w:eastAsia="宋体" w:hAnsi="宋体" w:hint="eastAsia"/>
          <w:sz w:val="24"/>
        </w:rPr>
        <w:t>印太司令部</w:t>
      </w:r>
    </w:p>
    <w:p w14:paraId="3125BB8B" w14:textId="55C4BA7E" w:rsidR="00B87F27" w:rsidRPr="0094526B" w:rsidRDefault="00B87F27" w:rsidP="00D222E2">
      <w:pPr>
        <w:spacing w:line="360" w:lineRule="auto"/>
        <w:rPr>
          <w:rFonts w:ascii="宋体" w:eastAsia="宋体" w:hAnsi="宋体" w:hint="eastAsia"/>
          <w:sz w:val="24"/>
        </w:rPr>
      </w:pPr>
      <w:r w:rsidRPr="0094526B">
        <w:rPr>
          <w:rFonts w:ascii="宋体" w:eastAsia="宋体" w:hAnsi="宋体" w:hint="eastAsia"/>
          <w:sz w:val="24"/>
        </w:rPr>
        <w:t>职能司令部 (5个):</w:t>
      </w:r>
    </w:p>
    <w:p w14:paraId="6EE575A3" w14:textId="54B5A17F" w:rsidR="00B87F27" w:rsidRDefault="00B87F27" w:rsidP="00D222E2">
      <w:pPr>
        <w:spacing w:line="360" w:lineRule="auto"/>
        <w:rPr>
          <w:rFonts w:ascii="宋体" w:eastAsia="宋体" w:hAnsi="宋体"/>
          <w:sz w:val="24"/>
        </w:rPr>
      </w:pPr>
      <w:r w:rsidRPr="0094526B">
        <w:rPr>
          <w:rFonts w:ascii="宋体" w:eastAsia="宋体" w:hAnsi="宋体" w:hint="eastAsia"/>
          <w:sz w:val="24"/>
        </w:rPr>
        <w:t xml:space="preserve">   战略司令部</w:t>
      </w:r>
      <w:r w:rsidR="0094526B" w:rsidRPr="0094526B">
        <w:rPr>
          <w:rFonts w:ascii="宋体" w:eastAsia="宋体" w:hAnsi="宋体" w:hint="eastAsia"/>
          <w:sz w:val="24"/>
        </w:rPr>
        <w:t>、</w:t>
      </w:r>
      <w:r w:rsidRPr="0094526B">
        <w:rPr>
          <w:rFonts w:ascii="宋体" w:eastAsia="宋体" w:hAnsi="宋体" w:hint="eastAsia"/>
          <w:sz w:val="24"/>
        </w:rPr>
        <w:t>军事运输司令部</w:t>
      </w:r>
      <w:r w:rsidR="0094526B" w:rsidRPr="0094526B">
        <w:rPr>
          <w:rFonts w:ascii="宋体" w:eastAsia="宋体" w:hAnsi="宋体" w:hint="eastAsia"/>
          <w:sz w:val="24"/>
        </w:rPr>
        <w:t>、</w:t>
      </w:r>
      <w:r w:rsidRPr="0094526B">
        <w:rPr>
          <w:rFonts w:ascii="宋体" w:eastAsia="宋体" w:hAnsi="宋体" w:hint="eastAsia"/>
          <w:sz w:val="24"/>
        </w:rPr>
        <w:t>特种作战司令部</w:t>
      </w:r>
      <w:r w:rsidR="0094526B" w:rsidRPr="0094526B">
        <w:rPr>
          <w:rFonts w:ascii="宋体" w:eastAsia="宋体" w:hAnsi="宋体" w:hint="eastAsia"/>
          <w:sz w:val="24"/>
        </w:rPr>
        <w:t>、</w:t>
      </w:r>
      <w:r w:rsidRPr="0094526B">
        <w:rPr>
          <w:rFonts w:ascii="宋体" w:eastAsia="宋体" w:hAnsi="宋体" w:hint="eastAsia"/>
          <w:sz w:val="24"/>
        </w:rPr>
        <w:t>网络司令部</w:t>
      </w:r>
      <w:r w:rsidR="0094526B" w:rsidRPr="0094526B">
        <w:rPr>
          <w:rFonts w:ascii="宋体" w:eastAsia="宋体" w:hAnsi="宋体" w:hint="eastAsia"/>
          <w:sz w:val="24"/>
        </w:rPr>
        <w:t>、</w:t>
      </w:r>
      <w:r w:rsidRPr="0094526B">
        <w:rPr>
          <w:rFonts w:ascii="宋体" w:eastAsia="宋体" w:hAnsi="宋体" w:hint="eastAsia"/>
          <w:sz w:val="24"/>
        </w:rPr>
        <w:t>太空司令部</w:t>
      </w:r>
    </w:p>
    <w:p w14:paraId="5801CE87" w14:textId="5CE3EAFB" w:rsidR="00D222E2" w:rsidRDefault="00D222E2" w:rsidP="00D222E2">
      <w:pPr>
        <w:spacing w:line="360" w:lineRule="auto"/>
        <w:rPr>
          <w:rFonts w:ascii="宋体" w:eastAsia="宋体" w:hAnsi="宋体"/>
          <w:sz w:val="24"/>
        </w:rPr>
      </w:pPr>
      <w:r w:rsidRPr="00D222E2">
        <w:rPr>
          <w:rFonts w:ascii="宋体" w:eastAsia="宋体" w:hAnsi="宋体" w:hint="eastAsia"/>
          <w:sz w:val="24"/>
        </w:rPr>
        <w:t>中国古代军事思想 复习重点</w:t>
      </w:r>
    </w:p>
    <w:p w14:paraId="371A8FAA" w14:textId="4063EE82" w:rsidR="00D222E2" w:rsidRPr="00D222E2" w:rsidRDefault="00D222E2" w:rsidP="00D222E2">
      <w:pPr>
        <w:spacing w:line="360" w:lineRule="auto"/>
        <w:rPr>
          <w:rFonts w:ascii="宋体" w:eastAsia="宋体" w:hAnsi="宋体" w:hint="eastAsia"/>
          <w:sz w:val="24"/>
        </w:rPr>
      </w:pPr>
      <w:r w:rsidRPr="00D222E2">
        <w:rPr>
          <w:rFonts w:ascii="宋体" w:eastAsia="宋体" w:hAnsi="宋体" w:hint="eastAsia"/>
          <w:sz w:val="24"/>
        </w:rPr>
        <w:t>一、简答题</w:t>
      </w:r>
    </w:p>
    <w:p w14:paraId="110637C4" w14:textId="424DDEAA" w:rsidR="00D222E2" w:rsidRPr="00D222E2" w:rsidRDefault="00D222E2" w:rsidP="00D222E2">
      <w:pPr>
        <w:spacing w:line="360" w:lineRule="auto"/>
        <w:rPr>
          <w:rFonts w:ascii="宋体" w:eastAsia="宋体" w:hAnsi="宋体" w:hint="eastAsia"/>
          <w:sz w:val="24"/>
        </w:rPr>
      </w:pPr>
      <w:r w:rsidRPr="00D222E2">
        <w:rPr>
          <w:rFonts w:ascii="宋体" w:eastAsia="宋体" w:hAnsi="宋体" w:hint="eastAsia"/>
          <w:sz w:val="24"/>
        </w:rPr>
        <w:t>1. 中国古代军事思想的发展历程阶段</w:t>
      </w:r>
    </w:p>
    <w:p w14:paraId="369606DC" w14:textId="77777777" w:rsidR="00D222E2" w:rsidRPr="00D222E2" w:rsidRDefault="00D222E2" w:rsidP="00D222E2">
      <w:pPr>
        <w:spacing w:line="360" w:lineRule="auto"/>
        <w:rPr>
          <w:rFonts w:ascii="宋体" w:eastAsia="宋体" w:hAnsi="宋体" w:hint="eastAsia"/>
          <w:sz w:val="24"/>
        </w:rPr>
      </w:pPr>
      <w:r w:rsidRPr="00D222E2">
        <w:rPr>
          <w:rFonts w:ascii="宋体" w:eastAsia="宋体" w:hAnsi="宋体" w:hint="eastAsia"/>
          <w:sz w:val="24"/>
        </w:rPr>
        <w:t xml:space="preserve">   - 萌芽期：夏、商、西周时期，军事思想开始萌芽，主要体现为对战争的初步认识和一些简单的作战指导思想。</w:t>
      </w:r>
    </w:p>
    <w:p w14:paraId="349209A7" w14:textId="77777777" w:rsidR="00D222E2" w:rsidRPr="00D222E2" w:rsidRDefault="00D222E2" w:rsidP="00D222E2">
      <w:pPr>
        <w:spacing w:line="360" w:lineRule="auto"/>
        <w:rPr>
          <w:rFonts w:ascii="宋体" w:eastAsia="宋体" w:hAnsi="宋体" w:hint="eastAsia"/>
          <w:sz w:val="24"/>
        </w:rPr>
      </w:pPr>
      <w:r w:rsidRPr="00D222E2">
        <w:rPr>
          <w:rFonts w:ascii="宋体" w:eastAsia="宋体" w:hAnsi="宋体" w:hint="eastAsia"/>
          <w:sz w:val="24"/>
        </w:rPr>
        <w:t xml:space="preserve">   - 形成期：春秋战国时期，战乱频繁促使军事思想快速发展，形成了较为系统的军事理论，《孙子兵法》等兵书问世。</w:t>
      </w:r>
    </w:p>
    <w:p w14:paraId="61891C70" w14:textId="77777777" w:rsidR="00D222E2" w:rsidRPr="00D222E2" w:rsidRDefault="00D222E2" w:rsidP="00D222E2">
      <w:pPr>
        <w:spacing w:line="360" w:lineRule="auto"/>
        <w:rPr>
          <w:rFonts w:ascii="宋体" w:eastAsia="宋体" w:hAnsi="宋体" w:hint="eastAsia"/>
          <w:sz w:val="24"/>
        </w:rPr>
      </w:pPr>
      <w:r w:rsidRPr="00D222E2">
        <w:rPr>
          <w:rFonts w:ascii="宋体" w:eastAsia="宋体" w:hAnsi="宋体" w:hint="eastAsia"/>
          <w:sz w:val="24"/>
        </w:rPr>
        <w:t xml:space="preserve">   - 发展期：秦至五代时期，军事思想在战争实践中不断丰富，战略战术、军队建设等方面都有新的发展。</w:t>
      </w:r>
    </w:p>
    <w:p w14:paraId="11E9ED2D" w14:textId="4FDFE8E4" w:rsidR="00D222E2" w:rsidRPr="00D222E2" w:rsidRDefault="00D222E2" w:rsidP="00D222E2">
      <w:pPr>
        <w:spacing w:line="360" w:lineRule="auto"/>
        <w:rPr>
          <w:rFonts w:ascii="宋体" w:eastAsia="宋体" w:hAnsi="宋体" w:hint="eastAsia"/>
          <w:sz w:val="24"/>
        </w:rPr>
      </w:pPr>
      <w:r w:rsidRPr="00D222E2">
        <w:rPr>
          <w:rFonts w:ascii="宋体" w:eastAsia="宋体" w:hAnsi="宋体" w:hint="eastAsia"/>
          <w:sz w:val="24"/>
        </w:rPr>
        <w:lastRenderedPageBreak/>
        <w:t xml:space="preserve">   - 成熟期：宋至清前期，军事理论进一步成熟，对古代军事思想进行了总结和完善，出现了众多军事著作和军事制度。</w:t>
      </w:r>
    </w:p>
    <w:p w14:paraId="563C9E9A" w14:textId="0B765FCF" w:rsidR="00D222E2" w:rsidRPr="00D222E2" w:rsidRDefault="00D222E2" w:rsidP="00D222E2">
      <w:pPr>
        <w:spacing w:line="360" w:lineRule="auto"/>
        <w:rPr>
          <w:rFonts w:ascii="宋体" w:eastAsia="宋体" w:hAnsi="宋体" w:hint="eastAsia"/>
          <w:sz w:val="24"/>
        </w:rPr>
      </w:pPr>
      <w:r w:rsidRPr="00D222E2">
        <w:rPr>
          <w:rFonts w:ascii="宋体" w:eastAsia="宋体" w:hAnsi="宋体" w:hint="eastAsia"/>
          <w:sz w:val="24"/>
        </w:rPr>
        <w:t>2. 中国古代军事思想的体系阶段及重要标志</w:t>
      </w:r>
    </w:p>
    <w:p w14:paraId="28E586AE" w14:textId="3D9691DA" w:rsidR="00D222E2" w:rsidRPr="00D222E2" w:rsidRDefault="00D222E2" w:rsidP="00D222E2">
      <w:pPr>
        <w:spacing w:line="360" w:lineRule="auto"/>
        <w:rPr>
          <w:rFonts w:ascii="宋体" w:eastAsia="宋体" w:hAnsi="宋体" w:hint="eastAsia"/>
          <w:sz w:val="24"/>
        </w:rPr>
      </w:pPr>
      <w:r w:rsidRPr="00D222E2">
        <w:rPr>
          <w:rFonts w:ascii="宋体" w:eastAsia="宋体" w:hAnsi="宋体" w:hint="eastAsia"/>
          <w:sz w:val="24"/>
        </w:rPr>
        <w:t xml:space="preserve">   体系阶段是春秋战国时期，重要标志是《孙子兵法》的问世。它是中国古代最著名的兵书，奠定了中国古代军事思想的理论基础，形成了完整的军事思想体系，包含了战略、战术、治军等多方面的深刻见解。</w:t>
      </w:r>
    </w:p>
    <w:p w14:paraId="086C7F55" w14:textId="1327340C" w:rsidR="00D222E2" w:rsidRPr="00D222E2" w:rsidRDefault="00D222E2" w:rsidP="00D222E2">
      <w:pPr>
        <w:spacing w:line="360" w:lineRule="auto"/>
        <w:rPr>
          <w:rFonts w:ascii="宋体" w:eastAsia="宋体" w:hAnsi="宋体" w:hint="eastAsia"/>
          <w:sz w:val="24"/>
        </w:rPr>
      </w:pPr>
      <w:r w:rsidRPr="00D222E2">
        <w:rPr>
          <w:rFonts w:ascii="宋体" w:eastAsia="宋体" w:hAnsi="宋体" w:hint="eastAsia"/>
          <w:sz w:val="24"/>
        </w:rPr>
        <w:t>3. 《孙子兵法》的篇数及首尾篇名</w:t>
      </w:r>
    </w:p>
    <w:p w14:paraId="2F80D789" w14:textId="7BD74A84" w:rsidR="00D222E2" w:rsidRPr="00D222E2" w:rsidRDefault="00D222E2" w:rsidP="00D222E2">
      <w:pPr>
        <w:spacing w:line="360" w:lineRule="auto"/>
        <w:rPr>
          <w:rFonts w:ascii="宋体" w:eastAsia="宋体" w:hAnsi="宋体" w:hint="eastAsia"/>
          <w:sz w:val="24"/>
        </w:rPr>
      </w:pPr>
      <w:r w:rsidRPr="00D222E2">
        <w:rPr>
          <w:rFonts w:ascii="宋体" w:eastAsia="宋体" w:hAnsi="宋体" w:hint="eastAsia"/>
          <w:sz w:val="24"/>
        </w:rPr>
        <w:t xml:space="preserve">   《孙子兵法》一共有13篇，第一篇是《计篇》，最后一篇是《用间篇》。</w:t>
      </w:r>
    </w:p>
    <w:p w14:paraId="7CD97FD4" w14:textId="4CC972A5" w:rsidR="00D222E2" w:rsidRPr="00D222E2" w:rsidRDefault="00D222E2" w:rsidP="00D222E2">
      <w:pPr>
        <w:spacing w:line="360" w:lineRule="auto"/>
        <w:rPr>
          <w:rFonts w:ascii="宋体" w:eastAsia="宋体" w:hAnsi="宋体" w:hint="eastAsia"/>
          <w:sz w:val="24"/>
        </w:rPr>
      </w:pPr>
      <w:r w:rsidRPr="00D222E2">
        <w:rPr>
          <w:rFonts w:ascii="宋体" w:eastAsia="宋体" w:hAnsi="宋体" w:hint="eastAsia"/>
          <w:sz w:val="24"/>
        </w:rPr>
        <w:t>4.《孙子兵法》提出的为将5条标准</w:t>
      </w:r>
    </w:p>
    <w:p w14:paraId="77CE58BB" w14:textId="1615277F" w:rsidR="00D222E2" w:rsidRPr="00D222E2" w:rsidRDefault="00D222E2" w:rsidP="00D222E2">
      <w:pPr>
        <w:spacing w:line="360" w:lineRule="auto"/>
        <w:rPr>
          <w:rFonts w:ascii="宋体" w:eastAsia="宋体" w:hAnsi="宋体" w:hint="eastAsia"/>
          <w:sz w:val="24"/>
        </w:rPr>
      </w:pPr>
      <w:r w:rsidRPr="00D222E2">
        <w:rPr>
          <w:rFonts w:ascii="宋体" w:eastAsia="宋体" w:hAnsi="宋体" w:hint="eastAsia"/>
          <w:sz w:val="24"/>
        </w:rPr>
        <w:t xml:space="preserve">   为将5条标准是“智、信、仁、勇、严”。“智”指智谋，能运筹帷幄；“信”指信誉，能令行禁止；“仁”指仁爱，能关怀士卒；“勇”指勇敢，能果断作战；“严”指严明，能整肃军纪。</w:t>
      </w:r>
    </w:p>
    <w:p w14:paraId="422EE33D" w14:textId="0DEAEEFE" w:rsidR="00D222E2" w:rsidRPr="00D222E2" w:rsidRDefault="00D222E2" w:rsidP="00D222E2">
      <w:pPr>
        <w:spacing w:line="360" w:lineRule="auto"/>
        <w:rPr>
          <w:rFonts w:ascii="宋体" w:eastAsia="宋体" w:hAnsi="宋体" w:hint="eastAsia"/>
          <w:sz w:val="24"/>
        </w:rPr>
      </w:pPr>
      <w:r w:rsidRPr="00D222E2">
        <w:rPr>
          <w:rFonts w:ascii="宋体" w:eastAsia="宋体" w:hAnsi="宋体" w:hint="eastAsia"/>
          <w:sz w:val="24"/>
        </w:rPr>
        <w:t>二、论述题</w:t>
      </w:r>
    </w:p>
    <w:p w14:paraId="1BD064D1" w14:textId="77777777" w:rsidR="00D222E2" w:rsidRPr="00D222E2" w:rsidRDefault="00D222E2" w:rsidP="00D222E2">
      <w:pPr>
        <w:spacing w:line="360" w:lineRule="auto"/>
        <w:rPr>
          <w:rFonts w:ascii="宋体" w:eastAsia="宋体" w:hAnsi="宋体" w:hint="eastAsia"/>
          <w:sz w:val="24"/>
        </w:rPr>
      </w:pPr>
      <w:r w:rsidRPr="00D222E2">
        <w:rPr>
          <w:rFonts w:ascii="宋体" w:eastAsia="宋体" w:hAnsi="宋体" w:hint="eastAsia"/>
          <w:sz w:val="24"/>
        </w:rPr>
        <w:t>中国古代军事思想对当前学习和工作生活的启示与借鉴作用主要体现在以下方面：</w:t>
      </w:r>
    </w:p>
    <w:p w14:paraId="24B86E9C" w14:textId="750DDF8F" w:rsidR="00D222E2" w:rsidRPr="00D222E2" w:rsidRDefault="00D222E2" w:rsidP="00D222E2">
      <w:pPr>
        <w:spacing w:line="360" w:lineRule="auto"/>
        <w:rPr>
          <w:rFonts w:ascii="宋体" w:eastAsia="宋体" w:hAnsi="宋体" w:hint="eastAsia"/>
          <w:sz w:val="24"/>
        </w:rPr>
      </w:pPr>
      <w:r w:rsidRPr="00D222E2">
        <w:rPr>
          <w:rFonts w:ascii="宋体" w:eastAsia="宋体" w:hAnsi="宋体" w:hint="eastAsia"/>
          <w:sz w:val="24"/>
        </w:rPr>
        <w:t>在学习方面</w:t>
      </w:r>
    </w:p>
    <w:p w14:paraId="5278117D" w14:textId="77777777" w:rsidR="00D222E2" w:rsidRPr="00D222E2" w:rsidRDefault="00D222E2" w:rsidP="00D222E2">
      <w:pPr>
        <w:spacing w:line="360" w:lineRule="auto"/>
        <w:rPr>
          <w:rFonts w:ascii="宋体" w:eastAsia="宋体" w:hAnsi="宋体" w:hint="eastAsia"/>
          <w:sz w:val="24"/>
        </w:rPr>
      </w:pPr>
      <w:r w:rsidRPr="00D222E2">
        <w:rPr>
          <w:rFonts w:ascii="宋体" w:eastAsia="宋体" w:hAnsi="宋体" w:hint="eastAsia"/>
          <w:sz w:val="24"/>
        </w:rPr>
        <w:t xml:space="preserve">  - 树立全局观念：如古代军事思想中的“不谋全局者，不足谋一域”，学习时要从整体知识体系出发，把握学科间的联系，避免孤立学习。</w:t>
      </w:r>
    </w:p>
    <w:p w14:paraId="6343D8CD" w14:textId="77777777" w:rsidR="00D222E2" w:rsidRPr="00D222E2" w:rsidRDefault="00D222E2" w:rsidP="00D222E2">
      <w:pPr>
        <w:spacing w:line="360" w:lineRule="auto"/>
        <w:rPr>
          <w:rFonts w:ascii="宋体" w:eastAsia="宋体" w:hAnsi="宋体" w:hint="eastAsia"/>
          <w:sz w:val="24"/>
        </w:rPr>
      </w:pPr>
      <w:r w:rsidRPr="00D222E2">
        <w:rPr>
          <w:rFonts w:ascii="宋体" w:eastAsia="宋体" w:hAnsi="宋体" w:hint="eastAsia"/>
          <w:sz w:val="24"/>
        </w:rPr>
        <w:t xml:space="preserve">  - 注重策略方法：像《孙子兵法》中“知己知彼，百战不殆”，学习时要了解自己的学习特点和知识短板，也要清楚学习内容的难点重点，制定科学的学习策略。</w:t>
      </w:r>
    </w:p>
    <w:p w14:paraId="3CE11BFF" w14:textId="71D511B4" w:rsidR="00D222E2" w:rsidRPr="00D222E2" w:rsidRDefault="00D222E2" w:rsidP="00D222E2">
      <w:pPr>
        <w:spacing w:line="360" w:lineRule="auto"/>
        <w:rPr>
          <w:rFonts w:ascii="宋体" w:eastAsia="宋体" w:hAnsi="宋体" w:hint="eastAsia"/>
          <w:sz w:val="24"/>
        </w:rPr>
      </w:pPr>
      <w:r w:rsidRPr="00D222E2">
        <w:rPr>
          <w:rFonts w:ascii="宋体" w:eastAsia="宋体" w:hAnsi="宋体" w:hint="eastAsia"/>
          <w:sz w:val="24"/>
        </w:rPr>
        <w:t>在工作生活方面</w:t>
      </w:r>
    </w:p>
    <w:p w14:paraId="22FBD237" w14:textId="77777777" w:rsidR="00D222E2" w:rsidRPr="00D222E2" w:rsidRDefault="00D222E2" w:rsidP="00D222E2">
      <w:pPr>
        <w:spacing w:line="360" w:lineRule="auto"/>
        <w:rPr>
          <w:rFonts w:ascii="宋体" w:eastAsia="宋体" w:hAnsi="宋体" w:hint="eastAsia"/>
          <w:sz w:val="24"/>
        </w:rPr>
      </w:pPr>
      <w:r w:rsidRPr="00D222E2">
        <w:rPr>
          <w:rFonts w:ascii="宋体" w:eastAsia="宋体" w:hAnsi="宋体" w:hint="eastAsia"/>
          <w:sz w:val="24"/>
        </w:rPr>
        <w:t xml:space="preserve">  - 决策要审慎：古代军事强调战前“庙算”，工作生活中做决策前要充分调研、分析利弊，避免盲目行动。</w:t>
      </w:r>
    </w:p>
    <w:p w14:paraId="31BC53E2" w14:textId="77777777" w:rsidR="00D222E2" w:rsidRPr="00D222E2" w:rsidRDefault="00D222E2" w:rsidP="00D222E2">
      <w:pPr>
        <w:spacing w:line="360" w:lineRule="auto"/>
        <w:rPr>
          <w:rFonts w:ascii="宋体" w:eastAsia="宋体" w:hAnsi="宋体" w:hint="eastAsia"/>
          <w:sz w:val="24"/>
        </w:rPr>
      </w:pPr>
      <w:r w:rsidRPr="00D222E2">
        <w:rPr>
          <w:rFonts w:ascii="宋体" w:eastAsia="宋体" w:hAnsi="宋体" w:hint="eastAsia"/>
          <w:sz w:val="24"/>
        </w:rPr>
        <w:t xml:space="preserve">  - 注重团队协作：古代治军强调“上下同欲者胜”，工作中要营造团结的团队氛围，明确共同目标，提升团队执行力；生活中与他人相处也要注重协作，实现共赢。</w:t>
      </w:r>
    </w:p>
    <w:p w14:paraId="20EADF05" w14:textId="77777777" w:rsidR="00D222E2" w:rsidRPr="00D222E2" w:rsidRDefault="00D222E2" w:rsidP="00D222E2">
      <w:pPr>
        <w:spacing w:line="360" w:lineRule="auto"/>
        <w:rPr>
          <w:rFonts w:ascii="宋体" w:eastAsia="宋体" w:hAnsi="宋体" w:hint="eastAsia"/>
          <w:sz w:val="24"/>
        </w:rPr>
      </w:pPr>
      <w:r w:rsidRPr="00D222E2">
        <w:rPr>
          <w:rFonts w:ascii="宋体" w:eastAsia="宋体" w:hAnsi="宋体" w:hint="eastAsia"/>
          <w:sz w:val="24"/>
        </w:rPr>
        <w:t xml:space="preserve">  - 培养应变能力：战争讲究“兵无常势，水无常形”，工作生活中会遇到各种变化，要学会灵活应对，根据实际情况调整策略。</w:t>
      </w:r>
    </w:p>
    <w:p w14:paraId="44A49720" w14:textId="6D7A7517" w:rsidR="00D222E2" w:rsidRPr="00D222E2" w:rsidRDefault="00D222E2" w:rsidP="00D222E2">
      <w:pPr>
        <w:spacing w:line="360" w:lineRule="auto"/>
        <w:rPr>
          <w:rFonts w:ascii="宋体" w:eastAsia="宋体" w:hAnsi="宋体" w:hint="eastAsia"/>
          <w:sz w:val="24"/>
        </w:rPr>
      </w:pPr>
      <w:r w:rsidRPr="00D222E2">
        <w:rPr>
          <w:rFonts w:ascii="宋体" w:eastAsia="宋体" w:hAnsi="宋体" w:hint="eastAsia"/>
          <w:sz w:val="24"/>
        </w:rPr>
        <w:t xml:space="preserve">  - 坚守道德准则：为将的“仁、信”等标准，启示我们在工作生活中要坚守诚信、仁爱等道德底线，树立良好的个人形象，赢得他人的信任与尊重。</w:t>
      </w:r>
    </w:p>
    <w:p w14:paraId="469B47B5" w14:textId="6132B643" w:rsidR="00D222E2" w:rsidRPr="00D222E2" w:rsidRDefault="00D222E2" w:rsidP="00D222E2">
      <w:pPr>
        <w:spacing w:line="360" w:lineRule="auto"/>
        <w:rPr>
          <w:rFonts w:ascii="宋体" w:eastAsia="宋体" w:hAnsi="宋体" w:hint="eastAsia"/>
          <w:sz w:val="24"/>
        </w:rPr>
      </w:pPr>
      <w:r w:rsidRPr="00D222E2">
        <w:rPr>
          <w:rFonts w:ascii="宋体" w:eastAsia="宋体" w:hAnsi="宋体" w:hint="eastAsia"/>
          <w:sz w:val="24"/>
        </w:rPr>
        <w:lastRenderedPageBreak/>
        <w:t>1. 智能化战争的概念</w:t>
      </w:r>
    </w:p>
    <w:p w14:paraId="4E1AC677" w14:textId="77777777" w:rsidR="00D222E2" w:rsidRPr="00D222E2" w:rsidRDefault="00D222E2" w:rsidP="00D222E2">
      <w:pPr>
        <w:spacing w:line="360" w:lineRule="auto"/>
        <w:ind w:firstLine="420"/>
        <w:rPr>
          <w:rFonts w:ascii="宋体" w:eastAsia="宋体" w:hAnsi="宋体" w:hint="eastAsia"/>
          <w:sz w:val="24"/>
        </w:rPr>
      </w:pPr>
      <w:r w:rsidRPr="00D222E2">
        <w:rPr>
          <w:rFonts w:ascii="宋体" w:eastAsia="宋体" w:hAnsi="宋体" w:hint="eastAsia"/>
          <w:sz w:val="24"/>
        </w:rPr>
        <w:t>智能化战争，是基于物联网络信息系统，运用智能化武器装备及相应作战方法，在陆、海、空、天、电、网及认知领域进行的一体化战争</w:t>
      </w:r>
    </w:p>
    <w:p w14:paraId="743CA9A8" w14:textId="6850B7FF" w:rsidR="00D222E2" w:rsidRPr="00D222E2" w:rsidRDefault="00D222E2" w:rsidP="00D222E2">
      <w:pPr>
        <w:spacing w:line="360" w:lineRule="auto"/>
        <w:rPr>
          <w:rFonts w:ascii="宋体" w:eastAsia="宋体" w:hAnsi="宋体" w:hint="eastAsia"/>
          <w:sz w:val="24"/>
        </w:rPr>
      </w:pPr>
      <w:r w:rsidRPr="00D222E2">
        <w:rPr>
          <w:rFonts w:ascii="宋体" w:eastAsia="宋体" w:hAnsi="宋体" w:hint="eastAsia"/>
          <w:sz w:val="24"/>
        </w:rPr>
        <w:t>2. 智能化战争的主要特点</w:t>
      </w:r>
    </w:p>
    <w:p w14:paraId="4205A7CA" w14:textId="1AFF14F3" w:rsidR="00D222E2" w:rsidRPr="00D222E2" w:rsidRDefault="00D222E2" w:rsidP="00D222E2">
      <w:pPr>
        <w:spacing w:line="360" w:lineRule="auto"/>
        <w:rPr>
          <w:rFonts w:ascii="宋体" w:eastAsia="宋体" w:hAnsi="宋体" w:hint="eastAsia"/>
          <w:sz w:val="24"/>
        </w:rPr>
      </w:pPr>
      <w:r w:rsidRPr="00D222E2">
        <w:rPr>
          <w:rFonts w:ascii="宋体" w:eastAsia="宋体" w:hAnsi="宋体" w:hint="eastAsia"/>
          <w:sz w:val="24"/>
        </w:rPr>
        <w:t>战争手段混合化</w:t>
      </w:r>
      <w:r>
        <w:rPr>
          <w:rFonts w:ascii="宋体" w:eastAsia="宋体" w:hAnsi="宋体" w:hint="eastAsia"/>
          <w:sz w:val="24"/>
        </w:rPr>
        <w:t>、</w:t>
      </w:r>
      <w:r w:rsidRPr="00D222E2">
        <w:rPr>
          <w:rFonts w:ascii="宋体" w:eastAsia="宋体" w:hAnsi="宋体" w:hint="eastAsia"/>
          <w:sz w:val="24"/>
        </w:rPr>
        <w:t>战场环境物联化</w:t>
      </w:r>
    </w:p>
    <w:p w14:paraId="7A5CF22A" w14:textId="36CCF59D" w:rsidR="00D222E2" w:rsidRPr="00D222E2" w:rsidRDefault="00D222E2" w:rsidP="00D222E2">
      <w:pPr>
        <w:spacing w:line="360" w:lineRule="auto"/>
        <w:rPr>
          <w:rFonts w:ascii="宋体" w:eastAsia="宋体" w:hAnsi="宋体" w:hint="eastAsia"/>
          <w:sz w:val="24"/>
        </w:rPr>
      </w:pPr>
      <w:r w:rsidRPr="00D222E2">
        <w:rPr>
          <w:rFonts w:ascii="宋体" w:eastAsia="宋体" w:hAnsi="宋体" w:hint="eastAsia"/>
          <w:sz w:val="24"/>
        </w:rPr>
        <w:t>力量体系无人化</w:t>
      </w:r>
      <w:r>
        <w:rPr>
          <w:rFonts w:ascii="宋体" w:eastAsia="宋体" w:hAnsi="宋体" w:hint="eastAsia"/>
          <w:sz w:val="24"/>
        </w:rPr>
        <w:t>、</w:t>
      </w:r>
      <w:r w:rsidRPr="00D222E2">
        <w:rPr>
          <w:rFonts w:ascii="宋体" w:eastAsia="宋体" w:hAnsi="宋体" w:hint="eastAsia"/>
          <w:sz w:val="24"/>
        </w:rPr>
        <w:t>对抗方式群集化</w:t>
      </w:r>
    </w:p>
    <w:p w14:paraId="5AC31F6E" w14:textId="77777777" w:rsidR="00D222E2" w:rsidRPr="00D222E2" w:rsidRDefault="00D222E2" w:rsidP="00D222E2">
      <w:pPr>
        <w:spacing w:line="360" w:lineRule="auto"/>
        <w:rPr>
          <w:rFonts w:ascii="宋体" w:eastAsia="宋体" w:hAnsi="宋体" w:hint="eastAsia"/>
          <w:sz w:val="24"/>
        </w:rPr>
      </w:pPr>
      <w:r w:rsidRPr="00D222E2">
        <w:rPr>
          <w:rFonts w:ascii="宋体" w:eastAsia="宋体" w:hAnsi="宋体" w:hint="eastAsia"/>
          <w:sz w:val="24"/>
        </w:rPr>
        <w:t>指挥决策云脑化</w:t>
      </w:r>
    </w:p>
    <w:p w14:paraId="0A99A7A4" w14:textId="196C8EA6" w:rsidR="00D222E2" w:rsidRPr="00D222E2" w:rsidRDefault="00D222E2" w:rsidP="00D222E2">
      <w:pPr>
        <w:spacing w:line="360" w:lineRule="auto"/>
        <w:rPr>
          <w:rFonts w:ascii="宋体" w:eastAsia="宋体" w:hAnsi="宋体" w:hint="eastAsia"/>
          <w:sz w:val="24"/>
        </w:rPr>
      </w:pPr>
      <w:r w:rsidRPr="00D222E2">
        <w:rPr>
          <w:rFonts w:ascii="宋体" w:eastAsia="宋体" w:hAnsi="宋体" w:hint="eastAsia"/>
          <w:sz w:val="24"/>
        </w:rPr>
        <w:t>3. 应对智能化战争的思考</w:t>
      </w:r>
    </w:p>
    <w:p w14:paraId="43C0E88A" w14:textId="77777777" w:rsidR="00D222E2" w:rsidRPr="00D222E2" w:rsidRDefault="00D222E2" w:rsidP="00D222E2">
      <w:pPr>
        <w:spacing w:line="360" w:lineRule="auto"/>
        <w:rPr>
          <w:rFonts w:ascii="宋体" w:eastAsia="宋体" w:hAnsi="宋体" w:hint="eastAsia"/>
          <w:sz w:val="24"/>
        </w:rPr>
      </w:pPr>
      <w:r w:rsidRPr="00D222E2">
        <w:rPr>
          <w:rFonts w:ascii="宋体" w:eastAsia="宋体" w:hAnsi="宋体" w:hint="eastAsia"/>
          <w:sz w:val="24"/>
        </w:rPr>
        <w:t>一是全面更新智能化战争观念</w:t>
      </w:r>
    </w:p>
    <w:p w14:paraId="5AA5C52E" w14:textId="77777777" w:rsidR="00D222E2" w:rsidRPr="00D222E2" w:rsidRDefault="00D222E2" w:rsidP="00D222E2">
      <w:pPr>
        <w:spacing w:line="360" w:lineRule="auto"/>
        <w:rPr>
          <w:rFonts w:ascii="宋体" w:eastAsia="宋体" w:hAnsi="宋体" w:hint="eastAsia"/>
          <w:sz w:val="24"/>
        </w:rPr>
      </w:pPr>
      <w:r w:rsidRPr="00D222E2">
        <w:rPr>
          <w:rFonts w:ascii="宋体" w:eastAsia="宋体" w:hAnsi="宋体" w:hint="eastAsia"/>
          <w:sz w:val="24"/>
        </w:rPr>
        <w:t>二是科学组建智能化军事力量</w:t>
      </w:r>
    </w:p>
    <w:p w14:paraId="78ECF386" w14:textId="248A67C1" w:rsidR="00D222E2" w:rsidRPr="00D222E2" w:rsidRDefault="00D222E2" w:rsidP="00D222E2">
      <w:pPr>
        <w:spacing w:line="360" w:lineRule="auto"/>
        <w:rPr>
          <w:rFonts w:ascii="宋体" w:eastAsia="宋体" w:hAnsi="宋体" w:hint="eastAsia"/>
          <w:sz w:val="24"/>
        </w:rPr>
      </w:pPr>
      <w:r w:rsidRPr="00D222E2">
        <w:rPr>
          <w:rFonts w:ascii="宋体" w:eastAsia="宋体" w:hAnsi="宋体" w:hint="eastAsia"/>
          <w:sz w:val="24"/>
        </w:rPr>
        <w:t>三是创新发展人民战争战略战术</w:t>
      </w:r>
    </w:p>
    <w:sectPr w:rsidR="00D222E2" w:rsidRPr="00D222E2" w:rsidSect="0094526B">
      <w:pgSz w:w="11906" w:h="16838"/>
      <w:pgMar w:top="720" w:right="720" w:bottom="720" w:left="72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5FF524" w14:textId="77777777" w:rsidR="00F02C70" w:rsidRDefault="00F02C70" w:rsidP="00B87F27">
      <w:pPr>
        <w:spacing w:after="0" w:line="240" w:lineRule="auto"/>
        <w:rPr>
          <w:rFonts w:hint="eastAsia"/>
        </w:rPr>
      </w:pPr>
      <w:r>
        <w:separator/>
      </w:r>
    </w:p>
  </w:endnote>
  <w:endnote w:type="continuationSeparator" w:id="0">
    <w:p w14:paraId="0E8E1677" w14:textId="77777777" w:rsidR="00F02C70" w:rsidRDefault="00F02C70" w:rsidP="00B87F27">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86F2F75" w14:textId="77777777" w:rsidR="00F02C70" w:rsidRDefault="00F02C70" w:rsidP="00B87F27">
      <w:pPr>
        <w:spacing w:after="0" w:line="240" w:lineRule="auto"/>
        <w:rPr>
          <w:rFonts w:hint="eastAsia"/>
        </w:rPr>
      </w:pPr>
      <w:r>
        <w:separator/>
      </w:r>
    </w:p>
  </w:footnote>
  <w:footnote w:type="continuationSeparator" w:id="0">
    <w:p w14:paraId="35A45F3D" w14:textId="77777777" w:rsidR="00F02C70" w:rsidRDefault="00F02C70" w:rsidP="00B87F27">
      <w:pPr>
        <w:spacing w:after="0" w:line="240" w:lineRule="auto"/>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973E58"/>
    <w:multiLevelType w:val="multilevel"/>
    <w:tmpl w:val="F93064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389660C"/>
    <w:multiLevelType w:val="multilevel"/>
    <w:tmpl w:val="2F30A7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39059470">
    <w:abstractNumId w:val="0"/>
  </w:num>
  <w:num w:numId="2" w16cid:durableId="148350264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bordersDoNotSurroundHeader/>
  <w:bordersDoNotSurroundFooter/>
  <w:defaultTabStop w:val="420"/>
  <w:drawingGridHorizontalSpacing w:val="11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27EA2"/>
    <w:rsid w:val="000B60A1"/>
    <w:rsid w:val="006856D9"/>
    <w:rsid w:val="0094526B"/>
    <w:rsid w:val="00B27EA2"/>
    <w:rsid w:val="00B87F27"/>
    <w:rsid w:val="00BF5A2D"/>
    <w:rsid w:val="00D222E2"/>
    <w:rsid w:val="00EC691A"/>
    <w:rsid w:val="00F02C7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D372A60"/>
  <w15:chartTrackingRefBased/>
  <w15:docId w15:val="{998CCB81-771B-4D4C-8E21-0398099931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B27EA2"/>
    <w:pPr>
      <w:keepNext/>
      <w:keepLines/>
      <w:spacing w:before="480" w:after="80"/>
      <w:outlineLvl w:val="0"/>
    </w:pPr>
    <w:rPr>
      <w:rFonts w:asciiTheme="majorHAnsi" w:eastAsiaTheme="majorEastAsia" w:hAnsiTheme="majorHAnsi" w:cstheme="majorBidi"/>
      <w:color w:val="2F5496" w:themeColor="accent1" w:themeShade="BF"/>
      <w:sz w:val="48"/>
      <w:szCs w:val="48"/>
    </w:rPr>
  </w:style>
  <w:style w:type="paragraph" w:styleId="2">
    <w:name w:val="heading 2"/>
    <w:basedOn w:val="a"/>
    <w:next w:val="a"/>
    <w:link w:val="20"/>
    <w:uiPriority w:val="9"/>
    <w:semiHidden/>
    <w:unhideWhenUsed/>
    <w:qFormat/>
    <w:rsid w:val="00B27EA2"/>
    <w:pPr>
      <w:keepNext/>
      <w:keepLines/>
      <w:spacing w:before="160" w:after="80"/>
      <w:outlineLvl w:val="1"/>
    </w:pPr>
    <w:rPr>
      <w:rFonts w:asciiTheme="majorHAnsi" w:eastAsiaTheme="majorEastAsia" w:hAnsiTheme="majorHAnsi" w:cstheme="majorBidi"/>
      <w:color w:val="2F5496" w:themeColor="accent1" w:themeShade="BF"/>
      <w:sz w:val="40"/>
      <w:szCs w:val="40"/>
    </w:rPr>
  </w:style>
  <w:style w:type="paragraph" w:styleId="3">
    <w:name w:val="heading 3"/>
    <w:basedOn w:val="a"/>
    <w:next w:val="a"/>
    <w:link w:val="30"/>
    <w:uiPriority w:val="9"/>
    <w:unhideWhenUsed/>
    <w:qFormat/>
    <w:rsid w:val="00B27EA2"/>
    <w:pPr>
      <w:keepNext/>
      <w:keepLines/>
      <w:spacing w:before="160" w:after="80"/>
      <w:outlineLvl w:val="2"/>
    </w:pPr>
    <w:rPr>
      <w:rFonts w:asciiTheme="majorHAnsi" w:eastAsiaTheme="majorEastAsia" w:hAnsiTheme="majorHAnsi" w:cstheme="majorBidi"/>
      <w:color w:val="2F5496" w:themeColor="accent1" w:themeShade="BF"/>
      <w:sz w:val="32"/>
      <w:szCs w:val="32"/>
    </w:rPr>
  </w:style>
  <w:style w:type="paragraph" w:styleId="4">
    <w:name w:val="heading 4"/>
    <w:basedOn w:val="a"/>
    <w:next w:val="a"/>
    <w:link w:val="40"/>
    <w:uiPriority w:val="9"/>
    <w:semiHidden/>
    <w:unhideWhenUsed/>
    <w:qFormat/>
    <w:rsid w:val="00B27EA2"/>
    <w:pPr>
      <w:keepNext/>
      <w:keepLines/>
      <w:spacing w:before="80" w:after="40"/>
      <w:outlineLvl w:val="3"/>
    </w:pPr>
    <w:rPr>
      <w:rFonts w:cstheme="majorBidi"/>
      <w:color w:val="2F5496" w:themeColor="accent1" w:themeShade="BF"/>
      <w:sz w:val="28"/>
      <w:szCs w:val="28"/>
    </w:rPr>
  </w:style>
  <w:style w:type="paragraph" w:styleId="5">
    <w:name w:val="heading 5"/>
    <w:basedOn w:val="a"/>
    <w:next w:val="a"/>
    <w:link w:val="50"/>
    <w:uiPriority w:val="9"/>
    <w:semiHidden/>
    <w:unhideWhenUsed/>
    <w:qFormat/>
    <w:rsid w:val="00B27EA2"/>
    <w:pPr>
      <w:keepNext/>
      <w:keepLines/>
      <w:spacing w:before="80" w:after="40"/>
      <w:outlineLvl w:val="4"/>
    </w:pPr>
    <w:rPr>
      <w:rFonts w:cstheme="majorBidi"/>
      <w:color w:val="2F5496" w:themeColor="accent1" w:themeShade="BF"/>
      <w:sz w:val="24"/>
    </w:rPr>
  </w:style>
  <w:style w:type="paragraph" w:styleId="6">
    <w:name w:val="heading 6"/>
    <w:basedOn w:val="a"/>
    <w:next w:val="a"/>
    <w:link w:val="60"/>
    <w:uiPriority w:val="9"/>
    <w:semiHidden/>
    <w:unhideWhenUsed/>
    <w:qFormat/>
    <w:rsid w:val="00B27EA2"/>
    <w:pPr>
      <w:keepNext/>
      <w:keepLines/>
      <w:spacing w:before="40" w:after="0"/>
      <w:outlineLvl w:val="5"/>
    </w:pPr>
    <w:rPr>
      <w:rFonts w:cstheme="majorBidi"/>
      <w:b/>
      <w:bCs/>
      <w:color w:val="2F5496" w:themeColor="accent1" w:themeShade="BF"/>
    </w:rPr>
  </w:style>
  <w:style w:type="paragraph" w:styleId="7">
    <w:name w:val="heading 7"/>
    <w:basedOn w:val="a"/>
    <w:next w:val="a"/>
    <w:link w:val="70"/>
    <w:uiPriority w:val="9"/>
    <w:semiHidden/>
    <w:unhideWhenUsed/>
    <w:qFormat/>
    <w:rsid w:val="00B27EA2"/>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B27EA2"/>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B27EA2"/>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B27EA2"/>
    <w:rPr>
      <w:rFonts w:asciiTheme="majorHAnsi" w:eastAsiaTheme="majorEastAsia" w:hAnsiTheme="majorHAnsi" w:cstheme="majorBidi"/>
      <w:color w:val="2F5496" w:themeColor="accent1" w:themeShade="BF"/>
      <w:sz w:val="48"/>
      <w:szCs w:val="48"/>
    </w:rPr>
  </w:style>
  <w:style w:type="character" w:customStyle="1" w:styleId="20">
    <w:name w:val="标题 2 字符"/>
    <w:basedOn w:val="a0"/>
    <w:link w:val="2"/>
    <w:uiPriority w:val="9"/>
    <w:semiHidden/>
    <w:rsid w:val="00B27EA2"/>
    <w:rPr>
      <w:rFonts w:asciiTheme="majorHAnsi" w:eastAsiaTheme="majorEastAsia" w:hAnsiTheme="majorHAnsi" w:cstheme="majorBidi"/>
      <w:color w:val="2F5496" w:themeColor="accent1" w:themeShade="BF"/>
      <w:sz w:val="40"/>
      <w:szCs w:val="40"/>
    </w:rPr>
  </w:style>
  <w:style w:type="character" w:customStyle="1" w:styleId="30">
    <w:name w:val="标题 3 字符"/>
    <w:basedOn w:val="a0"/>
    <w:link w:val="3"/>
    <w:uiPriority w:val="9"/>
    <w:rsid w:val="00B27EA2"/>
    <w:rPr>
      <w:rFonts w:asciiTheme="majorHAnsi" w:eastAsiaTheme="majorEastAsia" w:hAnsiTheme="majorHAnsi" w:cstheme="majorBidi"/>
      <w:color w:val="2F5496" w:themeColor="accent1" w:themeShade="BF"/>
      <w:sz w:val="32"/>
      <w:szCs w:val="32"/>
    </w:rPr>
  </w:style>
  <w:style w:type="character" w:customStyle="1" w:styleId="40">
    <w:name w:val="标题 4 字符"/>
    <w:basedOn w:val="a0"/>
    <w:link w:val="4"/>
    <w:uiPriority w:val="9"/>
    <w:semiHidden/>
    <w:rsid w:val="00B27EA2"/>
    <w:rPr>
      <w:rFonts w:cstheme="majorBidi"/>
      <w:color w:val="2F5496" w:themeColor="accent1" w:themeShade="BF"/>
      <w:sz w:val="28"/>
      <w:szCs w:val="28"/>
    </w:rPr>
  </w:style>
  <w:style w:type="character" w:customStyle="1" w:styleId="50">
    <w:name w:val="标题 5 字符"/>
    <w:basedOn w:val="a0"/>
    <w:link w:val="5"/>
    <w:uiPriority w:val="9"/>
    <w:semiHidden/>
    <w:rsid w:val="00B27EA2"/>
    <w:rPr>
      <w:rFonts w:cstheme="majorBidi"/>
      <w:color w:val="2F5496" w:themeColor="accent1" w:themeShade="BF"/>
      <w:sz w:val="24"/>
    </w:rPr>
  </w:style>
  <w:style w:type="character" w:customStyle="1" w:styleId="60">
    <w:name w:val="标题 6 字符"/>
    <w:basedOn w:val="a0"/>
    <w:link w:val="6"/>
    <w:uiPriority w:val="9"/>
    <w:semiHidden/>
    <w:rsid w:val="00B27EA2"/>
    <w:rPr>
      <w:rFonts w:cstheme="majorBidi"/>
      <w:b/>
      <w:bCs/>
      <w:color w:val="2F5496" w:themeColor="accent1" w:themeShade="BF"/>
    </w:rPr>
  </w:style>
  <w:style w:type="character" w:customStyle="1" w:styleId="70">
    <w:name w:val="标题 7 字符"/>
    <w:basedOn w:val="a0"/>
    <w:link w:val="7"/>
    <w:uiPriority w:val="9"/>
    <w:semiHidden/>
    <w:rsid w:val="00B27EA2"/>
    <w:rPr>
      <w:rFonts w:cstheme="majorBidi"/>
      <w:b/>
      <w:bCs/>
      <w:color w:val="595959" w:themeColor="text1" w:themeTint="A6"/>
    </w:rPr>
  </w:style>
  <w:style w:type="character" w:customStyle="1" w:styleId="80">
    <w:name w:val="标题 8 字符"/>
    <w:basedOn w:val="a0"/>
    <w:link w:val="8"/>
    <w:uiPriority w:val="9"/>
    <w:semiHidden/>
    <w:rsid w:val="00B27EA2"/>
    <w:rPr>
      <w:rFonts w:cstheme="majorBidi"/>
      <w:color w:val="595959" w:themeColor="text1" w:themeTint="A6"/>
    </w:rPr>
  </w:style>
  <w:style w:type="character" w:customStyle="1" w:styleId="90">
    <w:name w:val="标题 9 字符"/>
    <w:basedOn w:val="a0"/>
    <w:link w:val="9"/>
    <w:uiPriority w:val="9"/>
    <w:semiHidden/>
    <w:rsid w:val="00B27EA2"/>
    <w:rPr>
      <w:rFonts w:eastAsiaTheme="majorEastAsia" w:cstheme="majorBidi"/>
      <w:color w:val="595959" w:themeColor="text1" w:themeTint="A6"/>
    </w:rPr>
  </w:style>
  <w:style w:type="paragraph" w:styleId="a3">
    <w:name w:val="Title"/>
    <w:basedOn w:val="a"/>
    <w:next w:val="a"/>
    <w:link w:val="a4"/>
    <w:uiPriority w:val="10"/>
    <w:qFormat/>
    <w:rsid w:val="00B27EA2"/>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B27EA2"/>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B27EA2"/>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B27EA2"/>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B27EA2"/>
    <w:pPr>
      <w:spacing w:before="160"/>
      <w:jc w:val="center"/>
    </w:pPr>
    <w:rPr>
      <w:i/>
      <w:iCs/>
      <w:color w:val="404040" w:themeColor="text1" w:themeTint="BF"/>
    </w:rPr>
  </w:style>
  <w:style w:type="character" w:customStyle="1" w:styleId="a8">
    <w:name w:val="引用 字符"/>
    <w:basedOn w:val="a0"/>
    <w:link w:val="a7"/>
    <w:uiPriority w:val="29"/>
    <w:rsid w:val="00B27EA2"/>
    <w:rPr>
      <w:i/>
      <w:iCs/>
      <w:color w:val="404040" w:themeColor="text1" w:themeTint="BF"/>
    </w:rPr>
  </w:style>
  <w:style w:type="paragraph" w:styleId="a9">
    <w:name w:val="List Paragraph"/>
    <w:basedOn w:val="a"/>
    <w:uiPriority w:val="34"/>
    <w:qFormat/>
    <w:rsid w:val="00B27EA2"/>
    <w:pPr>
      <w:ind w:left="720"/>
      <w:contextualSpacing/>
    </w:pPr>
  </w:style>
  <w:style w:type="character" w:styleId="aa">
    <w:name w:val="Intense Emphasis"/>
    <w:basedOn w:val="a0"/>
    <w:uiPriority w:val="21"/>
    <w:qFormat/>
    <w:rsid w:val="00B27EA2"/>
    <w:rPr>
      <w:i/>
      <w:iCs/>
      <w:color w:val="2F5496" w:themeColor="accent1" w:themeShade="BF"/>
    </w:rPr>
  </w:style>
  <w:style w:type="paragraph" w:styleId="ab">
    <w:name w:val="Intense Quote"/>
    <w:basedOn w:val="a"/>
    <w:next w:val="a"/>
    <w:link w:val="ac"/>
    <w:uiPriority w:val="30"/>
    <w:qFormat/>
    <w:rsid w:val="00B27EA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明显引用 字符"/>
    <w:basedOn w:val="a0"/>
    <w:link w:val="ab"/>
    <w:uiPriority w:val="30"/>
    <w:rsid w:val="00B27EA2"/>
    <w:rPr>
      <w:i/>
      <w:iCs/>
      <w:color w:val="2F5496" w:themeColor="accent1" w:themeShade="BF"/>
    </w:rPr>
  </w:style>
  <w:style w:type="character" w:styleId="ad">
    <w:name w:val="Intense Reference"/>
    <w:basedOn w:val="a0"/>
    <w:uiPriority w:val="32"/>
    <w:qFormat/>
    <w:rsid w:val="00B27EA2"/>
    <w:rPr>
      <w:b/>
      <w:bCs/>
      <w:smallCaps/>
      <w:color w:val="2F5496" w:themeColor="accent1" w:themeShade="BF"/>
      <w:spacing w:val="5"/>
    </w:rPr>
  </w:style>
  <w:style w:type="paragraph" w:styleId="ae">
    <w:name w:val="header"/>
    <w:basedOn w:val="a"/>
    <w:link w:val="af"/>
    <w:uiPriority w:val="99"/>
    <w:unhideWhenUsed/>
    <w:rsid w:val="00B87F27"/>
    <w:pPr>
      <w:tabs>
        <w:tab w:val="center" w:pos="4153"/>
        <w:tab w:val="right" w:pos="8306"/>
      </w:tabs>
      <w:snapToGrid w:val="0"/>
      <w:spacing w:line="240" w:lineRule="auto"/>
      <w:jc w:val="center"/>
    </w:pPr>
    <w:rPr>
      <w:sz w:val="18"/>
      <w:szCs w:val="18"/>
    </w:rPr>
  </w:style>
  <w:style w:type="character" w:customStyle="1" w:styleId="af">
    <w:name w:val="页眉 字符"/>
    <w:basedOn w:val="a0"/>
    <w:link w:val="ae"/>
    <w:uiPriority w:val="99"/>
    <w:rsid w:val="00B87F27"/>
    <w:rPr>
      <w:sz w:val="18"/>
      <w:szCs w:val="18"/>
    </w:rPr>
  </w:style>
  <w:style w:type="paragraph" w:styleId="af0">
    <w:name w:val="footer"/>
    <w:basedOn w:val="a"/>
    <w:link w:val="af1"/>
    <w:uiPriority w:val="99"/>
    <w:unhideWhenUsed/>
    <w:rsid w:val="00B87F27"/>
    <w:pPr>
      <w:tabs>
        <w:tab w:val="center" w:pos="4153"/>
        <w:tab w:val="right" w:pos="8306"/>
      </w:tabs>
      <w:snapToGrid w:val="0"/>
      <w:spacing w:line="240" w:lineRule="auto"/>
    </w:pPr>
    <w:rPr>
      <w:sz w:val="18"/>
      <w:szCs w:val="18"/>
    </w:rPr>
  </w:style>
  <w:style w:type="character" w:customStyle="1" w:styleId="af1">
    <w:name w:val="页脚 字符"/>
    <w:basedOn w:val="a0"/>
    <w:link w:val="af0"/>
    <w:uiPriority w:val="99"/>
    <w:rsid w:val="00B87F27"/>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2FE62BE-21FD-4EED-AD1E-AB62E75999F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TotalTime>
  <Pages>4</Pages>
  <Words>1050</Words>
  <Characters>1072</Characters>
  <Application>Microsoft Office Word</Application>
  <DocSecurity>0</DocSecurity>
  <Lines>51</Lines>
  <Paragraphs>84</Paragraphs>
  <ScaleCrop>false</ScaleCrop>
  <Company/>
  <LinksUpToDate>false</LinksUpToDate>
  <CharactersWithSpaces>2038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qinyang mao</dc:creator>
  <cp:keywords/>
  <dc:description/>
  <cp:lastModifiedBy>qinyang mao</cp:lastModifiedBy>
  <cp:revision>5</cp:revision>
  <dcterms:created xsi:type="dcterms:W3CDTF">2025-10-08T03:33:00Z</dcterms:created>
  <dcterms:modified xsi:type="dcterms:W3CDTF">2025-10-16T02:19:00Z</dcterms:modified>
</cp:coreProperties>
</file>