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3C" w:rsidRDefault="00B46A46">
      <w:pPr>
        <w:rPr>
          <w:b/>
          <w:u w:val="single"/>
        </w:rPr>
      </w:pPr>
      <w:r>
        <w:rPr>
          <w:b/>
          <w:u w:val="single"/>
        </w:rPr>
        <w:t>Swift</w:t>
      </w:r>
    </w:p>
    <w:p w:rsidR="00B46A46" w:rsidRDefault="00B46A46" w:rsidP="00933F21">
      <w:pPr>
        <w:pStyle w:val="ListParagraph"/>
        <w:numPr>
          <w:ilvl w:val="0"/>
          <w:numId w:val="2"/>
        </w:numPr>
      </w:pPr>
      <w:r>
        <w:t xml:space="preserve">Society for worldwide </w:t>
      </w:r>
      <w:r w:rsidR="00933F21">
        <w:t>interbank financial telecommunication</w:t>
      </w:r>
    </w:p>
    <w:p w:rsidR="00B46A46" w:rsidRDefault="00B46A46" w:rsidP="00933F21">
      <w:pPr>
        <w:pStyle w:val="ListParagraph"/>
        <w:numPr>
          <w:ilvl w:val="0"/>
          <w:numId w:val="2"/>
        </w:numPr>
      </w:pPr>
      <w:r>
        <w:t xml:space="preserve">Leading financial </w:t>
      </w:r>
      <w:r w:rsidR="00933F21">
        <w:t xml:space="preserve">message provider. </w:t>
      </w:r>
    </w:p>
    <w:p w:rsidR="00933F21" w:rsidRDefault="00933F21" w:rsidP="00933F21">
      <w:pPr>
        <w:pStyle w:val="ListParagraph"/>
        <w:numPr>
          <w:ilvl w:val="0"/>
          <w:numId w:val="2"/>
        </w:numPr>
      </w:pPr>
      <w:r>
        <w:t>Maintain standard protocol</w:t>
      </w:r>
    </w:p>
    <w:p w:rsidR="00933F21" w:rsidRDefault="00933F21" w:rsidP="00933F21">
      <w:pPr>
        <w:pStyle w:val="ListParagraph"/>
        <w:numPr>
          <w:ilvl w:val="0"/>
          <w:numId w:val="2"/>
        </w:numPr>
      </w:pPr>
      <w:r>
        <w:t>Provide platform for sending messages</w:t>
      </w:r>
    </w:p>
    <w:p w:rsidR="00933F21" w:rsidRDefault="00933F21" w:rsidP="00933F21">
      <w:pPr>
        <w:pStyle w:val="ListParagraph"/>
        <w:numPr>
          <w:ilvl w:val="0"/>
          <w:numId w:val="2"/>
        </w:numPr>
      </w:pPr>
      <w:r>
        <w:t xml:space="preserve">Secure, available, reliable. </w:t>
      </w:r>
    </w:p>
    <w:p w:rsidR="00933F21" w:rsidRDefault="00933F21" w:rsidP="00933F21">
      <w:pPr>
        <w:pStyle w:val="ListParagraph"/>
        <w:numPr>
          <w:ilvl w:val="0"/>
          <w:numId w:val="2"/>
        </w:numPr>
      </w:pPr>
      <w:r>
        <w:t xml:space="preserve">70s, Europe decides they need to have a way to connect banks </w:t>
      </w:r>
      <w:r>
        <w:sym w:font="Wingdings" w:char="F0E0"/>
      </w:r>
      <w:r>
        <w:t xml:space="preserve"> Swift. 27 offices around the globe</w:t>
      </w:r>
    </w:p>
    <w:p w:rsidR="00933F21" w:rsidRDefault="00933F21">
      <w:r>
        <w:t xml:space="preserve">30.3 million FIN messages peak day. 6.5 million </w:t>
      </w:r>
      <w:proofErr w:type="gramStart"/>
      <w:r>
        <w:t>per</w:t>
      </w:r>
      <w:proofErr w:type="gramEnd"/>
      <w:r>
        <w:t xml:space="preserve"> year. </w:t>
      </w:r>
    </w:p>
    <w:p w:rsidR="00933F21" w:rsidRDefault="00933F21">
      <w:r>
        <w:t xml:space="preserve">Innovation drivers: </w:t>
      </w:r>
    </w:p>
    <w:p w:rsidR="00933F21" w:rsidRDefault="00933F21" w:rsidP="00933F21">
      <w:pPr>
        <w:pStyle w:val="ListParagraph"/>
        <w:numPr>
          <w:ilvl w:val="0"/>
          <w:numId w:val="1"/>
        </w:numPr>
      </w:pPr>
      <w:r>
        <w:t>technology advances, changing business environment, changing customer needs, intensified competition</w:t>
      </w:r>
      <w:bookmarkStart w:id="0" w:name="_GoBack"/>
      <w:bookmarkEnd w:id="0"/>
    </w:p>
    <w:p w:rsidR="005931FB" w:rsidRDefault="00933F21" w:rsidP="005931FB">
      <w:proofErr w:type="gramStart"/>
      <w:r>
        <w:t>pockets</w:t>
      </w:r>
      <w:proofErr w:type="gramEnd"/>
      <w:r>
        <w:t xml:space="preserve"> of innovation (beginning of a company) </w:t>
      </w:r>
      <w:r>
        <w:sym w:font="Wingdings" w:char="F0E0"/>
      </w:r>
      <w:r>
        <w:t xml:space="preserve"> continuous innovation </w:t>
      </w:r>
      <w:r>
        <w:sym w:font="Wingdings" w:char="F0E0"/>
      </w:r>
      <w:r>
        <w:t xml:space="preserve"> sustained innovation (budget for carryin</w:t>
      </w:r>
      <w:r w:rsidR="005931FB">
        <w:t>g on innovation, innovation lab)</w:t>
      </w:r>
    </w:p>
    <w:p w:rsidR="005931FB" w:rsidRDefault="005931FB" w:rsidP="005931FB">
      <w:r>
        <w:t xml:space="preserve">Innovation Initiative: evolution and way forward: </w:t>
      </w:r>
    </w:p>
    <w:p w:rsidR="005931FB" w:rsidRDefault="005931FB" w:rsidP="005931FB">
      <w:pPr>
        <w:pStyle w:val="ListParagraph"/>
        <w:numPr>
          <w:ilvl w:val="0"/>
          <w:numId w:val="1"/>
        </w:numPr>
      </w:pPr>
      <w:r>
        <w:t>customer participation</w:t>
      </w:r>
    </w:p>
    <w:p w:rsidR="005931FB" w:rsidRDefault="005931FB" w:rsidP="005931FB">
      <w:pPr>
        <w:pStyle w:val="ListParagraph"/>
        <w:numPr>
          <w:ilvl w:val="0"/>
          <w:numId w:val="1"/>
        </w:numPr>
      </w:pPr>
      <w:r>
        <w:t>innovation as best practice</w:t>
      </w:r>
    </w:p>
    <w:p w:rsidR="005931FB" w:rsidRDefault="005931FB" w:rsidP="005931FB">
      <w:pPr>
        <w:pStyle w:val="ListParagraph"/>
        <w:numPr>
          <w:ilvl w:val="0"/>
          <w:numId w:val="1"/>
        </w:numPr>
      </w:pPr>
      <w:r>
        <w:t>hackathon as a new accelerator</w:t>
      </w:r>
    </w:p>
    <w:p w:rsidR="005931FB" w:rsidRDefault="005931FB" w:rsidP="005931FB">
      <w:pPr>
        <w:pStyle w:val="ListParagraph"/>
        <w:numPr>
          <w:ilvl w:val="0"/>
          <w:numId w:val="1"/>
        </w:numPr>
      </w:pPr>
      <w:r>
        <w:t>awareness and understanding</w:t>
      </w:r>
    </w:p>
    <w:p w:rsidR="005931FB" w:rsidRDefault="005931FB" w:rsidP="005931FB">
      <w:pPr>
        <w:pStyle w:val="ListParagraph"/>
        <w:numPr>
          <w:ilvl w:val="0"/>
          <w:numId w:val="1"/>
        </w:numPr>
      </w:pPr>
      <w:r>
        <w:t>access to innovation playground</w:t>
      </w:r>
    </w:p>
    <w:p w:rsidR="005931FB" w:rsidRDefault="005931FB" w:rsidP="005931FB">
      <w:r>
        <w:t xml:space="preserve">Security Infrastructure: </w:t>
      </w:r>
    </w:p>
    <w:p w:rsidR="005931FB" w:rsidRDefault="005931FB" w:rsidP="005931FB">
      <w:pPr>
        <w:pStyle w:val="ListParagraph"/>
        <w:numPr>
          <w:ilvl w:val="0"/>
          <w:numId w:val="1"/>
        </w:numPr>
      </w:pPr>
      <w:r>
        <w:t xml:space="preserve">FNAO: Failure is not an option. </w:t>
      </w:r>
    </w:p>
    <w:p w:rsidR="005931FB" w:rsidRDefault="005931FB" w:rsidP="005931FB">
      <w:pPr>
        <w:pStyle w:val="ListParagraph"/>
        <w:numPr>
          <w:ilvl w:val="0"/>
          <w:numId w:val="1"/>
        </w:numPr>
      </w:pPr>
      <w:r>
        <w:t>Learn, prevent, manage, plan</w:t>
      </w:r>
    </w:p>
    <w:p w:rsidR="005931FB" w:rsidRPr="00B46A46" w:rsidRDefault="005931FB" w:rsidP="005931FB">
      <w:pPr>
        <w:pStyle w:val="ListParagraph"/>
        <w:numPr>
          <w:ilvl w:val="0"/>
          <w:numId w:val="1"/>
        </w:numPr>
      </w:pPr>
    </w:p>
    <w:sectPr w:rsidR="005931FB" w:rsidRPr="00B4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42E5F"/>
    <w:multiLevelType w:val="hybridMultilevel"/>
    <w:tmpl w:val="0882A5BE"/>
    <w:lvl w:ilvl="0" w:tplc="CD107EE8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32173"/>
    <w:multiLevelType w:val="hybridMultilevel"/>
    <w:tmpl w:val="032C20D8"/>
    <w:lvl w:ilvl="0" w:tplc="2660B69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6"/>
    <w:rsid w:val="001B5B87"/>
    <w:rsid w:val="005931FB"/>
    <w:rsid w:val="005D013C"/>
    <w:rsid w:val="00854ECF"/>
    <w:rsid w:val="00933F21"/>
    <w:rsid w:val="00B4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088DA-90FD-4C32-BAB5-A5353C6C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Pappagallo</dc:creator>
  <cp:keywords/>
  <dc:description/>
  <cp:lastModifiedBy>Gina Pappagallo</cp:lastModifiedBy>
  <cp:revision>1</cp:revision>
  <dcterms:created xsi:type="dcterms:W3CDTF">2017-11-29T20:24:00Z</dcterms:created>
  <dcterms:modified xsi:type="dcterms:W3CDTF">2017-11-30T01:47:00Z</dcterms:modified>
</cp:coreProperties>
</file>