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1D1D"/>
          <w:sz w:val="28"/>
        </w:rPr>
        <w:t>ERTA – Istruzioni per il Personale di Gara</w:t>
      </w:r>
    </w:p>
    <w:p>
      <w:pPr>
        <w:jc w:val="center"/>
      </w:pPr>
      <w:r>
        <w:rPr>
          <w:i/>
          <w:sz w:val="18"/>
        </w:rPr>
        <w:t>Medico · Resp. PS · Resp. Trasferimenti · Addetti al Percorso</w:t>
      </w:r>
    </w:p>
    <w:p>
      <w:pPr>
        <w:spacing w:before="80" w:after="20"/>
      </w:pPr>
      <w:r>
        <w:rPr>
          <w:b/>
          <w:color w:val="B41D1D"/>
          <w:sz w:val="21"/>
        </w:rPr>
        <w:t>1. Primo accesso (al briefing)</w:t>
      </w:r>
    </w:p>
    <w:p>
      <w:pPr>
        <w:pStyle w:val="ListBullet"/>
        <w:spacing w:after="0"/>
      </w:pPr>
      <w:r>
        <w:t>Il Direttore di Gara mostra un QR code personale</w:t>
      </w:r>
    </w:p>
    <w:p>
      <w:pPr>
        <w:pStyle w:val="ListBullet"/>
        <w:spacing w:after="0"/>
      </w:pPr>
      <w:r>
        <w:t>Inquadra il QR con la fotocamera del telefono e tocca la notifica</w:t>
      </w:r>
    </w:p>
    <w:p>
      <w:pPr>
        <w:pStyle w:val="ListBullet"/>
        <w:spacing w:after="0"/>
      </w:pPr>
      <w:r>
        <w:t>Concedi i permessi: Posizione (sempre) e Notifiche (consenti)</w:t>
      </w:r>
    </w:p>
    <w:p>
      <w:pPr>
        <w:spacing w:before="80" w:after="20"/>
      </w:pPr>
      <w:r>
        <w:rPr>
          <w:b/>
          <w:color w:val="B41D1D"/>
          <w:sz w:val="21"/>
        </w:rPr>
        <w:t>2. Aggiungi ERTA alla schermata Home (importante)</w:t>
      </w:r>
    </w:p>
    <w:p>
      <w:pPr>
        <w:pStyle w:val="ListBullet"/>
        <w:spacing w:after="0"/>
      </w:pPr>
      <w:r>
        <w:rPr>
          <w:b/>
        </w:rPr>
        <w:t xml:space="preserve">iPhone Safari — </w:t>
      </w:r>
      <w:r>
        <w:t>pulsante Condividi → "Aggiungi a Home" → Aggiungi</w:t>
      </w:r>
    </w:p>
    <w:p>
      <w:pPr>
        <w:pStyle w:val="ListBullet"/>
        <w:spacing w:after="0"/>
      </w:pPr>
      <w:r>
        <w:rPr>
          <w:b/>
        </w:rPr>
        <w:t xml:space="preserve">Android Chrome — </w:t>
      </w:r>
      <w:r>
        <w:t>tre puntini in alto a destra → "Aggiungi a schermata Home"</w:t>
      </w:r>
    </w:p>
    <w:p>
      <w:pPr>
        <w:pStyle w:val="ListBullet"/>
        <w:spacing w:after="0"/>
      </w:pPr>
      <w:r>
        <w:t>Usa sempre l'icona sul telefono: sessione salvata, non serve ri-scansionare</w:t>
      </w:r>
    </w:p>
    <w:p>
      <w:pPr>
        <w:spacing w:before="80" w:after="20"/>
      </w:pPr>
      <w:r>
        <w:rPr>
          <w:b/>
          <w:color w:val="B41D1D"/>
          <w:sz w:val="21"/>
        </w:rPr>
        <w:t>3. Durante la gara</w:t>
      </w:r>
    </w:p>
    <w:p>
      <w:pPr>
        <w:pStyle w:val="ListBullet"/>
        <w:spacing w:after="0"/>
      </w:pPr>
      <w:r>
        <w:t>Tieni il telefono con te. L'app può restare in background</w:t>
      </w:r>
    </w:p>
    <w:p>
      <w:pPr>
        <w:pStyle w:val="ListBullet"/>
        <w:spacing w:after="0"/>
      </w:pPr>
      <w:r>
        <w:t>La tua posizione GPS viene inviata alla DdG automaticamente</w:t>
      </w:r>
    </w:p>
    <w:p>
      <w:pPr>
        <w:pStyle w:val="ListBullet"/>
        <w:spacing w:after="0"/>
      </w:pPr>
      <w:r>
        <w:t>Se arriva un SOS: il telefono vibra + si apre un popup con tipo emergenza, pilota, posizione e distanza da te</w:t>
      </w:r>
    </w:p>
    <w:p>
      <w:pPr>
        <w:pStyle w:val="ListBullet"/>
        <w:spacing w:after="0"/>
      </w:pPr>
      <w:r>
        <w:t>Tocca "Apri mappa" per la direzione, "Prendi in carico" per confermare alla DdG</w:t>
      </w:r>
    </w:p>
    <w:p>
      <w:pPr>
        <w:spacing w:before="80" w:after="20"/>
      </w:pPr>
      <w:r>
        <w:rPr>
          <w:b/>
          <w:color w:val="B41D1D"/>
          <w:sz w:val="21"/>
        </w:rPr>
        <w:t>4. Tab dell'app</w:t>
      </w:r>
    </w:p>
    <w:p>
      <w:pPr>
        <w:pStyle w:val="ListBullet"/>
        <w:spacing w:after="0"/>
      </w:pPr>
      <w:r>
        <w:rPr>
          <w:b/>
        </w:rPr>
        <w:t xml:space="preserve">Stato — </w:t>
      </w:r>
      <w:r>
        <w:t>verifica che il GPS sia attivo</w:t>
      </w:r>
    </w:p>
    <w:p>
      <w:pPr>
        <w:pStyle w:val="ListBullet"/>
        <w:spacing w:after="0"/>
      </w:pPr>
      <w:r>
        <w:rPr>
          <w:b/>
        </w:rPr>
        <w:t xml:space="preserve">Messaggi — </w:t>
      </w:r>
      <w:r>
        <w:t>cronologia allarmi ricevuti (badge rosso = non letti)</w:t>
      </w:r>
    </w:p>
    <w:p>
      <w:pPr>
        <w:spacing w:before="80" w:after="20"/>
      </w:pPr>
      <w:r>
        <w:rPr>
          <w:b/>
          <w:color w:val="B41D1D"/>
          <w:sz w:val="21"/>
        </w:rPr>
        <w:t>5. Problemi frequenti</w:t>
      </w:r>
    </w:p>
    <w:p>
      <w:pPr>
        <w:pStyle w:val="ListBullet"/>
        <w:spacing w:after="0"/>
      </w:pPr>
      <w:r>
        <w:rPr>
          <w:b/>
        </w:rPr>
        <w:t xml:space="preserve">"Accesso fallito" dopo QR — </w:t>
      </w:r>
      <w:r>
        <w:t>su iPhone: Impostazioni → Safari → disattiva "Blocca tutti i cookie" e disabilita Navigazione Privata</w:t>
      </w:r>
    </w:p>
    <w:p>
      <w:pPr>
        <w:pStyle w:val="ListBullet"/>
        <w:spacing w:after="0"/>
      </w:pPr>
      <w:r>
        <w:rPr>
          <w:b/>
        </w:rPr>
        <w:t xml:space="preserve">Non ricevo notifiche — </w:t>
      </w:r>
      <w:r>
        <w:t>verifica che siano consentite per enduro-erta.vercel.app</w:t>
      </w:r>
    </w:p>
    <w:p>
      <w:pPr>
        <w:pStyle w:val="ListBullet"/>
        <w:spacing w:after="0"/>
      </w:pPr>
      <w:r>
        <w:rPr>
          <w:b/>
        </w:rPr>
        <w:t xml:space="preserve">Ho chiuso l'app — </w:t>
      </w:r>
      <w:r>
        <w:t>riapri dall'icona, l'accesso è salvato. Se non funziona, chiedi nuovo QR al DdG</w:t>
      </w:r>
    </w:p>
    <w:p>
      <w:pPr>
        <w:spacing w:before="80" w:after="20"/>
      </w:pPr>
      <w:r>
        <w:rPr>
          <w:b/>
          <w:color w:val="B41D1D"/>
          <w:sz w:val="21"/>
        </w:rPr>
        <w:t>6. In caso di emergenza grave</w:t>
      </w:r>
    </w:p>
    <w:p>
      <w:pPr>
        <w:spacing w:after="0"/>
      </w:pPr>
      <w:r>
        <w:t xml:space="preserve">ERTA è uno strumento in più e </w:t>
      </w:r>
      <w:r>
        <w:rPr>
          <w:b/>
        </w:rPr>
        <w:t>non sostituisce i canali radio/telefonici di emergenza.</w:t>
      </w:r>
      <w:r>
        <w:t xml:space="preserve"> In caso di incidente grave chiama sempre la Direzione Gara e, se previsto dal protocollo, il 112.</w:t>
      </w:r>
    </w:p>
    <w:p>
      <w:pPr>
        <w:jc w:val="center"/>
      </w:pPr>
      <w:r>
        <w:rPr>
          <w:i/>
          <w:color w:val="808080"/>
          <w:sz w:val="16"/>
        </w:rPr>
        <w:t>ERTA · Enduro Race-Time Assistant · FMI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