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0FFA" w14:textId="77777777" w:rsidR="006D241A" w:rsidRPr="006D241A" w:rsidRDefault="006D241A" w:rsidP="006D241A">
      <w:pPr>
        <w:pBdr>
          <w:bottom w:val="single" w:sz="4" w:space="1" w:color="auto"/>
        </w:pBdr>
        <w:ind w:left="-993"/>
        <w:jc w:val="center"/>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r w:rsidRPr="006D241A">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Environmental Sustainability</w:t>
      </w:r>
    </w:p>
    <w:p w14:paraId="4A3CBA4B" w14:textId="0397C4D5" w:rsidR="006D241A" w:rsidRPr="006D241A" w:rsidRDefault="006D241A" w:rsidP="006D241A">
      <w:pPr>
        <w:spacing w:line="360" w:lineRule="auto"/>
        <w:ind w:left="-993"/>
        <w:jc w:val="both"/>
        <w:rPr>
          <w:rFonts w:ascii="Times New Roman" w:eastAsia="Times New Roman" w:hAnsi="Times New Roman" w:cs="Times New Roman"/>
          <w:sz w:val="10"/>
          <w:szCs w:val="10"/>
        </w:rPr>
      </w:pPr>
    </w:p>
    <w:p w14:paraId="16C3AC3C" w14:textId="43F5C42E" w:rsidR="006D241A" w:rsidRPr="006D241A" w:rsidRDefault="006D241A" w:rsidP="006D241A">
      <w:pPr>
        <w:spacing w:line="360" w:lineRule="auto"/>
        <w:ind w:left="-993"/>
        <w:jc w:val="both"/>
        <w:rPr>
          <w:rFonts w:ascii="Beirut" w:eastAsia="Times New Roman" w:hAnsi="Beirut" w:cs="Beirut"/>
          <w:b/>
          <w:i/>
          <w:color w:val="000000"/>
          <w:sz w:val="26"/>
          <w:szCs w:val="26"/>
        </w:rPr>
      </w:pPr>
      <w:r w:rsidRPr="006D241A">
        <w:rPr>
          <w:rFonts w:ascii="Beirut" w:eastAsia="Times New Roman" w:hAnsi="Beirut" w:cs="Beirut" w:hint="cs"/>
          <w:b/>
          <w:color w:val="000000"/>
          <w:sz w:val="26"/>
          <w:szCs w:val="26"/>
        </w:rPr>
        <w:t xml:space="preserve"> </w:t>
      </w:r>
      <w:r w:rsidRPr="006D241A">
        <w:rPr>
          <w:rFonts w:ascii="Beirut" w:eastAsia="Times New Roman" w:hAnsi="Beirut" w:cs="Beirut" w:hint="cs"/>
          <w:b/>
          <w:i/>
          <w:color w:val="000000"/>
          <w:sz w:val="26"/>
          <w:szCs w:val="26"/>
        </w:rPr>
        <w:t xml:space="preserve">SIDS </w:t>
      </w:r>
      <w:r w:rsidRPr="006D241A">
        <w:rPr>
          <w:rFonts w:ascii="Cambria" w:eastAsia="Times New Roman" w:hAnsi="Cambria" w:cs="Beirut"/>
          <w:b/>
          <w:i/>
          <w:color w:val="000000"/>
          <w:sz w:val="26"/>
          <w:szCs w:val="26"/>
        </w:rPr>
        <w:t>contributes favorably towards Global</w:t>
      </w:r>
      <w:r w:rsidRPr="006D241A">
        <w:rPr>
          <w:rFonts w:ascii="Beirut" w:eastAsia="Times New Roman" w:hAnsi="Beirut" w:cs="Beirut" w:hint="cs"/>
          <w:b/>
          <w:i/>
          <w:color w:val="000000"/>
          <w:sz w:val="26"/>
          <w:szCs w:val="26"/>
        </w:rPr>
        <w:t xml:space="preserve"> Environmental Sustainability</w:t>
      </w:r>
    </w:p>
    <w:tbl>
      <w:tblPr>
        <w:tblStyle w:val="TableGrid"/>
        <w:tblpPr w:leftFromText="187" w:rightFromText="187" w:vertAnchor="page" w:horzAnchor="page" w:tblpX="404" w:tblpY="24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6655"/>
      </w:tblGrid>
      <w:tr w:rsidR="004F29B5" w14:paraId="6F92AE94" w14:textId="77777777" w:rsidTr="002B025C">
        <w:trPr>
          <w:trHeight w:val="2240"/>
        </w:trPr>
        <w:tc>
          <w:tcPr>
            <w:tcW w:w="6655" w:type="dxa"/>
          </w:tcPr>
          <w:p w14:paraId="47F726A7" w14:textId="021E1C09" w:rsidR="004F29B5" w:rsidRPr="002E4358" w:rsidRDefault="004F29B5" w:rsidP="002B025C">
            <w:pPr>
              <w:spacing w:line="360" w:lineRule="auto"/>
              <w:ind w:left="-142"/>
              <w:jc w:val="both"/>
              <w:rPr>
                <w:rFonts w:ascii="Cambria" w:eastAsia="Times New Roman" w:hAnsi="Cambria" w:cs="Beirut"/>
                <w:b/>
                <w:i/>
                <w:color w:val="C00000"/>
                <w:sz w:val="26"/>
                <w:szCs w:val="26"/>
              </w:rPr>
            </w:pPr>
            <w:r w:rsidRPr="00FB5E77">
              <w:rPr>
                <w:rFonts w:ascii="Cambria" w:eastAsia="Times New Roman" w:hAnsi="Cambria" w:cs="Beirut"/>
                <w:b/>
                <w:i/>
                <w:color w:val="C00000"/>
                <w:sz w:val="26"/>
                <w:szCs w:val="26"/>
              </w:rPr>
              <w:t xml:space="preserve">SIDS on average scored EPI of </w:t>
            </w:r>
            <w:r w:rsidR="00C65287">
              <w:rPr>
                <w:rFonts w:ascii="Cambria" w:eastAsia="Times New Roman" w:hAnsi="Cambria" w:cs="Beirut"/>
                <w:b/>
                <w:i/>
                <w:color w:val="C00000"/>
                <w:sz w:val="26"/>
                <w:szCs w:val="26"/>
              </w:rPr>
              <w:t>$</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EPI,aveSids,value</w:t>
            </w:r>
            <w:proofErr w:type="spellEnd"/>
            <w:r w:rsidRPr="007C4F9B">
              <w:rPr>
                <w:rFonts w:ascii="Cambria" w:eastAsia="Times New Roman" w:hAnsi="Cambria" w:cs="Beirut"/>
                <w:b/>
                <w:i/>
                <w:color w:val="C00000"/>
                <w:sz w:val="26"/>
                <w:szCs w:val="26"/>
              </w:rPr>
              <w:t xml:space="preserve">} </w:t>
            </w:r>
            <w:r w:rsidRPr="00FB5E77">
              <w:rPr>
                <w:rFonts w:ascii="Cambria" w:eastAsia="Times New Roman" w:hAnsi="Cambria" w:cs="Beirut"/>
                <w:b/>
                <w:i/>
                <w:color w:val="C00000"/>
                <w:sz w:val="26"/>
                <w:szCs w:val="26"/>
              </w:rPr>
              <w:t xml:space="preserve">which is close to the world’s average EPI score of </w:t>
            </w:r>
            <w:r w:rsidR="00C65287">
              <w:rPr>
                <w:rFonts w:ascii="Cambria" w:eastAsia="Times New Roman" w:hAnsi="Cambria" w:cs="Beirut"/>
                <w:b/>
                <w:i/>
                <w:color w:val="C00000"/>
                <w:sz w:val="26"/>
                <w:szCs w:val="26"/>
              </w:rPr>
              <w:t>$</w:t>
            </w:r>
            <w:r w:rsidRPr="007C4F9B">
              <w:rPr>
                <w:rFonts w:ascii="Cambria" w:eastAsia="Times New Roman" w:hAnsi="Cambria" w:cs="Beirut"/>
                <w:b/>
                <w:i/>
                <w:color w:val="C00000"/>
                <w:sz w:val="26"/>
                <w:szCs w:val="26"/>
              </w:rPr>
              <w:t>{epi-</w:t>
            </w:r>
            <w:proofErr w:type="spellStart"/>
            <w:r w:rsidRPr="007C4F9B">
              <w:rPr>
                <w:rFonts w:ascii="Cambria" w:eastAsia="Times New Roman" w:hAnsi="Cambria" w:cs="Beirut"/>
                <w:b/>
                <w:i/>
                <w:color w:val="C00000"/>
                <w:sz w:val="26"/>
                <w:szCs w:val="26"/>
              </w:rPr>
              <w:t>EPI,aveGlobal,value</w:t>
            </w:r>
            <w:proofErr w:type="spellEnd"/>
            <w:r w:rsidRPr="007C4F9B">
              <w:rPr>
                <w:rFonts w:ascii="Cambria" w:eastAsia="Times New Roman" w:hAnsi="Cambria" w:cs="Beirut"/>
                <w:b/>
                <w:i/>
                <w:color w:val="C00000"/>
                <w:sz w:val="26"/>
                <w:szCs w:val="26"/>
              </w:rPr>
              <w:t>}</w:t>
            </w:r>
            <w:r w:rsidRPr="00FB5E77">
              <w:rPr>
                <w:rFonts w:ascii="Cambria" w:eastAsia="Times New Roman" w:hAnsi="Cambria" w:cs="Beirut"/>
                <w:b/>
                <w:i/>
                <w:color w:val="C00000"/>
                <w:sz w:val="26"/>
                <w:szCs w:val="26"/>
              </w:rPr>
              <w:t>. This indicates that SIDS are averagely competitive in Environmental sustainability just like most of the countries around the world.</w:t>
            </w:r>
          </w:p>
        </w:tc>
      </w:tr>
    </w:tbl>
    <w:p w14:paraId="5640EC8E" w14:textId="4E0BAD6E" w:rsidR="006D241A" w:rsidRPr="006D241A" w:rsidRDefault="007D0526" w:rsidP="006D241A">
      <w:pPr>
        <w:spacing w:line="360" w:lineRule="auto"/>
        <w:ind w:left="-993" w:right="4"/>
        <w:jc w:val="both"/>
        <w:rPr>
          <w:rFonts w:ascii="Times New Roman" w:eastAsia="Times New Roman" w:hAnsi="Times New Roman" w:cs="Times New Roman"/>
          <w:sz w:val="22"/>
          <w:szCs w:val="22"/>
        </w:rPr>
      </w:pPr>
      <w:r w:rsidRPr="007D0526">
        <w:rPr>
          <w:rFonts w:ascii="Times New Roman" w:eastAsia="Times New Roman" w:hAnsi="Times New Roman" w:cs="Times New Roman"/>
          <w:sz w:val="22"/>
          <w:szCs w:val="22"/>
        </w:rPr>
        <w:t xml:space="preserve">For over 20 years, the Environmental Performance Index (EPI) has been the world’s premier scorecard for tracking country-level progress toward international sustainable development targets. It provides granular view and comparative perspective which assist in understanding the determinants of environmental progress and in refining policy choices that best address the environmental challenges. The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 xml:space="preserve">{year} EPI report indicates that most of the SIDS are competing favorably with the rest of the world as indicated by the SIDS’ average EPI score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EPI,aveSids,value</w:t>
      </w:r>
      <w:proofErr w:type="spellEnd"/>
      <w:r w:rsidRPr="007D0526">
        <w:rPr>
          <w:rFonts w:ascii="Times New Roman" w:eastAsia="Times New Roman" w:hAnsi="Times New Roman" w:cs="Times New Roman"/>
          <w:sz w:val="22"/>
          <w:szCs w:val="22"/>
        </w:rPr>
        <w:t xml:space="preserve">} which is close to the World’s average EPI score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EPI,aveGlobal,value</w:t>
      </w:r>
      <w:proofErr w:type="spellEnd"/>
      <w:r w:rsidRPr="007D0526">
        <w:rPr>
          <w:rFonts w:ascii="Times New Roman" w:eastAsia="Times New Roman" w:hAnsi="Times New Roman" w:cs="Times New Roman"/>
          <w:sz w:val="22"/>
          <w:szCs w:val="22"/>
        </w:rPr>
        <w:t>}.</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xml:space="preserve">} had a high index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EPI,maxSids,value</w:t>
      </w:r>
      <w:proofErr w:type="spellEnd"/>
      <w:r w:rsidRPr="007D0526">
        <w:rPr>
          <w:rFonts w:ascii="Times New Roman" w:eastAsia="Times New Roman" w:hAnsi="Times New Roman" w:cs="Times New Roman"/>
          <w:sz w:val="22"/>
          <w:szCs w:val="22"/>
        </w:rPr>
        <w:t xml:space="preserve">} (Wolf et al. 2022) and this indicated that it had highly invested into longstanding policies that protect the environmental health, ocean vitality and addresses climate change. However, some of the SIDS such as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EPI,minSids,countryName</w:t>
      </w:r>
      <w:proofErr w:type="spellEnd"/>
      <w:r w:rsidRPr="007D0526">
        <w:rPr>
          <w:rFonts w:ascii="Times New Roman" w:eastAsia="Times New Roman" w:hAnsi="Times New Roman" w:cs="Times New Roman"/>
          <w:sz w:val="22"/>
          <w:szCs w:val="22"/>
        </w:rPr>
        <w:t xml:space="preserve">} scored a low index of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EPI,minSids,value</w:t>
      </w:r>
      <w:proofErr w:type="spellEnd"/>
      <w:r w:rsidRPr="007D0526">
        <w:rPr>
          <w:rFonts w:ascii="Times New Roman" w:eastAsia="Times New Roman" w:hAnsi="Times New Roman" w:cs="Times New Roman"/>
          <w:sz w:val="22"/>
          <w:szCs w:val="22"/>
        </w:rPr>
        <w:t xml:space="preserve">}. The SIDS that are performing low in the sustainable management of the environment should therefore benchmark top performing countries like </w:t>
      </w:r>
      <w:r w:rsidR="00C65287">
        <w:rPr>
          <w:rFonts w:ascii="Times New Roman" w:eastAsia="Times New Roman" w:hAnsi="Times New Roman" w:cs="Times New Roman"/>
          <w:sz w:val="22"/>
          <w:szCs w:val="22"/>
        </w:rPr>
        <w:t>$</w:t>
      </w:r>
      <w:r w:rsidRPr="007D0526">
        <w:rPr>
          <w:rFonts w:ascii="Times New Roman" w:eastAsia="Times New Roman" w:hAnsi="Times New Roman" w:cs="Times New Roman"/>
          <w:sz w:val="22"/>
          <w:szCs w:val="22"/>
        </w:rPr>
        <w:t>{epi-</w:t>
      </w:r>
      <w:proofErr w:type="spellStart"/>
      <w:r w:rsidRPr="007D0526">
        <w:rPr>
          <w:rFonts w:ascii="Times New Roman" w:eastAsia="Times New Roman" w:hAnsi="Times New Roman" w:cs="Times New Roman"/>
          <w:sz w:val="22"/>
          <w:szCs w:val="22"/>
        </w:rPr>
        <w:t>EPI,maxSids,countryName</w:t>
      </w:r>
      <w:proofErr w:type="spellEnd"/>
      <w:r w:rsidRPr="007D0526">
        <w:rPr>
          <w:rFonts w:ascii="Times New Roman" w:eastAsia="Times New Roman" w:hAnsi="Times New Roman" w:cs="Times New Roman"/>
          <w:sz w:val="22"/>
          <w:szCs w:val="22"/>
        </w:rPr>
        <w:t>} so as to understand and learn how they invest in longstanding policies that protect the environment.</w:t>
      </w:r>
    </w:p>
    <w:p w14:paraId="13BFE1A0" w14:textId="77777777" w:rsidR="006D241A" w:rsidRPr="006D241A" w:rsidRDefault="006D241A" w:rsidP="006D241A">
      <w:pPr>
        <w:spacing w:line="360" w:lineRule="auto"/>
        <w:ind w:left="-993" w:right="4"/>
        <w:jc w:val="both"/>
        <w:rPr>
          <w:rFonts w:ascii="Arial Rounded MT Bold" w:eastAsia="Times New Roman" w:hAnsi="Arial Rounded MT Bold" w:cs="Apple Symbols"/>
          <w:b/>
          <w:color w:val="000000"/>
          <w:sz w:val="21"/>
          <w:szCs w:val="21"/>
        </w:rPr>
      </w:pPr>
      <w:r w:rsidRPr="006D241A">
        <w:rPr>
          <w:rFonts w:ascii="Arial Rounded MT Bold" w:eastAsia="Times New Roman" w:hAnsi="Arial Rounded MT Bold" w:cs="Apple Symbols"/>
          <w:b/>
          <w:color w:val="000000"/>
          <w:sz w:val="21"/>
          <w:szCs w:val="21"/>
        </w:rPr>
        <w:t>Figure 1. Environmental Sustainability in SIDS, EPI 2020</w:t>
      </w:r>
    </w:p>
    <w:p w14:paraId="44E00859" w14:textId="694062C4" w:rsidR="006D241A" w:rsidRPr="006D241A" w:rsidRDefault="006D241A" w:rsidP="004F29B5">
      <w:pPr>
        <w:spacing w:after="240"/>
        <w:ind w:left="-993" w:right="4"/>
        <w:jc w:val="both"/>
        <w:rPr>
          <w:rFonts w:ascii="Times New Roman" w:eastAsia="Times New Roman" w:hAnsi="Times New Roman" w:cs="Times New Roman"/>
          <w:sz w:val="22"/>
          <w:szCs w:val="22"/>
        </w:rPr>
      </w:pPr>
      <w:r w:rsidRPr="006D241A">
        <w:rPr>
          <w:rFonts w:ascii="Times New Roman" w:eastAsia="Times New Roman" w:hAnsi="Times New Roman" w:cs="Times New Roman"/>
          <w:noProof/>
          <w:sz w:val="22"/>
          <w:szCs w:val="22"/>
        </w:rPr>
        <w:drawing>
          <wp:inline distT="0" distB="0" distL="0" distR="0" wp14:anchorId="100CA1C1" wp14:editId="4FA62069">
            <wp:extent cx="7218539" cy="38342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23" t="2650" r="1074" b="1974"/>
                    <a:stretch/>
                  </pic:blipFill>
                  <pic:spPr bwMode="auto">
                    <a:xfrm>
                      <a:off x="0" y="0"/>
                      <a:ext cx="7232936" cy="3841893"/>
                    </a:xfrm>
                    <a:prstGeom prst="rect">
                      <a:avLst/>
                    </a:prstGeom>
                    <a:ln>
                      <a:noFill/>
                    </a:ln>
                    <a:extLst>
                      <a:ext uri="{53640926-AAD7-44D8-BBD7-CCE9431645EC}">
                        <a14:shadowObscured xmlns:a14="http://schemas.microsoft.com/office/drawing/2010/main"/>
                      </a:ext>
                    </a:extLst>
                  </pic:spPr>
                </pic:pic>
              </a:graphicData>
            </a:graphic>
          </wp:inline>
        </w:drawing>
      </w:r>
    </w:p>
    <w:sectPr w:rsidR="006D241A" w:rsidRPr="006D241A" w:rsidSect="007C4F9B">
      <w:pgSz w:w="12240" w:h="15840"/>
      <w:pgMar w:top="1440" w:right="25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Beirut">
    <w:altName w:val="Arial"/>
    <w:panose1 w:val="000006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1A"/>
    <w:rsid w:val="002B025C"/>
    <w:rsid w:val="002E4358"/>
    <w:rsid w:val="004F29B5"/>
    <w:rsid w:val="006D241A"/>
    <w:rsid w:val="00714A5C"/>
    <w:rsid w:val="007C4F9B"/>
    <w:rsid w:val="007D0526"/>
    <w:rsid w:val="007E7486"/>
    <w:rsid w:val="00813BB3"/>
    <w:rsid w:val="00C6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D21"/>
  <w15:chartTrackingRefBased/>
  <w15:docId w15:val="{27585474-5AD5-994F-AB15-BCF7502E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Tesfaye Makonnen</dc:creator>
  <cp:keywords/>
  <dc:description/>
  <cp:lastModifiedBy>Elias Tesfaye Makonnen</cp:lastModifiedBy>
  <cp:revision>3</cp:revision>
  <dcterms:created xsi:type="dcterms:W3CDTF">2022-07-06T07:40:00Z</dcterms:created>
  <dcterms:modified xsi:type="dcterms:W3CDTF">2022-07-06T07:41:00Z</dcterms:modified>
</cp:coreProperties>
</file>