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3E4" w:rsidRDefault="00C522ED" w:rsidP="00C522ED">
      <w:pPr>
        <w:pStyle w:val="ListParagraph"/>
        <w:numPr>
          <w:ilvl w:val="0"/>
          <w:numId w:val="1"/>
        </w:numPr>
      </w:pPr>
      <w:r w:rsidRPr="00C522ED">
        <w:t xml:space="preserve">Barton C. Home ownership and renting: demographics [Internet]. Researchbriefings.parliament.uk. 2017 [cited 3 December 2017]. Available from: </w:t>
      </w:r>
      <w:hyperlink r:id="rId6" w:history="1">
        <w:r w:rsidRPr="00751E82">
          <w:rPr>
            <w:rStyle w:val="Hyperlink"/>
          </w:rPr>
          <w:t>http://researchbriefings.parliament.uk/ResearchBriefing/Summary/CBP-7706</w:t>
        </w:r>
      </w:hyperlink>
    </w:p>
    <w:p w:rsidR="00C522ED" w:rsidRPr="00BF2756" w:rsidRDefault="00C522ED" w:rsidP="00C522ED">
      <w:pPr>
        <w:pStyle w:val="ListParagraph"/>
        <w:numPr>
          <w:ilvl w:val="0"/>
          <w:numId w:val="1"/>
        </w:numPr>
        <w:rPr>
          <w:color w:val="FF0000"/>
        </w:rPr>
      </w:pPr>
      <w:r w:rsidRPr="00BF2756">
        <w:rPr>
          <w:color w:val="FF0000"/>
        </w:rPr>
        <w:t>IKEATHING</w:t>
      </w:r>
    </w:p>
    <w:p w:rsidR="00C522ED" w:rsidRDefault="00C522ED" w:rsidP="00C522ED">
      <w:pPr>
        <w:pStyle w:val="ListParagraph"/>
        <w:numPr>
          <w:ilvl w:val="0"/>
          <w:numId w:val="1"/>
        </w:numPr>
      </w:pPr>
      <w:r w:rsidRPr="00C522ED">
        <w:t xml:space="preserve">Data Protection Act 1998 [Internet]. Legislation.gov.uk. 1998 [cited </w:t>
      </w:r>
      <w:r w:rsidR="00861C20">
        <w:t xml:space="preserve">3 </w:t>
      </w:r>
      <w:r w:rsidRPr="00C522ED">
        <w:t xml:space="preserve">December 2017]. Available from: </w:t>
      </w:r>
      <w:hyperlink r:id="rId7" w:history="1">
        <w:r w:rsidRPr="00751E82">
          <w:rPr>
            <w:rStyle w:val="Hyperlink"/>
          </w:rPr>
          <w:t>https://www.legislation.gov.uk/ukpga/1998/29</w:t>
        </w:r>
      </w:hyperlink>
    </w:p>
    <w:p w:rsidR="00C522ED" w:rsidRPr="00861C20" w:rsidRDefault="00861C20" w:rsidP="00C522ED">
      <w:pPr>
        <w:pStyle w:val="ListParagraph"/>
        <w:numPr>
          <w:ilvl w:val="0"/>
          <w:numId w:val="1"/>
        </w:numPr>
        <w:rPr>
          <w:rFonts w:cstheme="minorHAnsi"/>
        </w:rPr>
      </w:pPr>
      <w:r w:rsidRPr="00861C20">
        <w:rPr>
          <w:rFonts w:cstheme="minorHAnsi"/>
          <w:shd w:val="clear" w:color="auto" w:fill="FFFFFF"/>
        </w:rPr>
        <w:t>General Data Protection Regulation (GDPR) – Final text neatly arranged [Internet]. General Data Protection Regulation (GDPR). 2017 [cited 3 December 2017]. Available from: https://gdpr-info.eu/</w:t>
      </w:r>
    </w:p>
    <w:p w:rsidR="00C522ED" w:rsidRDefault="00C522ED" w:rsidP="00C522ED">
      <w:pPr>
        <w:pStyle w:val="ListParagraph"/>
        <w:numPr>
          <w:ilvl w:val="0"/>
          <w:numId w:val="1"/>
        </w:numPr>
      </w:pPr>
      <w:r w:rsidRPr="00C522ED">
        <w:t xml:space="preserve">J. Lim J, </w:t>
      </w:r>
      <w:proofErr w:type="spellStart"/>
      <w:r w:rsidRPr="00C522ED">
        <w:t>Pirsiavash</w:t>
      </w:r>
      <w:proofErr w:type="spellEnd"/>
      <w:r w:rsidRPr="00C522ED">
        <w:t xml:space="preserve"> H, </w:t>
      </w:r>
      <w:proofErr w:type="spellStart"/>
      <w:r w:rsidRPr="00C522ED">
        <w:t>Torralba</w:t>
      </w:r>
      <w:proofErr w:type="spellEnd"/>
      <w:r w:rsidRPr="00C522ED">
        <w:t xml:space="preserve"> A. Parsing IKEA Objects: Fine Pose Estimation. ICCV; 2013.</w:t>
      </w:r>
    </w:p>
    <w:p w:rsidR="00C522ED" w:rsidRDefault="00C522ED" w:rsidP="00C522ED">
      <w:pPr>
        <w:pStyle w:val="ListParagraph"/>
        <w:numPr>
          <w:ilvl w:val="0"/>
          <w:numId w:val="1"/>
        </w:numPr>
      </w:pPr>
      <w:r w:rsidRPr="00C522ED">
        <w:t xml:space="preserve">Marvel App - Free mobile &amp; web prototyping (iOS, Android) for designers – Marvel [Internet]. Marvel Prototyping. 2017 [cited 6 November 2017]. Available from: </w:t>
      </w:r>
      <w:hyperlink r:id="rId8" w:history="1">
        <w:r w:rsidRPr="00751E82">
          <w:rPr>
            <w:rStyle w:val="Hyperlink"/>
          </w:rPr>
          <w:t>https://marvelapp.com/prototyping/</w:t>
        </w:r>
      </w:hyperlink>
    </w:p>
    <w:p w:rsidR="00C522ED" w:rsidRDefault="00C522ED" w:rsidP="00C522ED">
      <w:pPr>
        <w:pStyle w:val="ListParagraph"/>
        <w:numPr>
          <w:ilvl w:val="0"/>
          <w:numId w:val="1"/>
        </w:numPr>
      </w:pPr>
      <w:proofErr w:type="spellStart"/>
      <w:r w:rsidRPr="00C522ED">
        <w:t>Keta</w:t>
      </w:r>
      <w:r>
        <w:t>i</w:t>
      </w:r>
      <w:proofErr w:type="spellEnd"/>
      <w:r w:rsidRPr="00C522ED">
        <w:t xml:space="preserve"> [Internet]. Ketai.org. 2017 [cited 21 November 2017]. Available from: </w:t>
      </w:r>
      <w:hyperlink r:id="rId9" w:history="1">
        <w:r w:rsidRPr="00751E82">
          <w:rPr>
            <w:rStyle w:val="Hyperlink"/>
          </w:rPr>
          <w:t>http://ketai.org/</w:t>
        </w:r>
      </w:hyperlink>
    </w:p>
    <w:p w:rsidR="00C522ED" w:rsidRDefault="00C522ED" w:rsidP="00C522ED">
      <w:pPr>
        <w:pStyle w:val="ListParagraph"/>
        <w:numPr>
          <w:ilvl w:val="0"/>
          <w:numId w:val="1"/>
        </w:numPr>
      </w:pPr>
      <w:r w:rsidRPr="00C522ED">
        <w:t xml:space="preserve">Unity software [Internet]. Unity3d. 2017 [cited 13 December 2017]. Available from: </w:t>
      </w:r>
      <w:hyperlink r:id="rId10" w:history="1">
        <w:r w:rsidRPr="00751E82">
          <w:rPr>
            <w:rStyle w:val="Hyperlink"/>
          </w:rPr>
          <w:t>https://unity3d.com/</w:t>
        </w:r>
      </w:hyperlink>
    </w:p>
    <w:p w:rsidR="00C522ED" w:rsidRDefault="00C522ED" w:rsidP="00C522ED">
      <w:pPr>
        <w:pStyle w:val="ListParagraph"/>
        <w:numPr>
          <w:ilvl w:val="0"/>
          <w:numId w:val="1"/>
        </w:numPr>
      </w:pPr>
      <w:r w:rsidRPr="00C522ED">
        <w:t xml:space="preserve">Vuforia | Augmented Reality [Internet]. Vuforia.com. 2017 [cited 29 November 2017]. Available from: </w:t>
      </w:r>
      <w:hyperlink r:id="rId11" w:history="1">
        <w:r w:rsidRPr="00751E82">
          <w:rPr>
            <w:rStyle w:val="Hyperlink"/>
          </w:rPr>
          <w:t>https://www.vuforia.com/</w:t>
        </w:r>
      </w:hyperlink>
    </w:p>
    <w:p w:rsidR="00C522ED" w:rsidRDefault="00C522ED" w:rsidP="00C522ED">
      <w:pPr>
        <w:pStyle w:val="ListParagraph"/>
        <w:numPr>
          <w:ilvl w:val="0"/>
          <w:numId w:val="1"/>
        </w:numPr>
      </w:pPr>
      <w:r w:rsidRPr="00C522ED">
        <w:t>MongoDB for GIANT Ideas [Internet]. MongoDB. 20</w:t>
      </w:r>
      <w:bookmarkStart w:id="0" w:name="_GoBack"/>
      <w:bookmarkEnd w:id="0"/>
      <w:r w:rsidRPr="00C522ED">
        <w:t xml:space="preserve">17 [cited 11 December 2017]. Available from: </w:t>
      </w:r>
      <w:hyperlink r:id="rId12" w:history="1">
        <w:r w:rsidRPr="00751E82">
          <w:rPr>
            <w:rStyle w:val="Hyperlink"/>
          </w:rPr>
          <w:t>https://www.mongodb.com/</w:t>
        </w:r>
      </w:hyperlink>
    </w:p>
    <w:p w:rsidR="00C522ED" w:rsidRDefault="00C522ED" w:rsidP="00C522ED">
      <w:pPr>
        <w:pStyle w:val="ListParagraph"/>
        <w:numPr>
          <w:ilvl w:val="0"/>
          <w:numId w:val="1"/>
        </w:numPr>
      </w:pPr>
      <w:r w:rsidRPr="00C522ED">
        <w:t xml:space="preserve">MongoDB Hosting: Database-as-a-Service by </w:t>
      </w:r>
      <w:proofErr w:type="spellStart"/>
      <w:r w:rsidRPr="00C522ED">
        <w:t>mLab</w:t>
      </w:r>
      <w:proofErr w:type="spellEnd"/>
      <w:r w:rsidRPr="00C522ED">
        <w:t xml:space="preserve"> [Internet]. </w:t>
      </w:r>
      <w:proofErr w:type="spellStart"/>
      <w:proofErr w:type="gramStart"/>
      <w:r w:rsidRPr="00C522ED">
        <w:t>mLab</w:t>
      </w:r>
      <w:proofErr w:type="spellEnd"/>
      <w:proofErr w:type="gramEnd"/>
      <w:r w:rsidRPr="00C522ED">
        <w:t xml:space="preserve">. 2017 [cited 11 December 2017]. Available from: </w:t>
      </w:r>
      <w:hyperlink r:id="rId13" w:history="1">
        <w:r w:rsidRPr="00751E82">
          <w:rPr>
            <w:rStyle w:val="Hyperlink"/>
          </w:rPr>
          <w:t>https://mlab.com/</w:t>
        </w:r>
      </w:hyperlink>
    </w:p>
    <w:p w:rsidR="00C522ED" w:rsidRDefault="00C522ED" w:rsidP="00C522ED">
      <w:pPr>
        <w:pStyle w:val="ListParagraph"/>
        <w:numPr>
          <w:ilvl w:val="0"/>
          <w:numId w:val="1"/>
        </w:numPr>
      </w:pPr>
      <w:proofErr w:type="spellStart"/>
      <w:proofErr w:type="gramStart"/>
      <w:r w:rsidRPr="00C522ED">
        <w:t>pymongo</w:t>
      </w:r>
      <w:proofErr w:type="spellEnd"/>
      <w:proofErr w:type="gramEnd"/>
      <w:r w:rsidRPr="00C522ED">
        <w:t xml:space="preserve"> 3.6.0 : Python Package Index [Internet]. Pypi.python.org. 2017 [cited 11 December 2017]. Available from: </w:t>
      </w:r>
      <w:hyperlink r:id="rId14" w:history="1">
        <w:r w:rsidRPr="00751E82">
          <w:rPr>
            <w:rStyle w:val="Hyperlink"/>
          </w:rPr>
          <w:t>https://pypi.python.org/pypi/pymongo</w:t>
        </w:r>
      </w:hyperlink>
    </w:p>
    <w:p w:rsidR="00C522ED" w:rsidRPr="00BF2756" w:rsidRDefault="00C522ED" w:rsidP="00C522ED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BF2756">
        <w:rPr>
          <w:color w:val="FF0000"/>
        </w:rPr>
        <w:t>cleon</w:t>
      </w:r>
      <w:proofErr w:type="spellEnd"/>
    </w:p>
    <w:p w:rsidR="00C522ED" w:rsidRPr="00BF2756" w:rsidRDefault="00C522ED" w:rsidP="00C522ED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BF2756">
        <w:rPr>
          <w:color w:val="FF0000"/>
        </w:rPr>
        <w:t>cleon</w:t>
      </w:r>
      <w:proofErr w:type="spellEnd"/>
    </w:p>
    <w:p w:rsidR="00C522ED" w:rsidRPr="00BF2756" w:rsidRDefault="00C522ED" w:rsidP="00C522ED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BF2756">
        <w:rPr>
          <w:color w:val="FF0000"/>
        </w:rPr>
        <w:t>cleon</w:t>
      </w:r>
      <w:proofErr w:type="spellEnd"/>
    </w:p>
    <w:p w:rsidR="00C522ED" w:rsidRPr="00BF2756" w:rsidRDefault="00C522ED" w:rsidP="00C522ED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BF2756">
        <w:rPr>
          <w:color w:val="FF0000"/>
        </w:rPr>
        <w:t>cleon</w:t>
      </w:r>
      <w:proofErr w:type="spellEnd"/>
    </w:p>
    <w:p w:rsidR="00C522ED" w:rsidRPr="00BF2756" w:rsidRDefault="00C522ED" w:rsidP="00C522ED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BF2756">
        <w:rPr>
          <w:color w:val="FF0000"/>
        </w:rPr>
        <w:t>cleon</w:t>
      </w:r>
      <w:proofErr w:type="spellEnd"/>
    </w:p>
    <w:p w:rsidR="00C522ED" w:rsidRDefault="00C522ED" w:rsidP="00C522ED">
      <w:pPr>
        <w:pStyle w:val="ListParagraph"/>
        <w:numPr>
          <w:ilvl w:val="0"/>
          <w:numId w:val="1"/>
        </w:numPr>
      </w:pPr>
      <w:r w:rsidRPr="00C522ED">
        <w:t>Martin R. Agile software development. Harlow, UK: Pearson; 2014.</w:t>
      </w:r>
    </w:p>
    <w:p w:rsidR="00C522ED" w:rsidRPr="00BF2756" w:rsidRDefault="00C522ED" w:rsidP="00C522ED">
      <w:pPr>
        <w:pStyle w:val="ListParagraph"/>
        <w:numPr>
          <w:ilvl w:val="0"/>
          <w:numId w:val="1"/>
        </w:numPr>
        <w:rPr>
          <w:color w:val="FF0000"/>
        </w:rPr>
      </w:pPr>
      <w:r w:rsidRPr="00BF2756">
        <w:rPr>
          <w:color w:val="FF0000"/>
        </w:rPr>
        <w:t>Cleon</w:t>
      </w:r>
    </w:p>
    <w:p w:rsidR="00C522ED" w:rsidRPr="00BF2756" w:rsidRDefault="00C522ED" w:rsidP="00C522ED">
      <w:pPr>
        <w:pStyle w:val="ListParagraph"/>
        <w:numPr>
          <w:ilvl w:val="0"/>
          <w:numId w:val="1"/>
        </w:numPr>
        <w:rPr>
          <w:color w:val="FF0000"/>
        </w:rPr>
      </w:pPr>
      <w:r w:rsidRPr="00BF2756">
        <w:rPr>
          <w:color w:val="FF0000"/>
        </w:rPr>
        <w:t>Cleon</w:t>
      </w:r>
    </w:p>
    <w:p w:rsidR="00C522ED" w:rsidRDefault="00C522ED" w:rsidP="00C522ED">
      <w:pPr>
        <w:ind w:left="360"/>
      </w:pPr>
    </w:p>
    <w:sectPr w:rsidR="00C5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92B0D"/>
    <w:multiLevelType w:val="hybridMultilevel"/>
    <w:tmpl w:val="8F3EB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975"/>
    <w:rsid w:val="001C63E4"/>
    <w:rsid w:val="00315975"/>
    <w:rsid w:val="00861C20"/>
    <w:rsid w:val="00BF2756"/>
    <w:rsid w:val="00C522ED"/>
    <w:rsid w:val="00E0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prototyping/" TargetMode="External"/><Relationship Id="rId13" Type="http://schemas.openxmlformats.org/officeDocument/2006/relationships/hyperlink" Target="https://mlab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egislation.gov.uk/ukpga/1998/29" TargetMode="External"/><Relationship Id="rId12" Type="http://schemas.openxmlformats.org/officeDocument/2006/relationships/hyperlink" Target="https://www.mongodb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esearchbriefings.parliament.uk/ResearchBriefing/Summary/CBP-7706" TargetMode="External"/><Relationship Id="rId11" Type="http://schemas.openxmlformats.org/officeDocument/2006/relationships/hyperlink" Target="https://www.vuforia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unity3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etai.org/" TargetMode="External"/><Relationship Id="rId14" Type="http://schemas.openxmlformats.org/officeDocument/2006/relationships/hyperlink" Target="https://pypi.python.org/pypi/pymon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3</cp:revision>
  <dcterms:created xsi:type="dcterms:W3CDTF">2017-12-14T11:31:00Z</dcterms:created>
  <dcterms:modified xsi:type="dcterms:W3CDTF">2017-12-14T11:43:00Z</dcterms:modified>
</cp:coreProperties>
</file>