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proofErr w:type="spellStart"/>
      <w:r w:rsidRPr="004474BF">
        <w:rPr>
          <w:rFonts w:cstheme="minorHAnsi"/>
          <w:b/>
          <w:bCs/>
          <w:color w:val="000000"/>
          <w:sz w:val="96"/>
          <w:szCs w:val="96"/>
          <w:lang w:eastAsia="en-GB"/>
        </w:rPr>
        <w:t>InteriAR</w:t>
      </w:r>
      <w:proofErr w:type="spellEnd"/>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bookmarkStart w:id="0" w:name="_GoBack"/>
      <w:bookmarkEnd w:id="0"/>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1" w:name="_Toc500844029"/>
      <w:bookmarkStart w:id="2" w:name="_Toc500844286"/>
      <w:bookmarkStart w:id="3" w:name="_Toc500846731"/>
      <w:r w:rsidRPr="00CC6270">
        <w:rPr>
          <w:sz w:val="30"/>
          <w:szCs w:val="30"/>
          <w:u w:val="single"/>
        </w:rPr>
        <w:t>User Need Overview &amp; Concept Introduction</w:t>
      </w:r>
      <w:bookmarkEnd w:id="1"/>
      <w:bookmarkEnd w:id="2"/>
      <w:bookmarkEnd w:id="3"/>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w:t>
      </w: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4" w:name="_Toc500844030"/>
      <w:bookmarkStart w:id="5" w:name="_Toc500844287"/>
      <w:bookmarkStart w:id="6" w:name="_Toc500846732"/>
      <w:r w:rsidRPr="00CC6270">
        <w:rPr>
          <w:sz w:val="30"/>
          <w:szCs w:val="30"/>
          <w:u w:val="single"/>
        </w:rPr>
        <w:t>Data gathering and requirements</w:t>
      </w:r>
      <w:bookmarkEnd w:id="4"/>
      <w:bookmarkEnd w:id="5"/>
      <w:bookmarkEnd w:id="6"/>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w:t>
      </w:r>
      <w:proofErr w:type="gramStart"/>
      <w:r w:rsidRPr="004474BF">
        <w:rPr>
          <w:rFonts w:cstheme="minorHAnsi"/>
        </w:rPr>
        <w:t>? ’</w:t>
      </w:r>
      <w:proofErr w:type="gramEnd"/>
      <w:r w:rsidRPr="004474BF">
        <w:rPr>
          <w:rFonts w:cstheme="minorHAnsi"/>
        </w:rPr>
        <w:t xml:space="preserve">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w:t>
      </w:r>
      <w:r w:rsidRPr="004474BF">
        <w:rPr>
          <w:rFonts w:cstheme="minorHAnsi"/>
        </w:rPr>
        <w:lastRenderedPageBreak/>
        <w:t xml:space="preserve">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proofErr w:type="gramStart"/>
      <w:r w:rsidRPr="004474BF">
        <w:rPr>
          <w:rFonts w:cstheme="minorHAnsi"/>
          <w:color w:val="FF0000"/>
        </w:rPr>
        <w:t>However</w:t>
      </w:r>
      <w:proofErr w:type="gramEnd"/>
      <w:r w:rsidRPr="004474BF">
        <w:rPr>
          <w:rFonts w:cstheme="minorHAnsi"/>
          <w:color w:val="FF0000"/>
        </w:rPr>
        <w:t xml:space="preserve">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28B0FC31" w14:textId="7DEBB2E9" w:rsidR="00B54C36" w:rsidRPr="00120132" w:rsidRDefault="00120132" w:rsidP="00B54C36">
      <w:pPr>
        <w:pStyle w:val="NoSpacing"/>
        <w:rPr>
          <w:rFonts w:cstheme="minorHAnsi"/>
          <w:color w:val="FF0000"/>
          <w:sz w:val="32"/>
        </w:rPr>
      </w:pPr>
      <w:r>
        <w:rPr>
          <w:rFonts w:cstheme="minorHAnsi"/>
          <w:color w:val="FF0000"/>
        </w:rPr>
        <w:t>ADD COMPUTATIONAL PART</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7" w:name="_Toc500844031"/>
      <w:bookmarkStart w:id="8" w:name="_Toc500844288"/>
      <w:bookmarkStart w:id="9" w:name="_Toc500846733"/>
      <w:r w:rsidRPr="00CC6270">
        <w:rPr>
          <w:sz w:val="30"/>
          <w:szCs w:val="30"/>
          <w:u w:val="single"/>
        </w:rPr>
        <w:t>Functional Specification</w:t>
      </w:r>
      <w:bookmarkEnd w:id="7"/>
      <w:bookmarkEnd w:id="8"/>
      <w:bookmarkEnd w:id="9"/>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proofErr w:type="spellStart"/>
      <w:r w:rsidRPr="004474BF">
        <w:rPr>
          <w:rFonts w:cstheme="minorHAnsi"/>
          <w:color w:val="000000"/>
          <w:lang w:eastAsia="en-GB"/>
        </w:rPr>
        <w:t>InteriAR</w:t>
      </w:r>
      <w:proofErr w:type="spellEnd"/>
      <w:r w:rsidRPr="004474BF">
        <w:rPr>
          <w:rFonts w:cstheme="minorHAnsi"/>
          <w:color w:val="000000"/>
          <w:lang w:eastAsia="en-GB"/>
        </w:rPr>
        <w:t xml:space="preserve"> would have all its users log in using an external </w:t>
      </w:r>
      <w:r w:rsidRPr="004474BF">
        <w:rPr>
          <w:rFonts w:cstheme="minorHAnsi"/>
          <w:color w:val="FF0000"/>
          <w:lang w:eastAsia="en-GB"/>
        </w:rPr>
        <w:t>API</w:t>
      </w:r>
      <w:r w:rsidRPr="004474BF">
        <w:rPr>
          <w:rFonts w:cstheme="minorHAnsi"/>
          <w:color w:val="000000"/>
          <w:lang w:eastAsia="en-GB"/>
        </w:rPr>
        <w:t xml:space="preserve">, eliminating the need for us to store sensitive data such as passwords. From that we will have </w:t>
      </w:r>
      <w:proofErr w:type="gramStart"/>
      <w:r w:rsidRPr="004474BF">
        <w:rPr>
          <w:rFonts w:cstheme="minorHAnsi"/>
          <w:color w:val="000000"/>
          <w:lang w:eastAsia="en-GB"/>
        </w:rPr>
        <w:t>a collection decorators</w:t>
      </w:r>
      <w:proofErr w:type="gramEnd"/>
      <w:r w:rsidRPr="004474BF">
        <w:rPr>
          <w:rFonts w:cstheme="minorHAnsi"/>
          <w:color w:val="000000"/>
          <w:lang w:eastAsia="en-GB"/>
        </w:rPr>
        <w:t xml:space="preserve">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w:t>
      </w:r>
      <w:proofErr w:type="gramStart"/>
      <w:r w:rsidRPr="004474BF">
        <w:rPr>
          <w:rFonts w:cstheme="minorHAnsi"/>
          <w:color w:val="000000"/>
          <w:lang w:eastAsia="en-GB"/>
        </w:rPr>
        <w:t>our</w:t>
      </w:r>
      <w:proofErr w:type="gramEnd"/>
      <w:r w:rsidRPr="004474BF">
        <w:rPr>
          <w:rFonts w:cstheme="minorHAnsi"/>
          <w:color w:val="000000"/>
          <w:lang w:eastAsia="en-GB"/>
        </w:rPr>
        <w:t xml:space="preserve">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10" w:name="_Toc500844032"/>
      <w:bookmarkStart w:id="11" w:name="_Toc500844289"/>
      <w:bookmarkStart w:id="12" w:name="_Toc500846734"/>
      <w:r w:rsidRPr="00CC6270">
        <w:rPr>
          <w:sz w:val="30"/>
          <w:szCs w:val="30"/>
          <w:u w:val="single"/>
        </w:rPr>
        <w:t>Ethical Audit</w:t>
      </w:r>
      <w:bookmarkEnd w:id="10"/>
      <w:bookmarkEnd w:id="11"/>
      <w:bookmarkEnd w:id="12"/>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03009CD6" w:rsidR="002C090E" w:rsidRPr="009A1F12" w:rsidRDefault="002C090E" w:rsidP="009A1F12">
      <w:pPr>
        <w:pStyle w:val="Heading3"/>
        <w:rPr>
          <w:lang w:eastAsia="en-GB"/>
        </w:rPr>
      </w:pPr>
      <w:bookmarkStart w:id="13" w:name="_Toc500846735"/>
      <w:r w:rsidRPr="009A1F12">
        <w:rPr>
          <w:lang w:eastAsia="en-GB"/>
        </w:rPr>
        <w:t>Data protection</w:t>
      </w:r>
      <w:bookmarkEnd w:id="13"/>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48A8FC4F" w:rsidR="002C090E" w:rsidRPr="009A1F12" w:rsidRDefault="002C090E" w:rsidP="009A1F12">
      <w:pPr>
        <w:pStyle w:val="Heading3"/>
        <w:rPr>
          <w:lang w:eastAsia="en-GB"/>
        </w:rPr>
      </w:pPr>
      <w:bookmarkStart w:id="14" w:name="_Toc500846736"/>
      <w:r w:rsidRPr="009A1F12">
        <w:rPr>
          <w:lang w:eastAsia="en-GB"/>
        </w:rPr>
        <w:t>Intellectual Property rights</w:t>
      </w:r>
      <w:bookmarkEnd w:id="14"/>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5" w:name="_Toc500844033"/>
      <w:bookmarkStart w:id="16" w:name="_Toc500844290"/>
      <w:bookmarkStart w:id="17" w:name="_Toc500846737"/>
      <w:r w:rsidRPr="00CC6270">
        <w:rPr>
          <w:sz w:val="30"/>
          <w:szCs w:val="30"/>
          <w:u w:val="single"/>
        </w:rPr>
        <w:t>Design</w:t>
      </w:r>
      <w:bookmarkEnd w:id="15"/>
      <w:bookmarkEnd w:id="16"/>
      <w:bookmarkEnd w:id="17"/>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8" w:name="_Toc500844034"/>
      <w:bookmarkStart w:id="19" w:name="_Toc500844291"/>
      <w:bookmarkStart w:id="20" w:name="_Toc500846738"/>
      <w:r w:rsidRPr="00CC6270">
        <w:rPr>
          <w:sz w:val="30"/>
          <w:szCs w:val="30"/>
          <w:u w:val="single"/>
        </w:rPr>
        <w:t>Prototyping</w:t>
      </w:r>
      <w:bookmarkEnd w:id="18"/>
      <w:bookmarkEnd w:id="19"/>
      <w:bookmarkEnd w:id="20"/>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21" w:name="_Toc500846739"/>
      <w:r>
        <w:rPr>
          <w:lang w:eastAsia="en-GB"/>
        </w:rPr>
        <w:t>Conceptual prototyping</w:t>
      </w:r>
      <w:bookmarkEnd w:id="21"/>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2" w:name="_Toc500846740"/>
      <w:r w:rsidRPr="0034422A">
        <w:rPr>
          <w:lang w:eastAsia="en-GB"/>
        </w:rPr>
        <w:t>Functional prototyping</w:t>
      </w:r>
      <w:bookmarkEnd w:id="22"/>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 xml:space="preserve">The functional prototyping for </w:t>
      </w:r>
      <w:proofErr w:type="spellStart"/>
      <w:r>
        <w:t>InteriAR</w:t>
      </w:r>
      <w:proofErr w:type="spellEnd"/>
      <w:r>
        <w:t xml:space="preserve">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 xml:space="preserve">Will </w:t>
      </w:r>
      <w:proofErr w:type="spellStart"/>
      <w:r w:rsidRPr="004474BF">
        <w:t>MongoDB</w:t>
      </w:r>
      <w:proofErr w:type="spellEnd"/>
      <w:r w:rsidRPr="004474BF">
        <w:t xml:space="preserve">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3" w:name="_Toc500846741"/>
      <w:r w:rsidRPr="004474BF">
        <w:rPr>
          <w:lang w:eastAsia="en-GB"/>
        </w:rPr>
        <w:t>Wall colouring</w:t>
      </w:r>
      <w:bookmarkEnd w:id="23"/>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4474BF" w:rsidRDefault="002C090E" w:rsidP="00254C72">
      <w:pPr>
        <w:pStyle w:val="Heading4"/>
        <w:rPr>
          <w:sz w:val="24"/>
          <w:szCs w:val="24"/>
          <w:lang w:eastAsia="en-GB"/>
        </w:rPr>
      </w:pPr>
      <w:bookmarkStart w:id="24" w:name="_Toc500846742"/>
      <w:r w:rsidRPr="004474BF">
        <w:rPr>
          <w:lang w:eastAsia="en-GB"/>
        </w:rPr>
        <w:t>Augmented Reality Objects</w:t>
      </w:r>
      <w:bookmarkEnd w:id="24"/>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AR library </w:t>
      </w:r>
      <w:r w:rsidRPr="004474BF">
        <w:rPr>
          <w:rFonts w:cstheme="minorHAnsi"/>
          <w:color w:val="FF0000"/>
          <w:lang w:eastAsia="en-GB"/>
        </w:rPr>
        <w:t>[REF]</w:t>
      </w:r>
      <w:r w:rsidRPr="004474BF">
        <w:rPr>
          <w:rFonts w:cstheme="minorHAnsi"/>
          <w:color w:val="000000"/>
          <w:lang w:eastAsia="en-GB"/>
        </w:rPr>
        <w:t xml:space="preserve">. The software utilises a database of markers which are images of real objects or surfaces with enough unique features to be distinguishable from the surrounding area. Computer generated 3D objects are then assigned a marker so that when the camera detects it, the object will </w:t>
      </w:r>
      <w:proofErr w:type="gramStart"/>
      <w:r w:rsidRPr="004474BF">
        <w:rPr>
          <w:rFonts w:cstheme="minorHAnsi"/>
          <w:color w:val="000000"/>
          <w:lang w:eastAsia="en-GB"/>
        </w:rPr>
        <w:t>superimposed</w:t>
      </w:r>
      <w:proofErr w:type="gramEnd"/>
      <w:r w:rsidRPr="004474BF">
        <w:rPr>
          <w:rFonts w:cstheme="minorHAnsi"/>
          <w:color w:val="000000"/>
          <w:lang w:eastAsia="en-GB"/>
        </w:rPr>
        <w:t xml:space="preserve">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507A600D" w:rsidR="002C090E" w:rsidRPr="004474BF" w:rsidRDefault="00127C2B"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59133C86">
            <wp:simplePos x="0" y="0"/>
            <wp:positionH relativeFrom="column">
              <wp:posOffset>2914650</wp:posOffset>
            </wp:positionH>
            <wp:positionV relativeFrom="paragraph">
              <wp:posOffset>445770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6D7584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22ECC90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75C6BF" w14:textId="77777777" w:rsidR="00127C2B" w:rsidRDefault="00127C2B" w:rsidP="002C090E">
      <w:pPr>
        <w:rPr>
          <w:rFonts w:cstheme="minorHAnsi"/>
          <w:color w:val="000000"/>
          <w:u w:val="single"/>
          <w:lang w:eastAsia="en-GB"/>
        </w:rPr>
      </w:pPr>
    </w:p>
    <w:p w14:paraId="70E7CB5B" w14:textId="66E534B1" w:rsidR="002C090E" w:rsidRPr="004474BF" w:rsidRDefault="002C090E" w:rsidP="00254C72">
      <w:pPr>
        <w:pStyle w:val="Heading4"/>
        <w:rPr>
          <w:sz w:val="24"/>
          <w:szCs w:val="24"/>
          <w:lang w:eastAsia="en-GB"/>
        </w:rPr>
      </w:pPr>
      <w:bookmarkStart w:id="25" w:name="_Toc500846743"/>
      <w:r w:rsidRPr="004474BF">
        <w:rPr>
          <w:lang w:eastAsia="en-GB"/>
        </w:rPr>
        <w:t>Database</w:t>
      </w:r>
      <w:bookmarkEnd w:id="25"/>
      <w:r w:rsidRPr="004474BF">
        <w:rPr>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w:t>
      </w:r>
      <w:proofErr w:type="spellStart"/>
      <w:r w:rsidRPr="004474BF">
        <w:rPr>
          <w:rFonts w:cstheme="minorHAnsi"/>
          <w:color w:val="000000"/>
          <w:lang w:eastAsia="en-GB"/>
        </w:rPr>
        <w:t>MongoDB</w:t>
      </w:r>
      <w:proofErr w:type="spellEnd"/>
      <w:r w:rsidRPr="004474BF">
        <w:rPr>
          <w:rFonts w:cstheme="minorHAnsi"/>
          <w:color w:val="000000"/>
          <w:lang w:eastAsia="en-GB"/>
        </w:rPr>
        <w:t xml:space="preserve">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846744"/>
      <w:r w:rsidRPr="00CC6270">
        <w:rPr>
          <w:sz w:val="30"/>
          <w:szCs w:val="30"/>
          <w:u w:val="single"/>
        </w:rPr>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254C72">
      <w:pPr>
        <w:pStyle w:val="Heading4"/>
        <w:rPr>
          <w:lang w:eastAsia="en-GB"/>
        </w:rPr>
      </w:pPr>
      <w:bookmarkStart w:id="29" w:name="_Toc500846745"/>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 our account database, we have decided to use a </w:t>
      </w:r>
      <w:proofErr w:type="spellStart"/>
      <w:r w:rsidRPr="004474BF">
        <w:rPr>
          <w:rFonts w:cstheme="minorHAnsi"/>
          <w:color w:val="000000"/>
          <w:lang w:eastAsia="en-GB"/>
        </w:rPr>
        <w:t>MongoDB</w:t>
      </w:r>
      <w:proofErr w:type="spellEnd"/>
      <w:r w:rsidRPr="004474BF">
        <w:rPr>
          <w:rFonts w:cstheme="minorHAnsi"/>
          <w:color w:val="000000"/>
          <w:lang w:eastAsia="en-GB"/>
        </w:rPr>
        <w:t>.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846746"/>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w:t>
      </w:r>
      <w:proofErr w:type="spellStart"/>
      <w:r w:rsidRPr="004474BF">
        <w:rPr>
          <w:rFonts w:cstheme="minorHAnsi"/>
          <w:color w:val="000000"/>
          <w:lang w:eastAsia="en-GB"/>
        </w:rPr>
        <w:t>InteriAR</w:t>
      </w:r>
      <w:proofErr w:type="spellEnd"/>
      <w:r w:rsidRPr="004474BF">
        <w:rPr>
          <w:rFonts w:cstheme="minorHAnsi"/>
          <w:color w:val="000000"/>
          <w:lang w:eastAsia="en-GB"/>
        </w:rPr>
        <w:t xml:space="preserve">,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xml:space="preserve">. We chose this over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(another Unity lib</w:t>
      </w:r>
      <w:r w:rsidR="00B739EC">
        <w:rPr>
          <w:rFonts w:cstheme="minorHAnsi"/>
          <w:color w:val="000000"/>
          <w:lang w:eastAsia="en-GB"/>
        </w:rPr>
        <w:t xml:space="preserve">rary for AR) as </w:t>
      </w:r>
      <w:proofErr w:type="spellStart"/>
      <w:r w:rsidR="00B739EC">
        <w:rPr>
          <w:rFonts w:cstheme="minorHAnsi"/>
          <w:color w:val="000000"/>
          <w:lang w:eastAsia="en-GB"/>
        </w:rPr>
        <w:t>Vuforia</w:t>
      </w:r>
      <w:proofErr w:type="spellEnd"/>
      <w:r w:rsidR="00B739EC">
        <w:rPr>
          <w:rFonts w:cstheme="minorHAnsi"/>
          <w:color w:val="000000"/>
          <w:lang w:eastAsia="en-GB"/>
        </w:rPr>
        <w:t xml:space="preserve">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31" w:name="_Toc500846747"/>
      <w:r w:rsidRPr="004474BF">
        <w:rPr>
          <w:lang w:eastAsia="en-GB"/>
        </w:rPr>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846748"/>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846749"/>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 xml:space="preserve">We will be focusing most of the test cases around the augmentation the app projects as this is the main focus of </w:t>
      </w:r>
      <w:proofErr w:type="spellStart"/>
      <w:r w:rsidRPr="004474BF">
        <w:rPr>
          <w:rFonts w:cstheme="minorHAnsi"/>
          <w:color w:val="000000"/>
          <w:lang w:eastAsia="en-GB"/>
        </w:rPr>
        <w:t>InteriAR</w:t>
      </w:r>
      <w:proofErr w:type="spellEnd"/>
      <w:r w:rsidRPr="004474BF">
        <w:rPr>
          <w:rFonts w:cstheme="minorHAnsi"/>
          <w:color w:val="000000"/>
          <w:lang w:eastAsia="en-GB"/>
        </w:rPr>
        <w:t>.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846750"/>
      <w:r w:rsidRPr="00CC6270">
        <w:rPr>
          <w:sz w:val="30"/>
          <w:szCs w:val="30"/>
          <w:u w:val="single"/>
        </w:rPr>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w:t>
      </w:r>
      <w:proofErr w:type="spellStart"/>
      <w:r w:rsidRPr="004474BF">
        <w:rPr>
          <w:rFonts w:cstheme="minorHAnsi"/>
          <w:color w:val="000000"/>
          <w:lang w:eastAsia="en-GB"/>
        </w:rPr>
        <w:t>Trello</w:t>
      </w:r>
      <w:proofErr w:type="spellEnd"/>
      <w:r w:rsidRPr="004474BF">
        <w:rPr>
          <w:rFonts w:cstheme="minorHAnsi"/>
          <w:color w:val="000000"/>
          <w:lang w:eastAsia="en-GB"/>
        </w:rPr>
        <w:t xml:space="preserve">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846751"/>
      <w:r w:rsidRPr="00CC6270">
        <w:rPr>
          <w:sz w:val="30"/>
          <w:szCs w:val="30"/>
          <w:u w:val="single"/>
        </w:rPr>
        <w:t>Conclusion</w:t>
      </w:r>
      <w:bookmarkEnd w:id="39"/>
      <w:bookmarkEnd w:id="40"/>
      <w:bookmarkEnd w:id="41"/>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846752"/>
      <w:r w:rsidRPr="00CC6270">
        <w:rPr>
          <w:sz w:val="30"/>
          <w:szCs w:val="30"/>
          <w:u w:val="single"/>
        </w:rPr>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846753"/>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18BD1" w14:textId="77777777" w:rsidR="001552FD" w:rsidRDefault="001552FD" w:rsidP="009A1F12">
      <w:r>
        <w:separator/>
      </w:r>
    </w:p>
  </w:endnote>
  <w:endnote w:type="continuationSeparator" w:id="0">
    <w:p w14:paraId="45C2FF3C" w14:textId="77777777" w:rsidR="001552FD" w:rsidRDefault="001552FD"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548D1" w14:textId="77777777" w:rsidR="001552FD" w:rsidRDefault="001552FD" w:rsidP="009A1F12">
      <w:r>
        <w:separator/>
      </w:r>
    </w:p>
  </w:footnote>
  <w:footnote w:type="continuationSeparator" w:id="0">
    <w:p w14:paraId="2CD8C915" w14:textId="77777777" w:rsidR="001552FD" w:rsidRDefault="001552FD" w:rsidP="009A1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552FD"/>
    <w:rsid w:val="00184F1F"/>
    <w:rsid w:val="001C63E4"/>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71452"/>
    <w:rsid w:val="003D18D2"/>
    <w:rsid w:val="00417F94"/>
    <w:rsid w:val="0043648F"/>
    <w:rsid w:val="004474BF"/>
    <w:rsid w:val="004478A5"/>
    <w:rsid w:val="004A5B92"/>
    <w:rsid w:val="004B3468"/>
    <w:rsid w:val="004C46B5"/>
    <w:rsid w:val="00542CAF"/>
    <w:rsid w:val="00571D9D"/>
    <w:rsid w:val="00595745"/>
    <w:rsid w:val="005A622E"/>
    <w:rsid w:val="005F3AD1"/>
    <w:rsid w:val="0060384B"/>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E2643"/>
    <w:rsid w:val="00AE4B70"/>
    <w:rsid w:val="00B11C42"/>
    <w:rsid w:val="00B25218"/>
    <w:rsid w:val="00B54C36"/>
    <w:rsid w:val="00B739EC"/>
    <w:rsid w:val="00B80175"/>
    <w:rsid w:val="00B81F12"/>
    <w:rsid w:val="00B93B16"/>
    <w:rsid w:val="00BB5FF8"/>
    <w:rsid w:val="00BC39D9"/>
    <w:rsid w:val="00BD01FA"/>
    <w:rsid w:val="00BE0D14"/>
    <w:rsid w:val="00BE1894"/>
    <w:rsid w:val="00BF04A8"/>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64CD5"/>
    <w:rsid w:val="00E91D36"/>
    <w:rsid w:val="00F00470"/>
    <w:rsid w:val="00F15F17"/>
    <w:rsid w:val="00F96BE1"/>
    <w:rsid w:val="00FA3B84"/>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5701-8990-7D4C-9DDB-746FBD26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2858</Words>
  <Characters>16294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60</cp:revision>
  <dcterms:created xsi:type="dcterms:W3CDTF">2017-12-02T12:32:00Z</dcterms:created>
  <dcterms:modified xsi:type="dcterms:W3CDTF">2017-12-12T13:17:00Z</dcterms:modified>
</cp:coreProperties>
</file>