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Platforms: Android build support, with Android SDK &amp; NDK Tools and OpenJDK. This is not needed for SteamVR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281BC391" w:rsidR="007C20B9" w:rsidRDefault="007C20B9" w:rsidP="007C20B9">
                            <w:pPr>
                              <w:pStyle w:val="Bildetekst"/>
                              <w:rPr>
                                <w:noProof/>
                              </w:rPr>
                            </w:pPr>
                            <w:r>
                              <w:t xml:space="preserve">Figure </w:t>
                            </w:r>
                            <w:r w:rsidR="00A87086">
                              <w:fldChar w:fldCharType="begin"/>
                            </w:r>
                            <w:r w:rsidR="00A87086">
                              <w:instrText xml:space="preserve"> SEQ Figure \* ARABIC </w:instrText>
                            </w:r>
                            <w:r w:rsidR="00A87086">
                              <w:fldChar w:fldCharType="separate"/>
                            </w:r>
                            <w:r w:rsidR="00C00041">
                              <w:rPr>
                                <w:noProof/>
                              </w:rPr>
                              <w:t>1</w:t>
                            </w:r>
                            <w:r w:rsidR="00A87086">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281BC391" w:rsidR="007C20B9" w:rsidRDefault="007C20B9" w:rsidP="007C20B9">
                      <w:pPr>
                        <w:pStyle w:val="Bildetekst"/>
                        <w:rPr>
                          <w:noProof/>
                        </w:rPr>
                      </w:pPr>
                      <w:r>
                        <w:t xml:space="preserve">Figure </w:t>
                      </w:r>
                      <w:r w:rsidR="00A87086">
                        <w:fldChar w:fldCharType="begin"/>
                      </w:r>
                      <w:r w:rsidR="00A87086">
                        <w:instrText xml:space="preserve"> SEQ Figure \* ARABIC </w:instrText>
                      </w:r>
                      <w:r w:rsidR="00A87086">
                        <w:fldChar w:fldCharType="separate"/>
                      </w:r>
                      <w:r w:rsidR="00C00041">
                        <w:rPr>
                          <w:noProof/>
                        </w:rPr>
                        <w:t>1</w:t>
                      </w:r>
                      <w:r w:rsidR="00A87086">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4A7B1718" w:rsidR="00DD0F94" w:rsidRDefault="00DD0F94" w:rsidP="00DD0F94">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2</w:t>
                            </w:r>
                            <w:r w:rsidR="00A87086">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4A7B1718" w:rsidR="00DD0F94" w:rsidRDefault="00DD0F94" w:rsidP="00DD0F94">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2</w:t>
                      </w:r>
                      <w:r w:rsidR="00A87086">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0A350EA9" w:rsidR="007C20B9" w:rsidRDefault="007C20B9" w:rsidP="007C20B9">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3</w:t>
                            </w:r>
                            <w:r w:rsidR="00A87086">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0A350EA9" w:rsidR="007C20B9" w:rsidRDefault="007C20B9" w:rsidP="007C20B9">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3</w:t>
                      </w:r>
                      <w:r w:rsidR="00A87086">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19DC0C08" w:rsidR="007C20B9" w:rsidRDefault="007C20B9" w:rsidP="007C20B9">
                            <w:pPr>
                              <w:pStyle w:val="Bildetekst"/>
                              <w:rPr>
                                <w:noProof/>
                              </w:rPr>
                            </w:pPr>
                            <w:r>
                              <w:t xml:space="preserve">Figure </w:t>
                            </w:r>
                            <w:r w:rsidR="00A87086">
                              <w:fldChar w:fldCharType="begin"/>
                            </w:r>
                            <w:r w:rsidR="00A87086">
                              <w:instrText xml:space="preserve"> SEQ Figure \* ARABIC </w:instrText>
                            </w:r>
                            <w:r w:rsidR="00A87086">
                              <w:fldChar w:fldCharType="separate"/>
                            </w:r>
                            <w:r w:rsidR="00C00041">
                              <w:rPr>
                                <w:noProof/>
                              </w:rPr>
                              <w:t>4</w:t>
                            </w:r>
                            <w:r w:rsidR="00A87086">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19DC0C08" w:rsidR="007C20B9" w:rsidRDefault="007C20B9" w:rsidP="007C20B9">
                      <w:pPr>
                        <w:pStyle w:val="Bildetekst"/>
                        <w:rPr>
                          <w:noProof/>
                        </w:rPr>
                      </w:pPr>
                      <w:r>
                        <w:t xml:space="preserve">Figure </w:t>
                      </w:r>
                      <w:r w:rsidR="00A87086">
                        <w:fldChar w:fldCharType="begin"/>
                      </w:r>
                      <w:r w:rsidR="00A87086">
                        <w:instrText xml:space="preserve"> SEQ Figure \* ARABIC </w:instrText>
                      </w:r>
                      <w:r w:rsidR="00A87086">
                        <w:fldChar w:fldCharType="separate"/>
                      </w:r>
                      <w:r w:rsidR="00C00041">
                        <w:rPr>
                          <w:noProof/>
                        </w:rPr>
                        <w:t>4</w:t>
                      </w:r>
                      <w:r w:rsidR="00A87086">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6AA1A7C5" w:rsidR="00BD1725" w:rsidRDefault="00BD1725" w:rsidP="00BD1725">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5</w:t>
                            </w:r>
                            <w:r w:rsidR="00A87086">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6AA1A7C5" w:rsidR="00BD1725" w:rsidRDefault="00BD1725" w:rsidP="00BD1725">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5</w:t>
                      </w:r>
                      <w:r w:rsidR="00A87086">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7DB41A0" w:rsidR="00DC2D85" w:rsidRDefault="00DC2D85" w:rsidP="00DC2D85">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6</w:t>
                            </w:r>
                            <w:r w:rsidR="00A87086">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7DB41A0" w:rsidR="00DC2D85" w:rsidRDefault="00DC2D85" w:rsidP="00DC2D85">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6</w:t>
                      </w:r>
                      <w:r w:rsidR="00A87086">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4F3F97A5"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which is developed by Valve, and handles 3d models for controllers, input from the controllers, and estimating what the hand looks like while using the controllers. This seems promising, and while</w:t>
      </w:r>
      <w:r w:rsidR="006A4EAA">
        <w:rPr>
          <w:noProof/>
        </w:rPr>
        <w:t xml:space="preserve"> I did</w:t>
      </w:r>
      <w:r>
        <w:rPr>
          <w:noProof/>
        </w:rPr>
        <w:t xml:space="preserve"> not install</w:t>
      </w:r>
      <w:r w:rsidR="006A4EAA">
        <w:rPr>
          <w:noProof/>
        </w:rPr>
        <w:t xml:space="preserve"> it. It could</w:t>
      </w:r>
      <w:r>
        <w:rPr>
          <w:noProof/>
        </w:rPr>
        <w:t xml:space="preserve">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37F3BAB9"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02CADC3E" w:rsidR="00626BDD" w:rsidRDefault="00626BDD" w:rsidP="00626BDD">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7</w:t>
                            </w:r>
                            <w:r w:rsidR="00A87086">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02CADC3E" w:rsidR="00626BDD" w:rsidRDefault="00626BDD" w:rsidP="00626BDD">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7</w:t>
                      </w:r>
                      <w:r w:rsidR="00A87086">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 xml:space="preserve">It did not work, but changing to </w:t>
      </w:r>
      <w:r w:rsidR="002E35AF">
        <w:rPr>
          <w:noProof/>
        </w:rPr>
        <w:t xml:space="preserve">Play mode OpenXR Runtime to </w:t>
      </w:r>
      <w:r w:rsidR="00FC2B30">
        <w:rPr>
          <w:noProof/>
        </w:rPr>
        <w:t>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4BDFCAAD" w:rsidR="00BE5817" w:rsidRPr="00BE5817" w:rsidRDefault="00DE1CEA" w:rsidP="00A46998">
      <w:pPr>
        <w:pStyle w:val="Listeavsnitt"/>
        <w:numPr>
          <w:ilvl w:val="0"/>
          <w:numId w:val="3"/>
        </w:numPr>
        <w:rPr>
          <w:i/>
          <w:iCs/>
        </w:rPr>
      </w:pPr>
      <w:r>
        <w:t>We can now walk around in VR, but there are no controls set up yet</w:t>
      </w:r>
      <w:r w:rsidR="006A184D">
        <w:t>. W</w:t>
      </w:r>
      <w:r>
        <w:t xml:space="preserve">e return to the Package Manager (Window-&gt;Packager </w:t>
      </w:r>
      <w:r>
        <w:lastRenderedPageBreak/>
        <w:t xml:space="preserve">Manager). Here we filter Packages from </w:t>
      </w:r>
      <w:r>
        <w:rPr>
          <w:i/>
          <w:iCs/>
        </w:rPr>
        <w:t xml:space="preserve">In </w:t>
      </w:r>
      <w:r w:rsidR="00E63128">
        <w:rPr>
          <w:noProof/>
        </w:rPr>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68A3EA7" w:rsidR="00E63128" w:rsidRDefault="00E63128" w:rsidP="00E63128">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8</w:t>
                            </w:r>
                            <w:r w:rsidR="00A87086">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68A3EA7" w:rsidR="00E63128" w:rsidRDefault="00E63128" w:rsidP="00E63128">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8</w:t>
                      </w:r>
                      <w:r w:rsidR="00A87086">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0545614E" w:rsidR="00B61A71" w:rsidRDefault="00B61A71" w:rsidP="00B61A71">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9</w:t>
                            </w:r>
                            <w:r w:rsidR="00A87086">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0545614E" w:rsidR="00B61A71" w:rsidRDefault="00B61A71" w:rsidP="00B61A71">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9</w:t>
                      </w:r>
                      <w:r w:rsidR="00A87086">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463C0429"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w:t>
      </w:r>
      <w:r>
        <w:rPr>
          <w:noProof/>
        </w:rPr>
        <w:t xml:space="preserve">. </w:t>
      </w:r>
      <w:r w:rsidR="00197B93">
        <w:rPr>
          <w:noProof/>
        </w:rPr>
        <w:t>W</w:t>
      </w:r>
      <w:r>
        <w:rPr>
          <w:noProof/>
        </w:rPr>
        <w:t xml:space="preserve">e started far above the floor, so I selected the XR Rig in the Hierarchy and in the Inspector I </w:t>
      </w:r>
      <w:r w:rsidR="005F6BF2">
        <w:rPr>
          <w:noProof/>
        </w:rPr>
        <w:t>c</w:t>
      </w:r>
      <w:r>
        <w:rPr>
          <w:noProof/>
        </w:rPr>
        <w:t>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r w:rsidR="00D13531">
        <w:rPr>
          <w:noProof/>
        </w:rPr>
        <w:br/>
        <w:t>These “red lines” can be customized for color, thickness, color activation and more in Unity.</w:t>
      </w:r>
      <w:r w:rsidR="00E35292">
        <w:rPr>
          <w:noProof/>
        </w:rPr>
        <w:br/>
        <w:t>The tracking origin mode was later changed to “Floor”.</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302D9EA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r w:rsidR="00D2732D">
        <w:t xml:space="preserve"> The “Crystal” was later moved to (0,0,0) as the script </w:t>
      </w:r>
      <w:r w:rsidR="00A87086">
        <w:t>will set its position</w:t>
      </w:r>
      <w:r w:rsidR="00D2732D">
        <w:t>.</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lastRenderedPageBreak/>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0B93CB72" w:rsidR="00251F8B" w:rsidRDefault="00251F8B" w:rsidP="00251F8B">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10</w:t>
                            </w:r>
                            <w:r w:rsidR="00A87086">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0B93CB72" w:rsidR="00251F8B" w:rsidRDefault="00251F8B" w:rsidP="00251F8B">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10</w:t>
                      </w:r>
                      <w:r w:rsidR="00A87086">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commentRangeStart w:id="1"/>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lastRenderedPageBreak/>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t>CreateCell() took these arrays and Instantiated the Atom prefab for each atomic position, while also duplicating atoms in corners, edges and sides, to get a complete cell. It also applies a color to the atom based on its element.</w:t>
      </w:r>
      <w:commentRangeEnd w:id="1"/>
      <w:r w:rsidR="001963D4">
        <w:rPr>
          <w:rStyle w:val="Merknadsreferanse"/>
        </w:rPr>
        <w:commentReference w:id="1"/>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commentRangeStart w:id="2"/>
      <w:r>
        <w:t>Creating symmetry</w:t>
      </w:r>
      <w:r w:rsidR="00065E97">
        <w:t xml:space="preserve"> (Hermann-Mauguin)</w:t>
      </w:r>
      <w:commentRangeEnd w:id="2"/>
      <w:r w:rsidR="001963D4">
        <w:rPr>
          <w:rStyle w:val="Merknadsreferanse"/>
          <w:rFonts w:asciiTheme="minorHAnsi" w:eastAsiaTheme="minorEastAsia" w:hAnsiTheme="minorHAnsi" w:cstheme="minorBidi"/>
          <w:color w:val="auto"/>
        </w:rPr>
        <w:commentReference w:id="2"/>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22"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109B18F0" w:rsidR="00EC299E" w:rsidRDefault="00EC299E" w:rsidP="00EC299E">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11</w:t>
                            </w:r>
                            <w:r w:rsidR="00A87086">
                              <w:rPr>
                                <w:noProof/>
                              </w:rPr>
                              <w:fldChar w:fldCharType="end"/>
                            </w:r>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109B18F0" w:rsidR="00EC299E" w:rsidRDefault="00EC299E" w:rsidP="00EC299E">
                      <w:pPr>
                        <w:pStyle w:val="Bildetekst"/>
                      </w:pPr>
                      <w:r>
                        <w:t xml:space="preserve">Figure </w:t>
                      </w:r>
                      <w:r w:rsidR="00A87086">
                        <w:fldChar w:fldCharType="begin"/>
                      </w:r>
                      <w:r w:rsidR="00A87086">
                        <w:instrText xml:space="preserve"> SEQ Figure \* ARABIC </w:instrText>
                      </w:r>
                      <w:r w:rsidR="00A87086">
                        <w:fldChar w:fldCharType="separate"/>
                      </w:r>
                      <w:r w:rsidR="00C00041">
                        <w:rPr>
                          <w:noProof/>
                        </w:rPr>
                        <w:t>11</w:t>
                      </w:r>
                      <w:r w:rsidR="00A87086">
                        <w:rPr>
                          <w:noProof/>
                        </w:rPr>
                        <w:fldChar w:fldCharType="end"/>
                      </w:r>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4"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5"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6"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great, but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7"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t>In order to get a functional tag system, we need to create a new script and add that as a component to our Atom prefab.</w:t>
      </w:r>
      <w:r w:rsidR="0079545C">
        <w:t xml:space="preserve"> The solution for this was found on the </w:t>
      </w:r>
      <w:hyperlink r:id="rId28"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lastRenderedPageBreak/>
        <w:t>In the script we copy the one from the forum. We need a function to add tags, so we introduce AddTag()</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This means updating ReadConvert() some, as we might as well take conventional cell coordinates as input, instead of representative sites. We could modify CreateCrystal()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r>
        <w:t>ReadConvert()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coordinates, but did not bother with file info. </w:t>
      </w:r>
    </w:p>
    <w:p w14:paraId="399B7528" w14:textId="1252E37A" w:rsidR="002C4994" w:rsidRDefault="00220FE5" w:rsidP="002C4994">
      <w:pPr>
        <w:pStyle w:val="Listeavsnitt"/>
        <w:numPr>
          <w:ilvl w:val="0"/>
          <w:numId w:val="17"/>
        </w:numPr>
      </w:pPr>
      <w:r>
        <w:t>EvalSymmetry()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r>
        <w:t>CreateCrystal</w:t>
      </w:r>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TagAtoms()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r>
        <w:t>CreateCrystal()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We create a function CreateRotation() which is called inside CreateSymmetry() and creates a rotation/screw axis. The function takes in the information written in the symmetry name (e.g.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r>
        <w:t>In order to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The png.-files are put in the folder, and its Texture Type is changed to Sprite.</w:t>
      </w:r>
    </w:p>
    <w:p w14:paraId="173D29E6" w14:textId="5AD84A4B" w:rsidR="0090739F" w:rsidRDefault="00234F2E" w:rsidP="006D222B">
      <w:pPr>
        <w:pStyle w:val="Listeavsnitt"/>
        <w:numPr>
          <w:ilvl w:val="1"/>
          <w:numId w:val="18"/>
        </w:numPr>
      </w:pPr>
      <w:r>
        <w:t>We add a public List&lt;Sprite&gt; to the Crystal.cs script and add each of our png-images in the Crystal GameObject Script Component</w:t>
      </w:r>
      <w:r w:rsidR="005E11EC">
        <w:t>.</w:t>
      </w:r>
      <w:r w:rsidR="005E11EC">
        <w:br/>
        <w:t xml:space="preserve">The process is based on </w:t>
      </w:r>
      <w:hyperlink r:id="rId29" w:history="1">
        <w:r w:rsidR="005E11EC" w:rsidRPr="005E11EC">
          <w:rPr>
            <w:rStyle w:val="Hyperkobling"/>
          </w:rPr>
          <w:t>this</w:t>
        </w:r>
      </w:hyperlink>
      <w:r w:rsidR="005E11EC">
        <w:t xml:space="preserve"> and </w:t>
      </w:r>
      <w:hyperlink r:id="rId30"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lastRenderedPageBreak/>
        <w:t>For reflection we create a function CreateReflection. This takes the symmetrInfo and creates a reflection plane.</w:t>
      </w:r>
    </w:p>
    <w:p w14:paraId="17BDB21D" w14:textId="02FB8919"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in order to obtain the correct values.</w:t>
      </w:r>
    </w:p>
    <w:p w14:paraId="0A7D8CB3" w14:textId="2B8C5675" w:rsidR="00932E50" w:rsidRDefault="00932E50" w:rsidP="00932E50"/>
    <w:p w14:paraId="41DD8A9D" w14:textId="2B778EFA" w:rsidR="00932E50" w:rsidRDefault="00932E50" w:rsidP="00932E50">
      <w:pPr>
        <w:pStyle w:val="Overskrift2"/>
      </w:pPr>
      <w:r>
        <w:t>Additional updates</w:t>
      </w:r>
    </w:p>
    <w:p w14:paraId="41664A9B" w14:textId="04F9D90F" w:rsidR="00CC6CC8" w:rsidRDefault="00F658F0" w:rsidP="00F658F0">
      <w:r>
        <w:t>OpenXR Plugin updated from 1.2.3 to 1.2.8</w:t>
      </w:r>
      <w:r>
        <w:br/>
        <w:t>XR Interaction Toolkit updated from 1.0.0-pre.4 to 1.0.0-pre.5</w:t>
      </w:r>
      <w:r w:rsidR="004A1139">
        <w:br/>
        <w:t>! Updated Unity from 2020.3.11f1 to 2020.3.16f1.</w:t>
      </w:r>
    </w:p>
    <w:p w14:paraId="0008D32B" w14:textId="76BF7ED3" w:rsidR="0051364F" w:rsidRDefault="0051364F" w:rsidP="0051364F">
      <w:pPr>
        <w:pStyle w:val="Overskrift2"/>
      </w:pPr>
      <w:r>
        <w:t>Updating Unity</w:t>
      </w:r>
    </w:p>
    <w:p w14:paraId="34F38D0A" w14:textId="03923BFE" w:rsidR="0051364F" w:rsidRDefault="0051364F" w:rsidP="0051364F">
      <w:r>
        <w:t>I installed Unity 2020.3.16f1 and opened the Crystallographic Reality with the new version. It said Unity might change the project, and so I pushed an old version to git first.</w:t>
      </w:r>
    </w:p>
    <w:p w14:paraId="1C142DCE" w14:textId="750E3B52" w:rsidR="0051364F" w:rsidRDefault="0051364F" w:rsidP="0051364F">
      <w:r>
        <w:t>When opening it in the new Unity the following message was in the console:</w:t>
      </w:r>
    </w:p>
    <w:p w14:paraId="1C7E6FA1" w14:textId="77777777" w:rsidR="0051364F" w:rsidRDefault="0051364F" w:rsidP="0051364F">
      <w:pPr>
        <w:ind w:left="720"/>
      </w:pPr>
      <w:r>
        <w:t>Packages were changed.</w:t>
      </w:r>
    </w:p>
    <w:p w14:paraId="398D32BA" w14:textId="77777777" w:rsidR="0051364F" w:rsidRDefault="0051364F" w:rsidP="0051364F">
      <w:pPr>
        <w:ind w:left="720"/>
      </w:pPr>
      <w:r>
        <w:t>Update Mode: updateDependencies</w:t>
      </w:r>
    </w:p>
    <w:p w14:paraId="78DFEF18" w14:textId="77777777" w:rsidR="0051364F" w:rsidRDefault="0051364F" w:rsidP="0051364F">
      <w:pPr>
        <w:ind w:left="720"/>
      </w:pPr>
    </w:p>
    <w:p w14:paraId="41E470A4" w14:textId="77777777" w:rsidR="0051364F" w:rsidRDefault="0051364F" w:rsidP="0051364F">
      <w:pPr>
        <w:ind w:left="720"/>
      </w:pPr>
      <w:r>
        <w:t>The following packages were updated:</w:t>
      </w:r>
    </w:p>
    <w:p w14:paraId="3E06B505" w14:textId="73C22668" w:rsidR="0051364F" w:rsidRPr="0051364F" w:rsidRDefault="0051364F" w:rsidP="0051364F">
      <w:pPr>
        <w:ind w:left="720"/>
      </w:pPr>
      <w:r>
        <w:t xml:space="preserve">  com.unity.collab-proxy from version 1.5.7 to 1.7.1</w:t>
      </w:r>
    </w:p>
    <w:p w14:paraId="1B512939" w14:textId="738E99DB" w:rsidR="002E1F7E" w:rsidRDefault="003F7C72">
      <w:r>
        <w:t>I checked the Package Manager again:</w:t>
      </w:r>
      <w:r w:rsidR="002E1F7E">
        <w:br/>
      </w:r>
      <w:r>
        <w:t>Test Framework updated from 1.1.27 to 1.1.29</w:t>
      </w:r>
    </w:p>
    <w:p w14:paraId="40B167F6" w14:textId="76821D4B" w:rsidR="002E1F7E" w:rsidRDefault="002E1F7E">
      <w:r>
        <w:t>Finally, I tried running the game</w:t>
      </w:r>
      <w:r w:rsidR="000E1B63">
        <w:t xml:space="preserve"> and it looks to be working!</w:t>
      </w:r>
    </w:p>
    <w:p w14:paraId="78AACD7D" w14:textId="4B9A2F5E" w:rsidR="004F7E16" w:rsidRDefault="004F7E16"/>
    <w:p w14:paraId="751805D5" w14:textId="6C629E9E" w:rsidR="004F7E16" w:rsidRDefault="004F7E16" w:rsidP="004F7E16">
      <w:pPr>
        <w:pStyle w:val="Overskrift2"/>
      </w:pPr>
      <w:r>
        <w:t>Changing settings during runtime</w:t>
      </w:r>
    </w:p>
    <w:p w14:paraId="2B7FAC42" w14:textId="39FC1448" w:rsidR="00C00041" w:rsidRDefault="004F7E16" w:rsidP="004F7E16">
      <w:r>
        <w:t>To turn on/off symmetries and scale atom radii, we create a UI menu behind the player</w:t>
      </w:r>
      <w:r w:rsidR="00C00041">
        <w:t>.</w:t>
      </w:r>
      <w:r w:rsidR="00C00041">
        <w:br/>
        <w:t>Adding a toggle element we see that it does not work due to an error related to Unity’s MakeSceneDirty, so we leave it be.</w:t>
      </w:r>
    </w:p>
    <w:p w14:paraId="16A2DC29" w14:textId="00E4C7BF" w:rsidR="00C00041" w:rsidRDefault="00C00041" w:rsidP="004F7E16"/>
    <w:p w14:paraId="63CF9C5D" w14:textId="166CA29F" w:rsidR="00C00041" w:rsidRDefault="00C00041" w:rsidP="00C00041">
      <w:pPr>
        <w:pStyle w:val="Overskrift2"/>
      </w:pPr>
      <w:r>
        <w:lastRenderedPageBreak/>
        <w:t>Scaling player</w:t>
      </w:r>
    </w:p>
    <w:p w14:paraId="60A758B2" w14:textId="3833B0A7" w:rsidR="00C00041" w:rsidRPr="00C00041" w:rsidRDefault="00C00041" w:rsidP="00C00041">
      <w:r>
        <w:t>In the XRI Default Input Actions I added the following:</w:t>
      </w:r>
      <w:r w:rsidRPr="00C00041">
        <w:rPr>
          <w:noProof/>
        </w:rPr>
        <w:t xml:space="preserve"> </w:t>
      </w:r>
      <w:r>
        <w:rPr>
          <w:noProof/>
        </w:rPr>
        <mc:AlternateContent>
          <mc:Choice Requires="wps">
            <w:drawing>
              <wp:anchor distT="0" distB="0" distL="114300" distR="114300" simplePos="0" relativeHeight="251703296" behindDoc="0" locked="0" layoutInCell="1" allowOverlap="1" wp14:anchorId="320CD275" wp14:editId="5244B66C">
                <wp:simplePos x="0" y="0"/>
                <wp:positionH relativeFrom="column">
                  <wp:posOffset>-4445</wp:posOffset>
                </wp:positionH>
                <wp:positionV relativeFrom="paragraph">
                  <wp:posOffset>3285490</wp:posOffset>
                </wp:positionV>
                <wp:extent cx="5760720" cy="635"/>
                <wp:effectExtent l="0" t="0" r="0" b="0"/>
                <wp:wrapSquare wrapText="bothSides"/>
                <wp:docPr id="16" name="Tekstboks 1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145BB12" w14:textId="4CAD9615" w:rsidR="00C00041" w:rsidRDefault="00C00041" w:rsidP="00C00041">
                            <w:pPr>
                              <w:pStyle w:val="Bildetekst"/>
                            </w:pPr>
                            <w:r>
                              <w:t xml:space="preserve">Figure </w:t>
                            </w:r>
                            <w:r w:rsidR="00A87086">
                              <w:fldChar w:fldCharType="begin"/>
                            </w:r>
                            <w:r w:rsidR="00A87086">
                              <w:instrText xml:space="preserve"> SEQ Figure \* ARABIC </w:instrText>
                            </w:r>
                            <w:r w:rsidR="00A87086">
                              <w:fldChar w:fldCharType="separate"/>
                            </w:r>
                            <w:r>
                              <w:rPr>
                                <w:noProof/>
                              </w:rPr>
                              <w:t>12</w:t>
                            </w:r>
                            <w:r w:rsidR="00A87086">
                              <w:rPr>
                                <w:noProof/>
                              </w:rPr>
                              <w:fldChar w:fldCharType="end"/>
                            </w:r>
                            <w:r>
                              <w:t xml:space="preserve"> - Player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0CD275" id="Tekstboks 16" o:spid="_x0000_s1037" type="#_x0000_t202" style="position:absolute;margin-left:-.35pt;margin-top:258.7pt;width:453.6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" stroked="f">
                <v:textbox style="mso-fit-shape-to-text:t" inset="0,0,0,0">
                  <w:txbxContent>
                    <w:p w14:paraId="0145BB12" w14:textId="4CAD9615" w:rsidR="00C00041" w:rsidRDefault="00C00041" w:rsidP="00C00041">
                      <w:pPr>
                        <w:pStyle w:val="Bildetekst"/>
                      </w:pPr>
                      <w:r>
                        <w:t xml:space="preserve">Figure </w:t>
                      </w:r>
                      <w:r w:rsidR="00A87086">
                        <w:fldChar w:fldCharType="begin"/>
                      </w:r>
                      <w:r w:rsidR="00A87086">
                        <w:instrText xml:space="preserve"> SEQ Figure \* ARABIC </w:instrText>
                      </w:r>
                      <w:r w:rsidR="00A87086">
                        <w:fldChar w:fldCharType="separate"/>
                      </w:r>
                      <w:r>
                        <w:rPr>
                          <w:noProof/>
                        </w:rPr>
                        <w:t>12</w:t>
                      </w:r>
                      <w:r w:rsidR="00A87086">
                        <w:rPr>
                          <w:noProof/>
                        </w:rPr>
                        <w:fldChar w:fldCharType="end"/>
                      </w:r>
                      <w:r>
                        <w:t xml:space="preserve"> - Player Scale</w:t>
                      </w:r>
                    </w:p>
                  </w:txbxContent>
                </v:textbox>
                <w10:wrap type="square"/>
              </v:shape>
            </w:pict>
          </mc:Fallback>
        </mc:AlternateContent>
      </w:r>
      <w:r w:rsidRPr="00C00041">
        <w:rPr>
          <w:noProof/>
        </w:rPr>
        <w:drawing>
          <wp:anchor distT="0" distB="0" distL="114300" distR="114300" simplePos="0" relativeHeight="251701248" behindDoc="0" locked="0" layoutInCell="1" allowOverlap="1" wp14:anchorId="2AD1AF78" wp14:editId="60B58B22">
            <wp:simplePos x="0" y="0"/>
            <wp:positionH relativeFrom="column">
              <wp:posOffset>-4445</wp:posOffset>
            </wp:positionH>
            <wp:positionV relativeFrom="paragraph">
              <wp:posOffset>187325</wp:posOffset>
            </wp:positionV>
            <wp:extent cx="5760720" cy="3041015"/>
            <wp:effectExtent l="0" t="0" r="0" b="6985"/>
            <wp:wrapSquare wrapText="bothSides"/>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760720" cy="3041015"/>
                    </a:xfrm>
                    <a:prstGeom prst="rect">
                      <a:avLst/>
                    </a:prstGeom>
                  </pic:spPr>
                </pic:pic>
              </a:graphicData>
            </a:graphic>
            <wp14:sizeRelH relativeFrom="page">
              <wp14:pctWidth>0</wp14:pctWidth>
            </wp14:sizeRelH>
            <wp14:sizeRelV relativeFrom="page">
              <wp14:pctHeight>0</wp14:pctHeight>
            </wp14:sizeRelV>
          </wp:anchor>
        </w:drawing>
      </w:r>
    </w:p>
    <w:p w14:paraId="2018094F" w14:textId="320947E1" w:rsidR="00C00041" w:rsidRDefault="00C00041" w:rsidP="004F7E16">
      <w:r>
        <w:t>This was added for shrinking by 10% on left hand, and grow by 10% on right hand. It did not work, so I looked around for tips.</w:t>
      </w:r>
      <w:r w:rsidR="00095015">
        <w:t xml:space="preserve"> Later I changed it to shrink on right hand and grow on left hand.</w:t>
      </w:r>
    </w:p>
    <w:p w14:paraId="075828E0" w14:textId="658FE6B6" w:rsidR="000F6A85" w:rsidRDefault="00C00041" w:rsidP="00AE2334">
      <w:r>
        <w:t>On the XR Interaction Manager I added component Input manager, and in its list I added our XRI Default Input Actions.</w:t>
      </w:r>
      <w:r w:rsidR="00AE43B6">
        <w:br/>
      </w:r>
      <w:r w:rsidR="00AE2334">
        <w:t>Still nothing.</w:t>
      </w:r>
    </w:p>
    <w:p w14:paraId="2663D54C" w14:textId="64E15DC7" w:rsidR="006841C9" w:rsidRDefault="006841C9" w:rsidP="004F7E16">
      <w:r>
        <w:t xml:space="preserve">It seems </w:t>
      </w:r>
      <w:r w:rsidR="00AE2334">
        <w:t xml:space="preserve">most was </w:t>
      </w:r>
      <w:r>
        <w:t>incorrect. We remove the “Interactions” for the Player Scale Up and Down.</w:t>
      </w:r>
      <w:r w:rsidR="003473B8">
        <w:t xml:space="preserve"> I then watched </w:t>
      </w:r>
      <w:hyperlink r:id="rId32" w:history="1">
        <w:r w:rsidR="003473B8" w:rsidRPr="003473B8">
          <w:rPr>
            <w:rStyle w:val="Hyperkobling"/>
          </w:rPr>
          <w:t>this</w:t>
        </w:r>
      </w:hyperlink>
      <w:r w:rsidR="003473B8">
        <w:t xml:space="preserve"> </w:t>
      </w:r>
      <w:r w:rsidR="00914436">
        <w:t xml:space="preserve">great </w:t>
      </w:r>
      <w:r w:rsidR="003473B8">
        <w:t>video.</w:t>
      </w:r>
    </w:p>
    <w:p w14:paraId="10FC674B" w14:textId="6D65C94F" w:rsidR="003F7644" w:rsidRDefault="003A3955" w:rsidP="004F7E16">
      <w:r>
        <w:t>I add a Player.cs script to the XR Rig and add functions for scaling up and down there.</w:t>
      </w:r>
      <w:r w:rsidR="00124F75">
        <w:t xml:space="preserve"> This did not work</w:t>
      </w:r>
      <w:r w:rsidR="004B2432">
        <w:t xml:space="preserve"> initially, but in the end it did!</w:t>
      </w:r>
      <w:r w:rsidR="00790DB8">
        <w:br/>
        <w:t>The control not the most intuitive perhaps, but it works.</w:t>
      </w:r>
      <w:r w:rsidR="004D1BC1">
        <w:t xml:space="preserve"> </w:t>
      </w:r>
      <w:r w:rsidR="003B4164">
        <w:t xml:space="preserve">I didn’t use it, but </w:t>
      </w:r>
      <w:hyperlink r:id="rId33" w:history="1">
        <w:r w:rsidR="003B4164" w:rsidRPr="003B4164">
          <w:rPr>
            <w:rStyle w:val="Hyperkobling"/>
          </w:rPr>
          <w:t>this</w:t>
        </w:r>
      </w:hyperlink>
      <w:r w:rsidR="003B4164">
        <w:t xml:space="preserve"> reference is very helpful.</w:t>
      </w:r>
    </w:p>
    <w:p w14:paraId="34E84216" w14:textId="75F3383F" w:rsidR="003F7644" w:rsidRDefault="003F7644" w:rsidP="004F7E16">
      <w:r>
        <w:t xml:space="preserve">The script </w:t>
      </w:r>
      <w:r w:rsidR="007224F3">
        <w:t xml:space="preserve">I ended up with </w:t>
      </w:r>
      <w:r>
        <w:t xml:space="preserve">was: </w:t>
      </w:r>
    </w:p>
    <w:p w14:paraId="2D6DE3EB" w14:textId="7204602D"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 xml:space="preserve">      </w:t>
      </w:r>
      <w:r>
        <w:rPr>
          <w:rFonts w:ascii="Consolas" w:hAnsi="Consolas" w:cs="Consolas"/>
          <w:color w:val="000000"/>
          <w:sz w:val="19"/>
          <w:szCs w:val="19"/>
        </w:rPr>
        <w:t xml:space="preserve"> InputActionReference scaleUpReference;</w:t>
      </w:r>
    </w:p>
    <w:p w14:paraId="6BCD87E8" w14:textId="0A9578D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InputActionReference scaleDownReference;</w:t>
      </w:r>
    </w:p>
    <w:p w14:paraId="46E3D1CE"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p>
    <w:p w14:paraId="2CF4B5DC"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(scaleUpReference.action.triggered)</w:t>
      </w:r>
    </w:p>
    <w:p w14:paraId="42F19396"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B7B317"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gameObject.transform.localScale *= 1.1f;</w:t>
      </w:r>
    </w:p>
    <w:p w14:paraId="4A5E4BC7"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8DE3A4"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(scaleDownReference.action.triggered)</w:t>
      </w:r>
    </w:p>
    <w:p w14:paraId="4462D5F5"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B6E781"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gameObject.transform.localScale *= 0.9f;</w:t>
      </w:r>
    </w:p>
    <w:p w14:paraId="18000D69" w14:textId="418D6FFB" w:rsidR="003F7644" w:rsidRDefault="003F7644" w:rsidP="003F7644">
      <w:pPr>
        <w:rPr>
          <w:rFonts w:ascii="Consolas" w:hAnsi="Consolas" w:cs="Consolas"/>
          <w:color w:val="000000"/>
          <w:sz w:val="19"/>
          <w:szCs w:val="19"/>
        </w:rPr>
      </w:pPr>
      <w:r>
        <w:rPr>
          <w:rFonts w:ascii="Consolas" w:hAnsi="Consolas" w:cs="Consolas"/>
          <w:color w:val="000000"/>
          <w:sz w:val="19"/>
          <w:szCs w:val="19"/>
        </w:rPr>
        <w:t xml:space="preserve">        }</w:t>
      </w:r>
    </w:p>
    <w:p w14:paraId="6A0DB4BE" w14:textId="3EE0B6E8" w:rsidR="003F2838" w:rsidRPr="004F7E16" w:rsidRDefault="003F2838" w:rsidP="003F7644">
      <w:r>
        <w:t xml:space="preserve">Everytime the player clicks the left </w:t>
      </w:r>
      <w:r w:rsidR="00BD1A11">
        <w:t>grip</w:t>
      </w:r>
      <w:r>
        <w:t xml:space="preserve"> they grow by 10%, and shrink 10% for the right </w:t>
      </w:r>
      <w:r w:rsidR="00BD1A11">
        <w:t>grip</w:t>
      </w:r>
      <w:r>
        <w:t>.</w:t>
      </w:r>
      <w:r w:rsidR="00BD1A11">
        <w:t xml:space="preserve"> </w:t>
      </w:r>
      <w:r w:rsidR="003F15B8">
        <w:br/>
        <w:t>The Input actions were moved to a new Action map, to keep everything cleaner.</w:t>
      </w:r>
      <w:r w:rsidR="00D225AF">
        <w:br/>
        <w:t>A function for showing/hiding symmetry was made, and bound to left thumbstick.</w:t>
      </w:r>
    </w:p>
    <w:p w14:paraId="19E7D476" w14:textId="77777777" w:rsidR="00CE465E" w:rsidRDefault="00CE465E">
      <w:r>
        <w:lastRenderedPageBreak/>
        <w:br w:type="page"/>
      </w:r>
    </w:p>
    <w:p w14:paraId="132BD878" w14:textId="392BA271" w:rsidR="00FF38B8" w:rsidRPr="00A32ABC" w:rsidRDefault="00FF38B8" w:rsidP="00BF3B03">
      <w:r>
        <w:lastRenderedPageBreak/>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790668">
        <w:t>This function is not fully completed, as I need a way to get python’s paths and search the paths for cif2cell. It’s fairly simple, however.</w:t>
      </w:r>
      <w:r w:rsidR="005748FD">
        <w:br/>
        <w:t xml:space="preserve">The function shall </w:t>
      </w:r>
      <w:r w:rsidR="00FC5181">
        <w:t>also make sure required directories exist</w:t>
      </w:r>
      <w:r w:rsidR="000D0208">
        <w:t>.</w:t>
      </w:r>
    </w:p>
    <w:sectPr w:rsidR="00FF38B8" w:rsidRPr="00A32ABC" w:rsidSect="00FD6EC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Erlend North" w:date="2021-08-23T13:23:00Z" w:initials="EN">
    <w:p w14:paraId="3887920F" w14:textId="786CD0FC" w:rsidR="001963D4" w:rsidRDefault="001963D4">
      <w:pPr>
        <w:pStyle w:val="Merknadstekst"/>
      </w:pPr>
      <w:r>
        <w:rPr>
          <w:rStyle w:val="Merknadsreferanse"/>
        </w:rPr>
        <w:annotationRef/>
      </w:r>
      <w:r>
        <w:t>These are deprecated, the rest of the section is useful.</w:t>
      </w:r>
    </w:p>
  </w:comment>
  <w:comment w:id="2" w:author="Erlend North" w:date="2021-08-23T13:23:00Z" w:initials="EN">
    <w:p w14:paraId="019A400C" w14:textId="7A16F248" w:rsidR="001963D4" w:rsidRDefault="001963D4">
      <w:pPr>
        <w:pStyle w:val="Merknadstekst"/>
      </w:pPr>
      <w:r>
        <w:rPr>
          <w:rStyle w:val="Merknadsreferanse"/>
        </w:rPr>
        <w:annotationRef/>
      </w:r>
      <w:r>
        <w:t>This is also deprecated.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887920F" w15:done="0"/>
  <w15:commentEx w15:paraId="019A40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CE1FC9" w16cex:dateUtc="2021-08-23T11:23:00Z"/>
  <w16cex:commentExtensible w16cex:durableId="24CE1FEC" w16cex:dateUtc="2021-08-2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887920F" w16cid:durableId="24CE1FC9"/>
  <w16cid:commentId w16cid:paraId="019A400C" w16cid:durableId="24CE1F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7"/>
  </w:num>
  <w:num w:numId="7">
    <w:abstractNumId w:val="1"/>
  </w:num>
  <w:num w:numId="8">
    <w:abstractNumId w:val="0"/>
  </w:num>
  <w:num w:numId="9">
    <w:abstractNumId w:val="7"/>
  </w:num>
  <w:num w:numId="10">
    <w:abstractNumId w:val="16"/>
  </w:num>
  <w:num w:numId="11">
    <w:abstractNumId w:val="4"/>
  </w:num>
  <w:num w:numId="12">
    <w:abstractNumId w:val="11"/>
  </w:num>
  <w:num w:numId="13">
    <w:abstractNumId w:val="6"/>
  </w:num>
  <w:num w:numId="14">
    <w:abstractNumId w:val="2"/>
  </w:num>
  <w:num w:numId="15">
    <w:abstractNumId w:val="14"/>
  </w:num>
  <w:num w:numId="16">
    <w:abstractNumId w:val="12"/>
  </w:num>
  <w:num w:numId="17">
    <w:abstractNumId w:val="18"/>
  </w:num>
  <w:num w:numId="18">
    <w:abstractNumId w:val="15"/>
  </w:num>
  <w:num w:numId="1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Erlend North">
    <w15:presenceInfo w15:providerId="Windows Live" w15:userId="6fbda7ae4d3a9e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015"/>
    <w:rsid w:val="000957E8"/>
    <w:rsid w:val="00095C88"/>
    <w:rsid w:val="000B2F8B"/>
    <w:rsid w:val="000B45F2"/>
    <w:rsid w:val="000C02F4"/>
    <w:rsid w:val="000C146F"/>
    <w:rsid w:val="000C4CFD"/>
    <w:rsid w:val="000C73B3"/>
    <w:rsid w:val="000D0208"/>
    <w:rsid w:val="000D1F45"/>
    <w:rsid w:val="000D2137"/>
    <w:rsid w:val="000D46CF"/>
    <w:rsid w:val="000E1B63"/>
    <w:rsid w:val="000F6A85"/>
    <w:rsid w:val="000F6B1B"/>
    <w:rsid w:val="00120AD5"/>
    <w:rsid w:val="00124F75"/>
    <w:rsid w:val="00142019"/>
    <w:rsid w:val="00142682"/>
    <w:rsid w:val="00144099"/>
    <w:rsid w:val="001455C8"/>
    <w:rsid w:val="0016669E"/>
    <w:rsid w:val="001747FA"/>
    <w:rsid w:val="00185C34"/>
    <w:rsid w:val="00193B6A"/>
    <w:rsid w:val="00194D1D"/>
    <w:rsid w:val="001963D4"/>
    <w:rsid w:val="00197B93"/>
    <w:rsid w:val="001A001C"/>
    <w:rsid w:val="001A258C"/>
    <w:rsid w:val="001A786D"/>
    <w:rsid w:val="001C6FED"/>
    <w:rsid w:val="001D32EA"/>
    <w:rsid w:val="001D3BED"/>
    <w:rsid w:val="001D5C04"/>
    <w:rsid w:val="001E2F15"/>
    <w:rsid w:val="001E3809"/>
    <w:rsid w:val="001E63F1"/>
    <w:rsid w:val="001E66FF"/>
    <w:rsid w:val="001F2DCF"/>
    <w:rsid w:val="001F503F"/>
    <w:rsid w:val="00201BBA"/>
    <w:rsid w:val="00214E12"/>
    <w:rsid w:val="00220FE5"/>
    <w:rsid w:val="0022425D"/>
    <w:rsid w:val="00231318"/>
    <w:rsid w:val="002321A3"/>
    <w:rsid w:val="00234F2E"/>
    <w:rsid w:val="00251F8B"/>
    <w:rsid w:val="002545EC"/>
    <w:rsid w:val="00260D8C"/>
    <w:rsid w:val="00261CDE"/>
    <w:rsid w:val="00262E91"/>
    <w:rsid w:val="002666EA"/>
    <w:rsid w:val="002673F4"/>
    <w:rsid w:val="00275F4B"/>
    <w:rsid w:val="00293848"/>
    <w:rsid w:val="002A2D5F"/>
    <w:rsid w:val="002B094A"/>
    <w:rsid w:val="002C4994"/>
    <w:rsid w:val="002D4E04"/>
    <w:rsid w:val="002D6E14"/>
    <w:rsid w:val="002E0162"/>
    <w:rsid w:val="002E1F7E"/>
    <w:rsid w:val="002E23E5"/>
    <w:rsid w:val="002E35AF"/>
    <w:rsid w:val="002E3E68"/>
    <w:rsid w:val="002E4B08"/>
    <w:rsid w:val="002F3C62"/>
    <w:rsid w:val="002F708C"/>
    <w:rsid w:val="00300451"/>
    <w:rsid w:val="00301D5B"/>
    <w:rsid w:val="003159FF"/>
    <w:rsid w:val="00322015"/>
    <w:rsid w:val="0033251E"/>
    <w:rsid w:val="00335513"/>
    <w:rsid w:val="0034045B"/>
    <w:rsid w:val="003473B8"/>
    <w:rsid w:val="003623D3"/>
    <w:rsid w:val="00362CE1"/>
    <w:rsid w:val="00370EA8"/>
    <w:rsid w:val="0037257B"/>
    <w:rsid w:val="0037300E"/>
    <w:rsid w:val="0038514A"/>
    <w:rsid w:val="0039079A"/>
    <w:rsid w:val="003942A0"/>
    <w:rsid w:val="00397623"/>
    <w:rsid w:val="003A3955"/>
    <w:rsid w:val="003A3C4C"/>
    <w:rsid w:val="003B4164"/>
    <w:rsid w:val="003C0B75"/>
    <w:rsid w:val="003C38F9"/>
    <w:rsid w:val="003D2ABD"/>
    <w:rsid w:val="003F15B8"/>
    <w:rsid w:val="003F2838"/>
    <w:rsid w:val="003F5588"/>
    <w:rsid w:val="003F563D"/>
    <w:rsid w:val="003F7644"/>
    <w:rsid w:val="003F7C72"/>
    <w:rsid w:val="004005B3"/>
    <w:rsid w:val="00411F8A"/>
    <w:rsid w:val="00412EB3"/>
    <w:rsid w:val="00420EF2"/>
    <w:rsid w:val="004230FF"/>
    <w:rsid w:val="00423B42"/>
    <w:rsid w:val="00424CC3"/>
    <w:rsid w:val="00427044"/>
    <w:rsid w:val="00430C46"/>
    <w:rsid w:val="00431DE4"/>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2C95"/>
    <w:rsid w:val="00493F49"/>
    <w:rsid w:val="00495ED6"/>
    <w:rsid w:val="004A1139"/>
    <w:rsid w:val="004A1CA7"/>
    <w:rsid w:val="004A248B"/>
    <w:rsid w:val="004A668B"/>
    <w:rsid w:val="004B2432"/>
    <w:rsid w:val="004C4B8F"/>
    <w:rsid w:val="004C4EB9"/>
    <w:rsid w:val="004D1BC1"/>
    <w:rsid w:val="004E7EAA"/>
    <w:rsid w:val="004F0D34"/>
    <w:rsid w:val="004F2B48"/>
    <w:rsid w:val="004F5299"/>
    <w:rsid w:val="004F6525"/>
    <w:rsid w:val="004F7E16"/>
    <w:rsid w:val="00500EBB"/>
    <w:rsid w:val="0050209D"/>
    <w:rsid w:val="00507856"/>
    <w:rsid w:val="00507AE4"/>
    <w:rsid w:val="00511ABE"/>
    <w:rsid w:val="0051338E"/>
    <w:rsid w:val="0051364F"/>
    <w:rsid w:val="00531718"/>
    <w:rsid w:val="005333B4"/>
    <w:rsid w:val="00550506"/>
    <w:rsid w:val="00555F79"/>
    <w:rsid w:val="00564572"/>
    <w:rsid w:val="00564F56"/>
    <w:rsid w:val="005666D5"/>
    <w:rsid w:val="00572756"/>
    <w:rsid w:val="005734DD"/>
    <w:rsid w:val="005748F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5F6BF2"/>
    <w:rsid w:val="006049CD"/>
    <w:rsid w:val="00605FA8"/>
    <w:rsid w:val="0061175E"/>
    <w:rsid w:val="00616DA1"/>
    <w:rsid w:val="00622B9D"/>
    <w:rsid w:val="006235D1"/>
    <w:rsid w:val="00623896"/>
    <w:rsid w:val="00624523"/>
    <w:rsid w:val="00626BDD"/>
    <w:rsid w:val="00633374"/>
    <w:rsid w:val="0063391F"/>
    <w:rsid w:val="006363A2"/>
    <w:rsid w:val="0064309C"/>
    <w:rsid w:val="006508D0"/>
    <w:rsid w:val="00650ED2"/>
    <w:rsid w:val="0066057F"/>
    <w:rsid w:val="00661A1E"/>
    <w:rsid w:val="00663338"/>
    <w:rsid w:val="006654C4"/>
    <w:rsid w:val="00671273"/>
    <w:rsid w:val="00671603"/>
    <w:rsid w:val="006841C9"/>
    <w:rsid w:val="006925E4"/>
    <w:rsid w:val="0069340C"/>
    <w:rsid w:val="00697D93"/>
    <w:rsid w:val="00697DA3"/>
    <w:rsid w:val="006A1802"/>
    <w:rsid w:val="006A184D"/>
    <w:rsid w:val="006A4EAA"/>
    <w:rsid w:val="006B3903"/>
    <w:rsid w:val="006B516F"/>
    <w:rsid w:val="006C720E"/>
    <w:rsid w:val="006D222B"/>
    <w:rsid w:val="006D4910"/>
    <w:rsid w:val="006D4F91"/>
    <w:rsid w:val="00702577"/>
    <w:rsid w:val="007169C5"/>
    <w:rsid w:val="0072234C"/>
    <w:rsid w:val="007224F3"/>
    <w:rsid w:val="00727847"/>
    <w:rsid w:val="00730D67"/>
    <w:rsid w:val="00732341"/>
    <w:rsid w:val="00733383"/>
    <w:rsid w:val="0073402F"/>
    <w:rsid w:val="00735540"/>
    <w:rsid w:val="00737C1E"/>
    <w:rsid w:val="00742E3A"/>
    <w:rsid w:val="00757861"/>
    <w:rsid w:val="00766CAD"/>
    <w:rsid w:val="00771775"/>
    <w:rsid w:val="007733E6"/>
    <w:rsid w:val="00775BAE"/>
    <w:rsid w:val="00775FFB"/>
    <w:rsid w:val="007810C3"/>
    <w:rsid w:val="0078171E"/>
    <w:rsid w:val="00782050"/>
    <w:rsid w:val="00784FF0"/>
    <w:rsid w:val="00790668"/>
    <w:rsid w:val="00790DB8"/>
    <w:rsid w:val="0079545C"/>
    <w:rsid w:val="007954E7"/>
    <w:rsid w:val="00796460"/>
    <w:rsid w:val="00797E4A"/>
    <w:rsid w:val="007A0370"/>
    <w:rsid w:val="007A068B"/>
    <w:rsid w:val="007A75F7"/>
    <w:rsid w:val="007B151D"/>
    <w:rsid w:val="007C20B9"/>
    <w:rsid w:val="007D067F"/>
    <w:rsid w:val="007D795D"/>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7EF"/>
    <w:rsid w:val="00861E1B"/>
    <w:rsid w:val="00873425"/>
    <w:rsid w:val="00875305"/>
    <w:rsid w:val="00884D3D"/>
    <w:rsid w:val="008868DF"/>
    <w:rsid w:val="00891492"/>
    <w:rsid w:val="008A1307"/>
    <w:rsid w:val="008A19B6"/>
    <w:rsid w:val="008A5385"/>
    <w:rsid w:val="008C0AA1"/>
    <w:rsid w:val="008C3667"/>
    <w:rsid w:val="008E1BC7"/>
    <w:rsid w:val="008E6BEA"/>
    <w:rsid w:val="008F1910"/>
    <w:rsid w:val="008F3287"/>
    <w:rsid w:val="008F3AFC"/>
    <w:rsid w:val="008F4215"/>
    <w:rsid w:val="008F7D7F"/>
    <w:rsid w:val="0090739F"/>
    <w:rsid w:val="00910A1E"/>
    <w:rsid w:val="00914436"/>
    <w:rsid w:val="009169E3"/>
    <w:rsid w:val="00932E50"/>
    <w:rsid w:val="00935EA6"/>
    <w:rsid w:val="00940F06"/>
    <w:rsid w:val="0094303E"/>
    <w:rsid w:val="009470BA"/>
    <w:rsid w:val="00954F08"/>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87086"/>
    <w:rsid w:val="00A92625"/>
    <w:rsid w:val="00A94A08"/>
    <w:rsid w:val="00AA2788"/>
    <w:rsid w:val="00AA4DEE"/>
    <w:rsid w:val="00AB313B"/>
    <w:rsid w:val="00AB3319"/>
    <w:rsid w:val="00AB4B2C"/>
    <w:rsid w:val="00AB5D11"/>
    <w:rsid w:val="00AC0504"/>
    <w:rsid w:val="00AC1B25"/>
    <w:rsid w:val="00AD37BC"/>
    <w:rsid w:val="00AD5EBF"/>
    <w:rsid w:val="00AE2334"/>
    <w:rsid w:val="00AE3693"/>
    <w:rsid w:val="00AE43B6"/>
    <w:rsid w:val="00AF0C7D"/>
    <w:rsid w:val="00AF1F8D"/>
    <w:rsid w:val="00AF4883"/>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1A11"/>
    <w:rsid w:val="00BD29D8"/>
    <w:rsid w:val="00BD29F1"/>
    <w:rsid w:val="00BD3384"/>
    <w:rsid w:val="00BD5839"/>
    <w:rsid w:val="00BE5817"/>
    <w:rsid w:val="00BF1CBC"/>
    <w:rsid w:val="00BF3B03"/>
    <w:rsid w:val="00BF5CD6"/>
    <w:rsid w:val="00C00041"/>
    <w:rsid w:val="00C04558"/>
    <w:rsid w:val="00C0660B"/>
    <w:rsid w:val="00C13F21"/>
    <w:rsid w:val="00C205E2"/>
    <w:rsid w:val="00C20E11"/>
    <w:rsid w:val="00C2667A"/>
    <w:rsid w:val="00C314A3"/>
    <w:rsid w:val="00C37399"/>
    <w:rsid w:val="00C429ED"/>
    <w:rsid w:val="00C512F4"/>
    <w:rsid w:val="00C55A2B"/>
    <w:rsid w:val="00C57A9C"/>
    <w:rsid w:val="00C70598"/>
    <w:rsid w:val="00C771BD"/>
    <w:rsid w:val="00C903DD"/>
    <w:rsid w:val="00C9274E"/>
    <w:rsid w:val="00C94B87"/>
    <w:rsid w:val="00CA2F50"/>
    <w:rsid w:val="00CA72C1"/>
    <w:rsid w:val="00CB6FF1"/>
    <w:rsid w:val="00CC32F8"/>
    <w:rsid w:val="00CC348C"/>
    <w:rsid w:val="00CC4754"/>
    <w:rsid w:val="00CC479F"/>
    <w:rsid w:val="00CC6CC8"/>
    <w:rsid w:val="00CE465E"/>
    <w:rsid w:val="00CF3300"/>
    <w:rsid w:val="00CF4FC3"/>
    <w:rsid w:val="00D06975"/>
    <w:rsid w:val="00D11FEF"/>
    <w:rsid w:val="00D13531"/>
    <w:rsid w:val="00D13CD2"/>
    <w:rsid w:val="00D2229B"/>
    <w:rsid w:val="00D225AF"/>
    <w:rsid w:val="00D25B4F"/>
    <w:rsid w:val="00D26F78"/>
    <w:rsid w:val="00D2732D"/>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E3B26"/>
    <w:rsid w:val="00DF41BE"/>
    <w:rsid w:val="00E27A22"/>
    <w:rsid w:val="00E35292"/>
    <w:rsid w:val="00E41F16"/>
    <w:rsid w:val="00E46A58"/>
    <w:rsid w:val="00E56572"/>
    <w:rsid w:val="00E62DA2"/>
    <w:rsid w:val="00E63128"/>
    <w:rsid w:val="00E64553"/>
    <w:rsid w:val="00E76F1E"/>
    <w:rsid w:val="00EA2B64"/>
    <w:rsid w:val="00EA46F4"/>
    <w:rsid w:val="00EA74DF"/>
    <w:rsid w:val="00EA7B33"/>
    <w:rsid w:val="00EB5CA0"/>
    <w:rsid w:val="00EC299E"/>
    <w:rsid w:val="00ED3880"/>
    <w:rsid w:val="00EE2238"/>
    <w:rsid w:val="00EE3522"/>
    <w:rsid w:val="00EE3BDE"/>
    <w:rsid w:val="00EE7D8E"/>
    <w:rsid w:val="00F072F3"/>
    <w:rsid w:val="00F23E39"/>
    <w:rsid w:val="00F3443F"/>
    <w:rsid w:val="00F435F9"/>
    <w:rsid w:val="00F45103"/>
    <w:rsid w:val="00F46AD6"/>
    <w:rsid w:val="00F46D89"/>
    <w:rsid w:val="00F507B8"/>
    <w:rsid w:val="00F511A2"/>
    <w:rsid w:val="00F57415"/>
    <w:rsid w:val="00F638C0"/>
    <w:rsid w:val="00F658F0"/>
    <w:rsid w:val="00F75C71"/>
    <w:rsid w:val="00F85A39"/>
    <w:rsid w:val="00F91F94"/>
    <w:rsid w:val="00F976FF"/>
    <w:rsid w:val="00FB08BB"/>
    <w:rsid w:val="00FB1C80"/>
    <w:rsid w:val="00FC0768"/>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unity.com/threads/unity-editor-and-virtual-desktop.881449/" TargetMode="External"/><Relationship Id="rId18" Type="http://schemas.openxmlformats.org/officeDocument/2006/relationships/comments" Target="comments.xml"/><Relationship Id="rId26" Type="http://schemas.openxmlformats.org/officeDocument/2006/relationships/hyperlink" Target="http://scipp.ucsc.edu/~haber/ph116A/rotation_11.pdf" TargetMode="External"/><Relationship Id="rId3" Type="http://schemas.openxmlformats.org/officeDocument/2006/relationships/settings" Target="settings.xml"/><Relationship Id="rId21" Type="http://schemas.microsoft.com/office/2018/08/relationships/commentsExtensible" Target="commentsExtensible.xml"/><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en.wikipedia.org/wiki/Rotation_matrix" TargetMode="External"/><Relationship Id="rId33" Type="http://schemas.openxmlformats.org/officeDocument/2006/relationships/hyperlink" Target="https://docs.unity.cn/Packages/com.unity.inputsystem@1.1/api/UnityEngine.InputSystem.Controls.html" TargetMode="External"/><Relationship Id="rId2" Type="http://schemas.openxmlformats.org/officeDocument/2006/relationships/styles" Target="styles.xml"/><Relationship Id="rId16" Type="http://schemas.openxmlformats.org/officeDocument/2006/relationships/image" Target="media/image9.png"/><Relationship Id="rId20" Type="http://schemas.microsoft.com/office/2016/09/relationships/commentsIds" Target="commentsIds.xml"/><Relationship Id="rId29" Type="http://schemas.openxmlformats.org/officeDocument/2006/relationships/hyperlink" Target="https://gamedev.stackexchange.com/questions/102431/how-to-create-gui-image-with-script"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ssetstore.unity.com/packages/tools/gui/runtime-file-browser-113006" TargetMode="External"/><Relationship Id="rId32" Type="http://schemas.openxmlformats.org/officeDocument/2006/relationships/hyperlink" Target="https://www.youtube.com/watch?v=jOn0YWoNFVY"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image" Target="media/image11.png"/><Relationship Id="rId28" Type="http://schemas.openxmlformats.org/officeDocument/2006/relationships/hyperlink" Target="https://answers.unity.com/questions/1470694/multiple-tags-for-one-gameobject.html" TargetMode="External"/><Relationship Id="rId36" Type="http://schemas.openxmlformats.org/officeDocument/2006/relationships/theme" Target="theme/theme1.xml"/><Relationship Id="rId10" Type="http://schemas.openxmlformats.org/officeDocument/2006/relationships/image" Target="media/image5.png"/><Relationship Id="rId19" Type="http://schemas.microsoft.com/office/2011/relationships/commentsExtended" Target="commentsExtended.xm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youtube.com/watch?v=BZt74PVb7sM" TargetMode="External"/><Relationship Id="rId27" Type="http://schemas.openxmlformats.org/officeDocument/2006/relationships/hyperlink" Target="https://stackoverflow.com/questions/57481888/how-to-get-the-min-value-of-an-array-excluding-0" TargetMode="External"/><Relationship Id="rId30" Type="http://schemas.openxmlformats.org/officeDocument/2006/relationships/hyperlink" Target="https://forum.unity.com/threads/load-png-into-sprite-then-draw-sprite-onto-screen.433489/" TargetMode="External"/><Relationship Id="rId35" Type="http://schemas.microsoft.com/office/2011/relationships/people" Target="people.xml"/><Relationship Id="rId8"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3834</TotalTime>
  <Pages>21</Pages>
  <Words>6408</Words>
  <Characters>36529</Characters>
  <Application>Microsoft Office Word</Application>
  <DocSecurity>0</DocSecurity>
  <Lines>304</Lines>
  <Paragraphs>85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480</cp:revision>
  <dcterms:created xsi:type="dcterms:W3CDTF">2021-06-14T14:16:00Z</dcterms:created>
  <dcterms:modified xsi:type="dcterms:W3CDTF">2021-08-24T10:20:00Z</dcterms:modified>
</cp:coreProperties>
</file>