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1BC391" w:rsidR="007C20B9" w:rsidRDefault="007C20B9" w:rsidP="007C20B9">
                            <w:pPr>
                              <w:pStyle w:val="Bildetekst"/>
                              <w:rPr>
                                <w:noProof/>
                              </w:rPr>
                            </w:pPr>
                            <w:r>
                              <w:t xml:space="preserve">Figure </w:t>
                            </w:r>
                            <w:r w:rsidR="00D225AF">
                              <w:fldChar w:fldCharType="begin"/>
                            </w:r>
                            <w:r w:rsidR="00D225AF">
                              <w:instrText xml:space="preserve"> SEQ Figure \* ARABIC </w:instrText>
                            </w:r>
                            <w:r w:rsidR="00D225AF">
                              <w:fldChar w:fldCharType="separate"/>
                            </w:r>
                            <w:r w:rsidR="00C00041">
                              <w:rPr>
                                <w:noProof/>
                              </w:rPr>
                              <w:t>1</w:t>
                            </w:r>
                            <w:r w:rsidR="00D225AF">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1BC391" w:rsidR="007C20B9" w:rsidRDefault="007C20B9" w:rsidP="007C20B9">
                      <w:pPr>
                        <w:pStyle w:val="Bildetekst"/>
                        <w:rPr>
                          <w:noProof/>
                        </w:rPr>
                      </w:pPr>
                      <w:r>
                        <w:t xml:space="preserve">Figure </w:t>
                      </w:r>
                      <w:r w:rsidR="00D225AF">
                        <w:fldChar w:fldCharType="begin"/>
                      </w:r>
                      <w:r w:rsidR="00D225AF">
                        <w:instrText xml:space="preserve"> SEQ Figure \* ARABIC </w:instrText>
                      </w:r>
                      <w:r w:rsidR="00D225AF">
                        <w:fldChar w:fldCharType="separate"/>
                      </w:r>
                      <w:r w:rsidR="00C00041">
                        <w:rPr>
                          <w:noProof/>
                        </w:rPr>
                        <w:t>1</w:t>
                      </w:r>
                      <w:r w:rsidR="00D225AF">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4A7B1718" w:rsidR="00DD0F94" w:rsidRDefault="00DD0F94" w:rsidP="00DD0F94">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2</w:t>
                            </w:r>
                            <w:r w:rsidR="00D225AF">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4A7B1718" w:rsidR="00DD0F94" w:rsidRDefault="00DD0F94" w:rsidP="00DD0F94">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2</w:t>
                      </w:r>
                      <w:r w:rsidR="00D225AF">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0A350EA9" w:rsidR="007C20B9" w:rsidRDefault="007C20B9" w:rsidP="007C20B9">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3</w:t>
                            </w:r>
                            <w:r w:rsidR="00D225AF">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0A350EA9" w:rsidR="007C20B9" w:rsidRDefault="007C20B9" w:rsidP="007C20B9">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3</w:t>
                      </w:r>
                      <w:r w:rsidR="00D225AF">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9DC0C08" w:rsidR="007C20B9" w:rsidRDefault="007C20B9" w:rsidP="007C20B9">
                            <w:pPr>
                              <w:pStyle w:val="Bildetekst"/>
                              <w:rPr>
                                <w:noProof/>
                              </w:rPr>
                            </w:pPr>
                            <w:r>
                              <w:t xml:space="preserve">Figure </w:t>
                            </w:r>
                            <w:r w:rsidR="00D225AF">
                              <w:fldChar w:fldCharType="begin"/>
                            </w:r>
                            <w:r w:rsidR="00D225AF">
                              <w:instrText xml:space="preserve"> SEQ Figure \* ARABIC </w:instrText>
                            </w:r>
                            <w:r w:rsidR="00D225AF">
                              <w:fldChar w:fldCharType="separate"/>
                            </w:r>
                            <w:r w:rsidR="00C00041">
                              <w:rPr>
                                <w:noProof/>
                              </w:rPr>
                              <w:t>4</w:t>
                            </w:r>
                            <w:r w:rsidR="00D225AF">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9DC0C08" w:rsidR="007C20B9" w:rsidRDefault="007C20B9" w:rsidP="007C20B9">
                      <w:pPr>
                        <w:pStyle w:val="Bildetekst"/>
                        <w:rPr>
                          <w:noProof/>
                        </w:rPr>
                      </w:pPr>
                      <w:r>
                        <w:t xml:space="preserve">Figure </w:t>
                      </w:r>
                      <w:r w:rsidR="00D225AF">
                        <w:fldChar w:fldCharType="begin"/>
                      </w:r>
                      <w:r w:rsidR="00D225AF">
                        <w:instrText xml:space="preserve"> SEQ Figure \* ARABIC </w:instrText>
                      </w:r>
                      <w:r w:rsidR="00D225AF">
                        <w:fldChar w:fldCharType="separate"/>
                      </w:r>
                      <w:r w:rsidR="00C00041">
                        <w:rPr>
                          <w:noProof/>
                        </w:rPr>
                        <w:t>4</w:t>
                      </w:r>
                      <w:r w:rsidR="00D225AF">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6AA1A7C5" w:rsidR="00BD1725" w:rsidRDefault="00BD1725" w:rsidP="00BD1725">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5</w:t>
                            </w:r>
                            <w:r w:rsidR="00D225AF">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6AA1A7C5" w:rsidR="00BD1725" w:rsidRDefault="00BD1725" w:rsidP="00BD1725">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5</w:t>
                      </w:r>
                      <w:r w:rsidR="00D225AF">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7DB41A0" w:rsidR="00DC2D85" w:rsidRDefault="00DC2D85" w:rsidP="00DC2D85">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6</w:t>
                            </w:r>
                            <w:r w:rsidR="00D225AF">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7DB41A0" w:rsidR="00DC2D85" w:rsidRDefault="00DC2D85" w:rsidP="00DC2D85">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6</w:t>
                      </w:r>
                      <w:r w:rsidR="00D225AF">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02CADC3E" w:rsidR="00626BDD" w:rsidRDefault="00626BDD" w:rsidP="00626BDD">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7</w:t>
                            </w:r>
                            <w:r w:rsidR="00D225AF">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02CADC3E" w:rsidR="00626BDD" w:rsidRDefault="00626BDD" w:rsidP="00626BDD">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7</w:t>
                      </w:r>
                      <w:r w:rsidR="00D225AF">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68A3EA7" w:rsidR="00E63128" w:rsidRDefault="00E63128" w:rsidP="00E63128">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8</w:t>
                            </w:r>
                            <w:r w:rsidR="00D225AF">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68A3EA7" w:rsidR="00E63128" w:rsidRDefault="00E63128" w:rsidP="00E63128">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8</w:t>
                      </w:r>
                      <w:r w:rsidR="00D225AF">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0545614E" w:rsidR="00B61A71" w:rsidRDefault="00B61A71" w:rsidP="00B61A71">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9</w:t>
                            </w:r>
                            <w:r w:rsidR="00D225AF">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0545614E" w:rsidR="00B61A71" w:rsidRDefault="00B61A71" w:rsidP="00B61A71">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9</w:t>
                      </w:r>
                      <w:r w:rsidR="00D225AF">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0B93CB72" w:rsidR="00251F8B" w:rsidRDefault="00251F8B" w:rsidP="00251F8B">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10</w:t>
                            </w:r>
                            <w:r w:rsidR="00D225AF">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0B93CB72" w:rsidR="00251F8B" w:rsidRDefault="00251F8B" w:rsidP="00251F8B">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10</w:t>
                      </w:r>
                      <w:r w:rsidR="00D225AF">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109B18F0" w:rsidR="00EC299E" w:rsidRDefault="00EC299E" w:rsidP="00EC299E">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11</w:t>
                            </w:r>
                            <w:r w:rsidR="00D225AF">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109B18F0" w:rsidR="00EC299E" w:rsidRDefault="00EC299E" w:rsidP="00EC299E">
                      <w:pPr>
                        <w:pStyle w:val="Bildetekst"/>
                      </w:pPr>
                      <w:r>
                        <w:t xml:space="preserve">Figure </w:t>
                      </w:r>
                      <w:r w:rsidR="00D225AF">
                        <w:fldChar w:fldCharType="begin"/>
                      </w:r>
                      <w:r w:rsidR="00D225AF">
                        <w:instrText xml:space="preserve"> SEQ Figure \* ARABIC </w:instrText>
                      </w:r>
                      <w:r w:rsidR="00D225AF">
                        <w:fldChar w:fldCharType="separate"/>
                      </w:r>
                      <w:r w:rsidR="00C00041">
                        <w:rPr>
                          <w:noProof/>
                        </w:rPr>
                        <w:t>11</w:t>
                      </w:r>
                      <w:r w:rsidR="00D225AF">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04F9D90F" w:rsidR="00CC6CC8" w:rsidRDefault="00F658F0" w:rsidP="00F658F0">
      <w:r>
        <w:t>OpenXR Plugin updated from 1.2.3 to 1.2.8</w:t>
      </w:r>
      <w:r>
        <w:br/>
        <w:t>XR Interaction Toolkit updated from 1.0.0-pre.4 to 1.0.0-pre.5</w:t>
      </w:r>
      <w:r w:rsidR="004A1139">
        <w:br/>
        <w:t>! Updated Unity from 2020.3.11f1 to 2020.3.16f1.</w:t>
      </w:r>
    </w:p>
    <w:p w14:paraId="0008D32B" w14:textId="76BF7ED3" w:rsidR="0051364F" w:rsidRDefault="0051364F" w:rsidP="0051364F">
      <w:pPr>
        <w:pStyle w:val="Overskrift2"/>
      </w:pPr>
      <w:r>
        <w:t>Updating Unity</w:t>
      </w:r>
    </w:p>
    <w:p w14:paraId="34F38D0A" w14:textId="03923BFE" w:rsidR="0051364F" w:rsidRDefault="0051364F" w:rsidP="0051364F">
      <w:r>
        <w:t>I installed Unity 2020.3.16f1 and opened the Crystallographic Reality with the new version. It said Unity might change the project, and so I pushed an old version to git first.</w:t>
      </w:r>
    </w:p>
    <w:p w14:paraId="1C142DCE" w14:textId="750E3B52" w:rsidR="0051364F" w:rsidRDefault="0051364F" w:rsidP="0051364F">
      <w:r>
        <w:t>When opening it in the new Unity the following message was in the console:</w:t>
      </w:r>
    </w:p>
    <w:p w14:paraId="1C7E6FA1" w14:textId="77777777" w:rsidR="0051364F" w:rsidRDefault="0051364F" w:rsidP="0051364F">
      <w:pPr>
        <w:ind w:left="720"/>
      </w:pPr>
      <w:r>
        <w:t>Packages were changed.</w:t>
      </w:r>
    </w:p>
    <w:p w14:paraId="398D32BA" w14:textId="77777777" w:rsidR="0051364F" w:rsidRDefault="0051364F" w:rsidP="0051364F">
      <w:pPr>
        <w:ind w:left="720"/>
      </w:pPr>
      <w:r>
        <w:t>Update Mode: updateDependencies</w:t>
      </w:r>
    </w:p>
    <w:p w14:paraId="78DFEF18" w14:textId="77777777" w:rsidR="0051364F" w:rsidRDefault="0051364F" w:rsidP="0051364F">
      <w:pPr>
        <w:ind w:left="720"/>
      </w:pPr>
    </w:p>
    <w:p w14:paraId="41E470A4" w14:textId="77777777" w:rsidR="0051364F" w:rsidRDefault="0051364F" w:rsidP="0051364F">
      <w:pPr>
        <w:ind w:left="720"/>
      </w:pPr>
      <w:r>
        <w:t>The following packages were updated:</w:t>
      </w:r>
    </w:p>
    <w:p w14:paraId="3E06B505" w14:textId="73C22668" w:rsidR="0051364F" w:rsidRPr="0051364F" w:rsidRDefault="0051364F" w:rsidP="0051364F">
      <w:pPr>
        <w:ind w:left="720"/>
      </w:pPr>
      <w:r>
        <w:t xml:space="preserve">  com.unity.collab-proxy from version 1.5.7 to 1.7.1</w:t>
      </w:r>
    </w:p>
    <w:p w14:paraId="1B512939" w14:textId="738E99DB" w:rsidR="002E1F7E" w:rsidRDefault="003F7C72">
      <w:r>
        <w:t>I checked the Package Manager again:</w:t>
      </w:r>
      <w:r w:rsidR="002E1F7E">
        <w:br/>
      </w:r>
      <w:r>
        <w:t>Test Framework updated from 1.1.27 to 1.1.29</w:t>
      </w:r>
    </w:p>
    <w:p w14:paraId="40B167F6" w14:textId="76821D4B" w:rsidR="002E1F7E" w:rsidRDefault="002E1F7E">
      <w:r>
        <w:t>Finally, I tried running the game</w:t>
      </w:r>
      <w:r w:rsidR="000E1B63">
        <w:t xml:space="preserve"> and it looks to be working!</w:t>
      </w:r>
    </w:p>
    <w:p w14:paraId="78AACD7D" w14:textId="4B9A2F5E" w:rsidR="004F7E16" w:rsidRDefault="004F7E16"/>
    <w:p w14:paraId="751805D5" w14:textId="6C629E9E" w:rsidR="004F7E16" w:rsidRDefault="004F7E16" w:rsidP="004F7E16">
      <w:pPr>
        <w:pStyle w:val="Overskrift2"/>
      </w:pPr>
      <w:r>
        <w:t>Changing settings during runtime</w:t>
      </w:r>
    </w:p>
    <w:p w14:paraId="2B7FAC42" w14:textId="39FC1448"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p>
    <w:p w14:paraId="16A2DC29" w14:textId="00E4C7BF" w:rsidR="00C00041" w:rsidRDefault="00C00041" w:rsidP="004F7E16"/>
    <w:p w14:paraId="63CF9C5D" w14:textId="166CA29F" w:rsidR="00C00041" w:rsidRDefault="00C00041" w:rsidP="00C00041">
      <w:pPr>
        <w:pStyle w:val="Overskrift2"/>
      </w:pPr>
      <w:r>
        <w:lastRenderedPageBreak/>
        <w:t>Scaling player</w:t>
      </w:r>
    </w:p>
    <w:p w14:paraId="60A758B2" w14:textId="3833B0A7" w:rsidR="00C00041" w:rsidRPr="00C00041" w:rsidRDefault="00C00041" w:rsidP="00C00041">
      <w:r>
        <w:t>In the XRI Default Input Actions I added the following:</w:t>
      </w:r>
      <w:r w:rsidRPr="00C00041">
        <w:rPr>
          <w:noProof/>
        </w:rPr>
        <w:t xml:space="preserve"> </w:t>
      </w:r>
      <w:r>
        <w:rPr>
          <w:noProof/>
        </w:rPr>
        <mc:AlternateContent>
          <mc:Choice Requires="wps">
            <w:drawing>
              <wp:anchor distT="0" distB="0" distL="114300" distR="114300" simplePos="0" relativeHeight="251703296" behindDoc="0" locked="0" layoutInCell="1" allowOverlap="1" wp14:anchorId="320CD275" wp14:editId="5244B66C">
                <wp:simplePos x="0" y="0"/>
                <wp:positionH relativeFrom="column">
                  <wp:posOffset>-4445</wp:posOffset>
                </wp:positionH>
                <wp:positionV relativeFrom="paragraph">
                  <wp:posOffset>3285490</wp:posOffset>
                </wp:positionV>
                <wp:extent cx="5760720" cy="635"/>
                <wp:effectExtent l="0" t="0" r="0" b="0"/>
                <wp:wrapSquare wrapText="bothSides"/>
                <wp:docPr id="16" name="Tekstboks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45BB12" w14:textId="4CAD9615" w:rsidR="00C00041" w:rsidRDefault="00C00041" w:rsidP="00C00041">
                            <w:pPr>
                              <w:pStyle w:val="Bildetekst"/>
                            </w:pPr>
                            <w:r>
                              <w:t xml:space="preserve">Figure </w:t>
                            </w:r>
                            <w:r w:rsidR="00D225AF">
                              <w:fldChar w:fldCharType="begin"/>
                            </w:r>
                            <w:r w:rsidR="00D225AF">
                              <w:instrText xml:space="preserve"> SEQ Figure \* ARABIC </w:instrText>
                            </w:r>
                            <w:r w:rsidR="00D225AF">
                              <w:fldChar w:fldCharType="separate"/>
                            </w:r>
                            <w:r>
                              <w:rPr>
                                <w:noProof/>
                              </w:rPr>
                              <w:t>12</w:t>
                            </w:r>
                            <w:r w:rsidR="00D225AF">
                              <w:rPr>
                                <w:noProof/>
                              </w:rPr>
                              <w:fldChar w:fldCharType="end"/>
                            </w:r>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0CD275" id="Tekstboks 16" o:spid="_x0000_s1037" type="#_x0000_t202" style="position:absolute;margin-left:-.35pt;margin-top:258.7pt;width:453.6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" stroked="f">
                <v:textbox style="mso-fit-shape-to-text:t" inset="0,0,0,0">
                  <w:txbxContent>
                    <w:p w14:paraId="0145BB12" w14:textId="4CAD9615" w:rsidR="00C00041" w:rsidRDefault="00C00041" w:rsidP="00C00041">
                      <w:pPr>
                        <w:pStyle w:val="Bildetekst"/>
                      </w:pPr>
                      <w:r>
                        <w:t xml:space="preserve">Figure </w:t>
                      </w:r>
                      <w:r w:rsidR="00D225AF">
                        <w:fldChar w:fldCharType="begin"/>
                      </w:r>
                      <w:r w:rsidR="00D225AF">
                        <w:instrText xml:space="preserve"> SEQ Figure \* ARABIC </w:instrText>
                      </w:r>
                      <w:r w:rsidR="00D225AF">
                        <w:fldChar w:fldCharType="separate"/>
                      </w:r>
                      <w:r>
                        <w:rPr>
                          <w:noProof/>
                        </w:rPr>
                        <w:t>12</w:t>
                      </w:r>
                      <w:r w:rsidR="00D225AF">
                        <w:rPr>
                          <w:noProof/>
                        </w:rPr>
                        <w:fldChar w:fldCharType="end"/>
                      </w:r>
                      <w:r>
                        <w:t xml:space="preserve"> - Player Scale</w:t>
                      </w:r>
                    </w:p>
                  </w:txbxContent>
                </v:textbox>
                <w10:wrap type="square"/>
              </v:shape>
            </w:pict>
          </mc:Fallback>
        </mc:AlternateContent>
      </w:r>
      <w:r w:rsidRPr="00C00041">
        <w:rPr>
          <w:noProof/>
        </w:rPr>
        <w:drawing>
          <wp:anchor distT="0" distB="0" distL="114300" distR="114300" simplePos="0" relativeHeight="251701248" behindDoc="0" locked="0" layoutInCell="1" allowOverlap="1" wp14:anchorId="2AD1AF78" wp14:editId="60B58B22">
            <wp:simplePos x="0" y="0"/>
            <wp:positionH relativeFrom="column">
              <wp:posOffset>-4445</wp:posOffset>
            </wp:positionH>
            <wp:positionV relativeFrom="paragraph">
              <wp:posOffset>187325</wp:posOffset>
            </wp:positionV>
            <wp:extent cx="5760720" cy="3041015"/>
            <wp:effectExtent l="0" t="0" r="0" b="6985"/>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14:sizeRelH relativeFrom="page">
              <wp14:pctWidth>0</wp14:pctWidth>
            </wp14:sizeRelH>
            <wp14:sizeRelV relativeFrom="page">
              <wp14:pctHeight>0</wp14:pctHeight>
            </wp14:sizeRelV>
          </wp:anchor>
        </w:drawing>
      </w:r>
    </w:p>
    <w:p w14:paraId="2018094F" w14:textId="320947E1" w:rsidR="00C00041" w:rsidRDefault="00C00041" w:rsidP="004F7E16">
      <w:r>
        <w:t>This was added for shrinking by 10% on left hand, and grow by 10% on right hand. It did not work, so I looked around for tips.</w:t>
      </w:r>
      <w:r w:rsidR="00095015">
        <w:t xml:space="preserve"> Later I changed it to shrink on right hand and grow on left hand.</w:t>
      </w:r>
    </w:p>
    <w:p w14:paraId="075828E0" w14:textId="658FE6B6" w:rsidR="000F6A85" w:rsidRDefault="00C00041" w:rsidP="00AE2334">
      <w:r>
        <w:t>On the XR Interaction Manager I added component Input manager, and in its list I added our XRI Default Input Actions.</w:t>
      </w:r>
      <w:r w:rsidR="00AE43B6">
        <w:br/>
      </w:r>
      <w:r w:rsidR="00AE2334">
        <w:t>Still nothing.</w:t>
      </w:r>
    </w:p>
    <w:p w14:paraId="2663D54C" w14:textId="64E15DC7" w:rsidR="006841C9" w:rsidRDefault="006841C9" w:rsidP="004F7E16">
      <w:r>
        <w:t xml:space="preserve">It seems </w:t>
      </w:r>
      <w:r w:rsidR="00AE2334">
        <w:t xml:space="preserve">most was </w:t>
      </w:r>
      <w:r>
        <w:t>incorrect. We remove the “Interactions” 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I add a Player.cs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34E84216" w14:textId="75F3383F" w:rsidR="003F7644" w:rsidRDefault="003F7644" w:rsidP="004F7E16">
      <w:r>
        <w:t xml:space="preserve">The script </w:t>
      </w:r>
      <w:r w:rsidR="007224F3">
        <w:t xml:space="preserve">I ended up with </w:t>
      </w:r>
      <w:r>
        <w:t xml:space="preserve">was: </w:t>
      </w:r>
    </w:p>
    <w:p w14:paraId="2D6DE3EB" w14:textId="7204602D"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 xml:space="preserve">      </w:t>
      </w:r>
      <w:r>
        <w:rPr>
          <w:rFonts w:ascii="Consolas" w:hAnsi="Consolas" w:cs="Consolas"/>
          <w:color w:val="000000"/>
          <w:sz w:val="19"/>
          <w:szCs w:val="19"/>
        </w:rPr>
        <w:t xml:space="preserve"> InputActionReference scaleUpReference;</w:t>
      </w:r>
    </w:p>
    <w:p w14:paraId="6BCD87E8" w14:textId="0A9578D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InputActionReference scaleDownReference;</w:t>
      </w:r>
    </w:p>
    <w:p w14:paraId="46E3D1CE"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p>
    <w:p w14:paraId="2CF4B5DC"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(scaleUpReference.action.triggered)</w:t>
      </w:r>
    </w:p>
    <w:p w14:paraId="42F19396"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B7B31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gameObject.transform.localScale *= 1.1f;</w:t>
      </w:r>
    </w:p>
    <w:p w14:paraId="4A5E4BC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DE3A4"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(scaleDownReference.action.triggered)</w:t>
      </w:r>
    </w:p>
    <w:p w14:paraId="4462D5F5"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B6E781"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gameObject.transform.localScale *= 0.9f;</w:t>
      </w:r>
    </w:p>
    <w:p w14:paraId="18000D69" w14:textId="418D6FFB" w:rsidR="003F7644" w:rsidRDefault="003F7644" w:rsidP="003F7644">
      <w:pPr>
        <w:rPr>
          <w:rFonts w:ascii="Consolas" w:hAnsi="Consolas" w:cs="Consolas"/>
          <w:color w:val="000000"/>
          <w:sz w:val="19"/>
          <w:szCs w:val="19"/>
        </w:rPr>
      </w:pPr>
      <w:r>
        <w:rPr>
          <w:rFonts w:ascii="Consolas" w:hAnsi="Consolas" w:cs="Consolas"/>
          <w:color w:val="000000"/>
          <w:sz w:val="19"/>
          <w:szCs w:val="19"/>
        </w:rPr>
        <w:t xml:space="preserve">        }</w:t>
      </w:r>
    </w:p>
    <w:p w14:paraId="6A0DB4BE" w14:textId="3EE0B6E8" w:rsidR="003F2838" w:rsidRPr="004F7E16" w:rsidRDefault="003F2838" w:rsidP="003F7644">
      <w:r>
        <w:t xml:space="preserve">Everytime the player clicks the left </w:t>
      </w:r>
      <w:r w:rsidR="00BD1A11">
        <w:t>grip</w:t>
      </w:r>
      <w:r>
        <w:t xml:space="preserve"> they grow by 10%, and shrink 10% for the right </w:t>
      </w:r>
      <w:r w:rsidR="00BD1A11">
        <w:t>grip</w:t>
      </w:r>
      <w:r>
        <w:t>.</w:t>
      </w:r>
      <w:r w:rsidR="00BD1A11">
        <w:t xml:space="preserve"> </w:t>
      </w:r>
      <w:r w:rsidR="003F15B8">
        <w:br/>
        <w:t>The Input actions were moved to a new Action map, to keep everything cleaner.</w:t>
      </w:r>
      <w:r w:rsidR="00D225AF">
        <w:br/>
        <w:t>A function for showing/hiding symmetry was made, and bound to left thumbstick.</w:t>
      </w:r>
    </w:p>
    <w:p w14:paraId="19E7D476" w14:textId="77777777" w:rsidR="00CE465E" w:rsidRDefault="00CE465E">
      <w:r>
        <w:lastRenderedPageBreak/>
        <w:br w:type="page"/>
      </w:r>
    </w:p>
    <w:p w14:paraId="132BD878" w14:textId="392BA271"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790668">
        <w:t>This function is not fully completed, as I need a way to get python’s paths and search the paths for cif2cell. It’s fairly simple, however.</w:t>
      </w:r>
      <w:r w:rsidR="005748FD">
        <w:br/>
        <w:t xml:space="preserve">The function shall </w:t>
      </w:r>
      <w:r w:rsidR="00FC5181">
        <w:t>also make sure required directories exist</w:t>
      </w:r>
      <w:r w:rsidR="000D0208">
        <w: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015"/>
    <w:rsid w:val="000957E8"/>
    <w:rsid w:val="00095C88"/>
    <w:rsid w:val="000B2F8B"/>
    <w:rsid w:val="000B45F2"/>
    <w:rsid w:val="000C02F4"/>
    <w:rsid w:val="000C146F"/>
    <w:rsid w:val="000C4CFD"/>
    <w:rsid w:val="000C73B3"/>
    <w:rsid w:val="000D0208"/>
    <w:rsid w:val="000D1F45"/>
    <w:rsid w:val="000D2137"/>
    <w:rsid w:val="000D46CF"/>
    <w:rsid w:val="000E1B63"/>
    <w:rsid w:val="000F6A85"/>
    <w:rsid w:val="000F6B1B"/>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63F1"/>
    <w:rsid w:val="001E66FF"/>
    <w:rsid w:val="001F2DCF"/>
    <w:rsid w:val="001F503F"/>
    <w:rsid w:val="00201BBA"/>
    <w:rsid w:val="00214E12"/>
    <w:rsid w:val="00220FE5"/>
    <w:rsid w:val="0022425D"/>
    <w:rsid w:val="00231318"/>
    <w:rsid w:val="002321A3"/>
    <w:rsid w:val="00234F2E"/>
    <w:rsid w:val="00251F8B"/>
    <w:rsid w:val="002545EC"/>
    <w:rsid w:val="00260D8C"/>
    <w:rsid w:val="00261CDE"/>
    <w:rsid w:val="00262E91"/>
    <w:rsid w:val="002666EA"/>
    <w:rsid w:val="002673F4"/>
    <w:rsid w:val="00275F4B"/>
    <w:rsid w:val="00293848"/>
    <w:rsid w:val="002A2D5F"/>
    <w:rsid w:val="002B094A"/>
    <w:rsid w:val="002C4994"/>
    <w:rsid w:val="002D4E04"/>
    <w:rsid w:val="002D6E14"/>
    <w:rsid w:val="002E0162"/>
    <w:rsid w:val="002E1F7E"/>
    <w:rsid w:val="002E23E5"/>
    <w:rsid w:val="002E35AF"/>
    <w:rsid w:val="002E3E68"/>
    <w:rsid w:val="002E4B08"/>
    <w:rsid w:val="002F3C62"/>
    <w:rsid w:val="002F708C"/>
    <w:rsid w:val="00300451"/>
    <w:rsid w:val="00301D5B"/>
    <w:rsid w:val="003159FF"/>
    <w:rsid w:val="00322015"/>
    <w:rsid w:val="0033251E"/>
    <w:rsid w:val="00335513"/>
    <w:rsid w:val="0034045B"/>
    <w:rsid w:val="003473B8"/>
    <w:rsid w:val="003623D3"/>
    <w:rsid w:val="00362CE1"/>
    <w:rsid w:val="00370EA8"/>
    <w:rsid w:val="0037257B"/>
    <w:rsid w:val="0037300E"/>
    <w:rsid w:val="0038514A"/>
    <w:rsid w:val="0039079A"/>
    <w:rsid w:val="003942A0"/>
    <w:rsid w:val="00397623"/>
    <w:rsid w:val="003A3955"/>
    <w:rsid w:val="003A3C4C"/>
    <w:rsid w:val="003B4164"/>
    <w:rsid w:val="003C0B75"/>
    <w:rsid w:val="003C38F9"/>
    <w:rsid w:val="003D2ABD"/>
    <w:rsid w:val="003F15B8"/>
    <w:rsid w:val="003F2838"/>
    <w:rsid w:val="003F5588"/>
    <w:rsid w:val="003F563D"/>
    <w:rsid w:val="003F7644"/>
    <w:rsid w:val="003F7C72"/>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B2432"/>
    <w:rsid w:val="004C4B8F"/>
    <w:rsid w:val="004C4EB9"/>
    <w:rsid w:val="004D1BC1"/>
    <w:rsid w:val="004E7EAA"/>
    <w:rsid w:val="004F0D34"/>
    <w:rsid w:val="004F2B48"/>
    <w:rsid w:val="004F5299"/>
    <w:rsid w:val="004F6525"/>
    <w:rsid w:val="004F7E16"/>
    <w:rsid w:val="00500EBB"/>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48F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841C9"/>
    <w:rsid w:val="006925E4"/>
    <w:rsid w:val="0069340C"/>
    <w:rsid w:val="00697D93"/>
    <w:rsid w:val="00697DA3"/>
    <w:rsid w:val="006A1802"/>
    <w:rsid w:val="006A184D"/>
    <w:rsid w:val="006A4EAA"/>
    <w:rsid w:val="006B3903"/>
    <w:rsid w:val="006B516F"/>
    <w:rsid w:val="006C720E"/>
    <w:rsid w:val="006D222B"/>
    <w:rsid w:val="006D4910"/>
    <w:rsid w:val="006D4F91"/>
    <w:rsid w:val="00702577"/>
    <w:rsid w:val="007169C5"/>
    <w:rsid w:val="0072234C"/>
    <w:rsid w:val="007224F3"/>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0668"/>
    <w:rsid w:val="00790DB8"/>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4436"/>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2788"/>
    <w:rsid w:val="00AA4DEE"/>
    <w:rsid w:val="00AB313B"/>
    <w:rsid w:val="00AB3319"/>
    <w:rsid w:val="00AB4B2C"/>
    <w:rsid w:val="00AB5D11"/>
    <w:rsid w:val="00AC0504"/>
    <w:rsid w:val="00AC1B25"/>
    <w:rsid w:val="00AD37BC"/>
    <w:rsid w:val="00AD5EBF"/>
    <w:rsid w:val="00AE2334"/>
    <w:rsid w:val="00AE3693"/>
    <w:rsid w:val="00AE43B6"/>
    <w:rsid w:val="00AF0C7D"/>
    <w:rsid w:val="00AF1F8D"/>
    <w:rsid w:val="00AF4883"/>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1A11"/>
    <w:rsid w:val="00BD29D8"/>
    <w:rsid w:val="00BD29F1"/>
    <w:rsid w:val="00BD3384"/>
    <w:rsid w:val="00BD5839"/>
    <w:rsid w:val="00BE5817"/>
    <w:rsid w:val="00BF1CBC"/>
    <w:rsid w:val="00BF3B03"/>
    <w:rsid w:val="00BF5CD6"/>
    <w:rsid w:val="00C00041"/>
    <w:rsid w:val="00C04558"/>
    <w:rsid w:val="00C0660B"/>
    <w:rsid w:val="00C13F21"/>
    <w:rsid w:val="00C205E2"/>
    <w:rsid w:val="00C20E11"/>
    <w:rsid w:val="00C2667A"/>
    <w:rsid w:val="00C314A3"/>
    <w:rsid w:val="00C37399"/>
    <w:rsid w:val="00C429ED"/>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531"/>
    <w:rsid w:val="00D13CD2"/>
    <w:rsid w:val="00D2229B"/>
    <w:rsid w:val="00D225AF"/>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E3B26"/>
    <w:rsid w:val="00DF41BE"/>
    <w:rsid w:val="00E27A22"/>
    <w:rsid w:val="00E35292"/>
    <w:rsid w:val="00E41F16"/>
    <w:rsid w:val="00E46A58"/>
    <w:rsid w:val="00E56572"/>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0768"/>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 Type="http://schemas.openxmlformats.org/officeDocument/2006/relationships/settings" Target="settings.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theme" Target="theme/theme1.xm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microsoft.com/office/2011/relationships/people" Target="people.xml"/><Relationship Id="rId8"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3807</TotalTime>
  <Pages>21</Pages>
  <Words>6396</Words>
  <Characters>36463</Characters>
  <Application>Microsoft Office Word</Application>
  <DocSecurity>0</DocSecurity>
  <Lines>303</Lines>
  <Paragraphs>85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478</cp:revision>
  <dcterms:created xsi:type="dcterms:W3CDTF">2021-06-14T14:16:00Z</dcterms:created>
  <dcterms:modified xsi:type="dcterms:W3CDTF">2021-08-24T09:53:00Z</dcterms:modified>
</cp:coreProperties>
</file>