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4D2F47EE"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Platforms: Android build support, with Android SDK &amp; NDK Tools and OpenJDK. This is not needed for SteamVR headsets, but I wanted to be able to export the program to a standalone headset (Oculus Quest 2). This can also be of use if the Department invests in</w:t>
      </w:r>
      <w:r w:rsidR="00EE3522">
        <w:t xml:space="preserv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B10B883" w:rsidR="007C20B9" w:rsidRDefault="007C20B9" w:rsidP="007C20B9">
                            <w:pPr>
                              <w:pStyle w:val="Bildetekst"/>
                              <w:rPr>
                                <w:noProof/>
                              </w:rPr>
                            </w:pPr>
                            <w:r>
                              <w:t xml:space="preserve">Figure </w:t>
                            </w:r>
                            <w:fldSimple w:instr=" SEQ Figure \* ARABIC ">
                              <w:r w:rsidR="00EC299E">
                                <w:rPr>
                                  <w:noProof/>
                                </w:rPr>
                                <w:t>1</w:t>
                              </w:r>
                            </w:fldSimple>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B10B883" w:rsidR="007C20B9" w:rsidRDefault="007C20B9" w:rsidP="007C20B9">
                      <w:pPr>
                        <w:pStyle w:val="Bildetekst"/>
                        <w:rPr>
                          <w:noProof/>
                        </w:rPr>
                      </w:pPr>
                      <w:r>
                        <w:t xml:space="preserve">Figure </w:t>
                      </w:r>
                      <w:fldSimple w:instr=" SEQ Figure \* ARABIC ">
                        <w:r w:rsidR="00EC299E">
                          <w:rPr>
                            <w:noProof/>
                          </w:rPr>
                          <w:t>1</w:t>
                        </w:r>
                      </w:fldSimple>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1ACF870" w:rsidR="00DD0F94" w:rsidRDefault="00DD0F94" w:rsidP="00DD0F94">
                            <w:pPr>
                              <w:pStyle w:val="Bildetekst"/>
                            </w:pPr>
                            <w:r>
                              <w:t xml:space="preserve">Figure </w:t>
                            </w:r>
                            <w:fldSimple w:instr=" SEQ Figure \* ARABIC ">
                              <w:r w:rsidR="00EC299E">
                                <w:rPr>
                                  <w:noProof/>
                                </w:rPr>
                                <w:t>2</w:t>
                              </w:r>
                            </w:fldSimple>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1ACF870" w:rsidR="00DD0F94" w:rsidRDefault="00DD0F94" w:rsidP="00DD0F94">
                      <w:pPr>
                        <w:pStyle w:val="Bildetekst"/>
                      </w:pPr>
                      <w:r>
                        <w:t xml:space="preserve">Figure </w:t>
                      </w:r>
                      <w:fldSimple w:instr=" SEQ Figure \* ARABIC ">
                        <w:r w:rsidR="00EC299E">
                          <w:rPr>
                            <w:noProof/>
                          </w:rPr>
                          <w:t>2</w:t>
                        </w:r>
                      </w:fldSimple>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442DA129"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684151AD" w:rsidR="007C20B9" w:rsidRDefault="007C20B9" w:rsidP="007C20B9">
                            <w:pPr>
                              <w:pStyle w:val="Bildetekst"/>
                            </w:pPr>
                            <w:r>
                              <w:t xml:space="preserve">Figure </w:t>
                            </w:r>
                            <w:fldSimple w:instr=" SEQ Figure \* ARABIC ">
                              <w:r w:rsidR="00EC299E">
                                <w:rPr>
                                  <w:noProof/>
                                </w:rPr>
                                <w:t>3</w:t>
                              </w:r>
                            </w:fldSimple>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684151AD" w:rsidR="007C20B9" w:rsidRDefault="007C20B9" w:rsidP="007C20B9">
                      <w:pPr>
                        <w:pStyle w:val="Bildetekst"/>
                      </w:pPr>
                      <w:r>
                        <w:t xml:space="preserve">Figure </w:t>
                      </w:r>
                      <w:fldSimple w:instr=" SEQ Figure \* ARABIC ">
                        <w:r w:rsidR="00EC299E">
                          <w:rPr>
                            <w:noProof/>
                          </w:rPr>
                          <w:t>3</w:t>
                        </w:r>
                      </w:fldSimple>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5D43407D" w:rsidR="007C20B9" w:rsidRDefault="007C20B9" w:rsidP="007C20B9">
                            <w:pPr>
                              <w:pStyle w:val="Bildetekst"/>
                              <w:rPr>
                                <w:noProof/>
                              </w:rPr>
                            </w:pPr>
                            <w:r>
                              <w:t xml:space="preserve">Figure </w:t>
                            </w:r>
                            <w:fldSimple w:instr=" SEQ Figure \* ARABIC ">
                              <w:r w:rsidR="00EC299E">
                                <w:rPr>
                                  <w:noProof/>
                                </w:rPr>
                                <w:t>4</w:t>
                              </w:r>
                            </w:fldSimple>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5D43407D" w:rsidR="007C20B9" w:rsidRDefault="007C20B9" w:rsidP="007C20B9">
                      <w:pPr>
                        <w:pStyle w:val="Bildetekst"/>
                        <w:rPr>
                          <w:noProof/>
                        </w:rPr>
                      </w:pPr>
                      <w:r>
                        <w:t xml:space="preserve">Figure </w:t>
                      </w:r>
                      <w:fldSimple w:instr=" SEQ Figure \* ARABIC ">
                        <w:r w:rsidR="00EC299E">
                          <w:rPr>
                            <w:noProof/>
                          </w:rPr>
                          <w:t>4</w:t>
                        </w:r>
                      </w:fldSimple>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w:t>
      </w:r>
    </w:p>
    <w:p w14:paraId="266D31F4" w14:textId="77B2CE15"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f Oculus.</w:t>
      </w:r>
      <w:r w:rsidR="00DC2D85">
        <w:br/>
      </w:r>
      <w:r>
        <w:lastRenderedPageBreak/>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BBF42CB" w:rsidR="00BD1725" w:rsidRDefault="00BD1725" w:rsidP="00BD1725">
                            <w:pPr>
                              <w:pStyle w:val="Bildetekst"/>
                            </w:pPr>
                            <w:r>
                              <w:t xml:space="preserve">Figure </w:t>
                            </w:r>
                            <w:fldSimple w:instr=" SEQ Figure \* ARABIC ">
                              <w:r w:rsidR="00EC299E">
                                <w:rPr>
                                  <w:noProof/>
                                </w:rPr>
                                <w:t>5</w:t>
                              </w:r>
                            </w:fldSimple>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BBF42CB" w:rsidR="00BD1725" w:rsidRDefault="00BD1725" w:rsidP="00BD1725">
                      <w:pPr>
                        <w:pStyle w:val="Bildetekst"/>
                      </w:pPr>
                      <w:r>
                        <w:t xml:space="preserve">Figure </w:t>
                      </w:r>
                      <w:fldSimple w:instr=" SEQ Figure \* ARABIC ">
                        <w:r w:rsidR="00EC299E">
                          <w:rPr>
                            <w:noProof/>
                          </w:rPr>
                          <w:t>5</w:t>
                        </w:r>
                      </w:fldSimple>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17F3666" w:rsidR="00DC2D85" w:rsidRDefault="00DC2D85" w:rsidP="00DC2D85">
                            <w:pPr>
                              <w:pStyle w:val="Bildetekst"/>
                            </w:pPr>
                            <w:r>
                              <w:t xml:space="preserve">Figure </w:t>
                            </w:r>
                            <w:fldSimple w:instr=" SEQ Figure \* ARABIC ">
                              <w:r w:rsidR="00EC299E">
                                <w:rPr>
                                  <w:noProof/>
                                </w:rPr>
                                <w:t>6</w:t>
                              </w:r>
                            </w:fldSimple>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17F3666" w:rsidR="00DC2D85" w:rsidRDefault="00DC2D85" w:rsidP="00DC2D85">
                      <w:pPr>
                        <w:pStyle w:val="Bildetekst"/>
                      </w:pPr>
                      <w:r>
                        <w:t xml:space="preserve">Figure </w:t>
                      </w:r>
                      <w:fldSimple w:instr=" SEQ Figure \* ARABIC ">
                        <w:r w:rsidR="00EC299E">
                          <w:rPr>
                            <w:noProof/>
                          </w:rPr>
                          <w:t>6</w:t>
                        </w:r>
                      </w:fldSimple>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lastRenderedPageBreak/>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4DD3BC3D" w:rsidR="00626BDD" w:rsidRDefault="00626BDD" w:rsidP="00626BDD">
                            <w:pPr>
                              <w:pStyle w:val="Bildetekst"/>
                            </w:pPr>
                            <w:r>
                              <w:t xml:space="preserve">Figure </w:t>
                            </w:r>
                            <w:fldSimple w:instr=" SEQ Figure \* ARABIC ">
                              <w:r w:rsidR="00EC299E">
                                <w:rPr>
                                  <w:noProof/>
                                </w:rPr>
                                <w:t>7</w:t>
                              </w:r>
                            </w:fldSimple>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4DD3BC3D" w:rsidR="00626BDD" w:rsidRDefault="00626BDD" w:rsidP="00626BDD">
                      <w:pPr>
                        <w:pStyle w:val="Bildetekst"/>
                      </w:pPr>
                      <w:r>
                        <w:t xml:space="preserve">Figure </w:t>
                      </w:r>
                      <w:fldSimple w:instr=" SEQ Figure \* ARABIC ">
                        <w:r w:rsidR="00EC299E">
                          <w:rPr>
                            <w:noProof/>
                          </w:rPr>
                          <w:t>7</w:t>
                        </w:r>
                      </w:fldSimple>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52E09F3" w:rsidR="00E63128" w:rsidRDefault="00E63128" w:rsidP="00E63128">
                            <w:pPr>
                              <w:pStyle w:val="Bildetekst"/>
                            </w:pPr>
                            <w:r>
                              <w:t xml:space="preserve">Figure </w:t>
                            </w:r>
                            <w:fldSimple w:instr=" SEQ Figure \* ARABIC ">
                              <w:r w:rsidR="00EC299E">
                                <w:rPr>
                                  <w:noProof/>
                                </w:rPr>
                                <w:t>8</w:t>
                              </w:r>
                            </w:fldSimple>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52E09F3" w:rsidR="00E63128" w:rsidRDefault="00E63128" w:rsidP="00E63128">
                      <w:pPr>
                        <w:pStyle w:val="Bildetekst"/>
                      </w:pPr>
                      <w:r>
                        <w:t xml:space="preserve">Figure </w:t>
                      </w:r>
                      <w:fldSimple w:instr=" SEQ Figure \* ARABIC ">
                        <w:r w:rsidR="00EC299E">
                          <w:rPr>
                            <w:noProof/>
                          </w:rPr>
                          <w:t>8</w:t>
                        </w:r>
                      </w:fldSimple>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1067B746" w:rsidR="00B61A71" w:rsidRDefault="00B61A71" w:rsidP="00B61A71">
                            <w:pPr>
                              <w:pStyle w:val="Bildetekst"/>
                            </w:pPr>
                            <w:r>
                              <w:t xml:space="preserve">Figure </w:t>
                            </w:r>
                            <w:fldSimple w:instr=" SEQ Figure \* ARABIC ">
                              <w:r w:rsidR="00EC299E">
                                <w:rPr>
                                  <w:noProof/>
                                </w:rPr>
                                <w:t>9</w:t>
                              </w:r>
                            </w:fldSimple>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1067B746" w:rsidR="00B61A71" w:rsidRDefault="00B61A71" w:rsidP="00B61A71">
                      <w:pPr>
                        <w:pStyle w:val="Bildetekst"/>
                      </w:pPr>
                      <w:r>
                        <w:t xml:space="preserve">Figure </w:t>
                      </w:r>
                      <w:fldSimple w:instr=" SEQ Figure \* ARABIC ">
                        <w:r w:rsidR="00EC299E">
                          <w:rPr>
                            <w:noProof/>
                          </w:rPr>
                          <w:t>9</w:t>
                        </w:r>
                      </w:fldSimple>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26B0BCD0"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654841BD" w14:textId="005EF56C" w:rsidR="00697DA3" w:rsidRPr="00697DA3" w:rsidRDefault="00697DA3" w:rsidP="00697DA3">
      <w:pPr>
        <w:pStyle w:val="Overskrift1"/>
      </w:pPr>
      <w:r>
        <w:t>Old unit cell and symmetry setup</w:t>
      </w:r>
      <w:r w:rsidR="000D46CF">
        <w:t xml:space="preserve"> (but still useful)</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2C3F5EBA" w:rsidR="00251F8B" w:rsidRDefault="00251F8B" w:rsidP="00251F8B">
                            <w:pPr>
                              <w:pStyle w:val="Bildetekst"/>
                            </w:pPr>
                            <w:r>
                              <w:t xml:space="preserve">Figure </w:t>
                            </w:r>
                            <w:fldSimple w:instr=" SEQ Figure \* ARABIC ">
                              <w:r w:rsidR="00EC299E">
                                <w:rPr>
                                  <w:noProof/>
                                </w:rPr>
                                <w:t>10</w:t>
                              </w:r>
                            </w:fldSimple>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2C3F5EBA" w:rsidR="00251F8B" w:rsidRDefault="00251F8B" w:rsidP="00251F8B">
                      <w:pPr>
                        <w:pStyle w:val="Bildetekst"/>
                      </w:pPr>
                      <w:r>
                        <w:t xml:space="preserve">Figure </w:t>
                      </w:r>
                      <w:fldSimple w:instr=" SEQ Figure \* ARABIC ">
                        <w:r w:rsidR="00EC299E">
                          <w:rPr>
                            <w:noProof/>
                          </w:rPr>
                          <w:t>10</w:t>
                        </w:r>
                      </w:fldSimple>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lastRenderedPageBreak/>
        <w:t>CreateCell() took these arrays and Instantiated the Atom prefab for each atomic position, while also duplicating atoms in corners, edges and sides, to get a complete cell. It also applies a color to the atom based on its element.</w:t>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r>
        <w:t>Creating symmetry</w:t>
      </w:r>
      <w:r w:rsidR="00065E97">
        <w:t xml:space="preserve"> (Hermann-Mauguin)</w:t>
      </w:r>
    </w:p>
    <w:p w14:paraId="76592510" w14:textId="4E88E5FB" w:rsidR="009A7EFE" w:rsidRDefault="009A7EFE" w:rsidP="009A7EFE">
      <w:pPr>
        <w:pStyle w:val="Listeavsnitt"/>
        <w:numPr>
          <w:ilvl w:val="0"/>
          <w:numId w:val="7"/>
        </w:numPr>
      </w:pPr>
      <w:r>
        <w:t>For adding symmetry, we fetch the Hermann-Mauguin symbol from the .cif-file, and make an algorithm to determine what each symbol is. This algorithm is part of the function AddSymmetry().</w:t>
      </w:r>
    </w:p>
    <w:p w14:paraId="3522A8E9" w14:textId="4DEE72F5" w:rsidR="009A7EFE" w:rsidRDefault="009A7EFE" w:rsidP="009A7EFE">
      <w:pPr>
        <w:pStyle w:val="Listeavsnitt"/>
        <w:numPr>
          <w:ilvl w:val="0"/>
          <w:numId w:val="7"/>
        </w:numPr>
      </w:pPr>
      <w:r>
        <w:t>Initially seeming easy, I quickly realized that I would need to adjust the algorithm based on the crystal system (an orthorhombic system indexes the symbols differently than e.g. a cubic system.</w:t>
      </w:r>
    </w:p>
    <w:p w14:paraId="5585C8D0" w14:textId="3EA23FDD" w:rsidR="009A7EFE" w:rsidRDefault="009A7EFE" w:rsidP="009A7EFE">
      <w:pPr>
        <w:pStyle w:val="Listeavsnitt"/>
        <w:numPr>
          <w:ilvl w:val="1"/>
          <w:numId w:val="7"/>
        </w:numPr>
      </w:pPr>
      <w:r>
        <w:t>A separate function for creating a visible mirror plane was created, named CreatePlane().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s parent object, which will likely be a child of the crystal itself. If the plane has no parent, when the crystal is moved of changed in any way, the plane will not change, and that means e.g.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18"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60212A58" w:rsidR="00EC299E" w:rsidRDefault="00EC299E" w:rsidP="00EC299E">
                            <w:pPr>
                              <w:pStyle w:val="Bildetekst"/>
                            </w:pPr>
                            <w:r>
                              <w:t xml:space="preserve">Figure </w:t>
                            </w:r>
                            <w:fldSimple w:instr=" SEQ Figure \* ARABIC ">
                              <w:r>
                                <w:rPr>
                                  <w:noProof/>
                                </w:rPr>
                                <w:t>11</w:t>
                              </w:r>
                            </w:fldSimple>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60212A58" w:rsidR="00EC299E" w:rsidRDefault="00EC299E" w:rsidP="00EC299E">
                      <w:pPr>
                        <w:pStyle w:val="Bildetekst"/>
                      </w:pPr>
                      <w:r>
                        <w:t xml:space="preserve">Figure </w:t>
                      </w:r>
                      <w:fldSimple w:instr=" SEQ Figure \* ARABIC ">
                        <w:r>
                          <w:rPr>
                            <w:noProof/>
                          </w:rPr>
                          <w:t>11</w:t>
                        </w:r>
                      </w:fldSimple>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are located in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In an attempt to a way to select a .cif-file I began making a script for the button. It should be placed on the On Click()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Click(). There we press +, and </w:t>
      </w:r>
      <w:r w:rsidR="00910A1E">
        <w:t xml:space="preserve">drag our </w:t>
      </w:r>
      <w:r w:rsidR="001E63F1">
        <w:t>button object onto the target</w:t>
      </w:r>
      <w:r>
        <w:t>. On the dropdown we select FileButton and look for our function, here named GetInfile().</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r>
        <w:t xml:space="preserve">In order to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and can fetch the .cif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0"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r>
        <w:t>.cif-files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We set the Horizontal Layout Group to check Control Child Size for Width and Height, and uncheck Child Force Expand. We also add some padding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Our first attempt at making unit cells relied on converting .cifs to .xyz using cif2cell. From there we loaded in the atoms and using a brute-force algorithm we copied atoms on corners, edges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Getting the info from the .cif-file</w:t>
      </w:r>
    </w:p>
    <w:p w14:paraId="5F6DA642" w14:textId="6ABD086B" w:rsidR="00A32ABC" w:rsidRDefault="00A32ABC" w:rsidP="00A32ABC">
      <w:r>
        <w:t>The new method will still use cif2cell, but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which takes our .cif-file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Next we make a function ReadConvert()</w:t>
      </w:r>
      <w:r w:rsidR="006B3903">
        <w:t xml:space="preserve"> It </w:t>
      </w:r>
      <w:r w:rsidR="00F23E39">
        <w:t>iterates over each line in our converted cif-file</w:t>
      </w:r>
      <w:r w:rsidR="008A19B6">
        <w:t>, looking for the information we want to extract</w:t>
      </w:r>
    </w:p>
    <w:p w14:paraId="74640AD9" w14:textId="7D506ECD" w:rsidR="003C0B75" w:rsidRDefault="003C0B75" w:rsidP="00DE2457">
      <w:pPr>
        <w:pStyle w:val="Listeavsnitt"/>
        <w:numPr>
          <w:ilvl w:val="1"/>
          <w:numId w:val="12"/>
        </w:numPr>
      </w:pPr>
      <w:r>
        <w:t>The keyword “Lattice parameters:” leads it to cellLength and cellAngle, where we fetch the… well… lattice parameters.</w:t>
      </w:r>
    </w:p>
    <w:p w14:paraId="602BAC4A" w14:textId="7F79A60C" w:rsidR="003C0B75" w:rsidRDefault="003C0B75" w:rsidP="00DE2457">
      <w:pPr>
        <w:pStyle w:val="Listeavsnitt"/>
        <w:numPr>
          <w:ilvl w:val="1"/>
          <w:numId w:val="12"/>
        </w:numPr>
      </w:pPr>
      <w:r>
        <w:t>The keyword “Representative sites :” leads it to the mathematical sites in the lattice and their corresponding elements. T</w:t>
      </w:r>
      <w:r w:rsidR="00A72ED9">
        <w:t>his gives atomElement and atomPos</w:t>
      </w:r>
      <w:r w:rsidR="001747FA">
        <w:t>.</w:t>
      </w:r>
    </w:p>
    <w:p w14:paraId="7782C422" w14:textId="10016341" w:rsidR="00A72ED9" w:rsidRDefault="006B3903" w:rsidP="00DE2457">
      <w:pPr>
        <w:pStyle w:val="Listeavsnitt"/>
        <w:numPr>
          <w:ilvl w:val="1"/>
          <w:numId w:val="12"/>
        </w:numPr>
      </w:pPr>
      <w:r>
        <w:t>The ke</w:t>
      </w:r>
      <w:r w:rsidR="007F25E8">
        <w:t>yword “Operation “ precedes each symmetry operation’s matrix, so we use this to collect each symmetry operation.</w:t>
      </w:r>
    </w:p>
    <w:p w14:paraId="729C1CEA" w14:textId="010869C0" w:rsidR="007E0AE5" w:rsidRDefault="0078171E" w:rsidP="00DE2457">
      <w:pPr>
        <w:pStyle w:val="Listeavsnitt"/>
        <w:numPr>
          <w:ilvl w:val="1"/>
          <w:numId w:val="12"/>
        </w:numPr>
      </w:pPr>
      <w:r>
        <w:t>We can also collect other information such as Space Group number, symbols, bravais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“EvalSymmetry()”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as of yet.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message, and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1"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(-1,-1,-1)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The prefactor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2" w:history="1">
        <w:r w:rsidR="00771775" w:rsidRPr="00771775">
          <w:rPr>
            <w:rStyle w:val="Hyperkobling"/>
          </w:rPr>
          <w:t>this paper</w:t>
        </w:r>
      </w:hyperlink>
      <w:r w:rsidR="00771775">
        <w:t>.</w:t>
      </w:r>
    </w:p>
    <w:p w14:paraId="3C7999C0" w14:textId="7B39F36E"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great, but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xml:space="preserve">. This was fixed by adding System.Linq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3" w:history="1">
        <w:r w:rsidR="00A341DB">
          <w:rPr>
            <w:rStyle w:val="Hyperkobling"/>
          </w:rPr>
          <w:t>here</w:t>
        </w:r>
      </w:hyperlink>
      <w:r w:rsidR="00A341DB">
        <w:t>.</w:t>
      </w:r>
      <w:r w:rsidR="00C37399">
        <w:br/>
        <w:t>Note: This does not give miller-indices, as the division does not necessarily give the greatest common divisor.</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Create</w:t>
      </w:r>
      <w:r w:rsidR="00322015">
        <w:t>Crystal</w:t>
      </w:r>
      <w:r w:rsidR="00C04558">
        <w:t>()</w:t>
      </w:r>
      <w:r w:rsidR="00322015">
        <w:t xml:space="preserve"> (not in CreateCell()</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r>
        <w:t>In order to get a functional tag system, we need to create a new script and add that as a component to our Atom prefab.</w:t>
      </w:r>
      <w:r w:rsidR="0079545C">
        <w:t xml:space="preserve"> The solution for this was found on the </w:t>
      </w:r>
      <w:hyperlink r:id="rId24"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In the project explorer we go to our prefab folder and select “Atom”. In the inspector we scroll down and Add component -&gt; new script, and name it CustomTag.</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lastRenderedPageBreak/>
        <w:t>In the script we copy the one from the forum. We need a function to add tags, so we introduce AddTag()</w:t>
      </w:r>
      <w:r w:rsidR="004F6525">
        <w:t>.</w:t>
      </w:r>
      <w:r>
        <w:t xml:space="preserve">  </w:t>
      </w:r>
    </w:p>
    <w:p w14:paraId="34934634" w14:textId="5B361108" w:rsidR="00A46D99" w:rsidRDefault="002E23E5" w:rsidP="00A46D99">
      <w:pPr>
        <w:pStyle w:val="Listeavsnitt"/>
        <w:numPr>
          <w:ilvl w:val="0"/>
          <w:numId w:val="16"/>
        </w:numPr>
      </w:pPr>
      <w:r>
        <w:t>The way it stands now, the representative site receives A LOT of tags, but the new atoms, receive a fraction of that. The issue is that the new atoms aren’t evaluated against the operations that existed before they were created.</w:t>
      </w:r>
      <w:r w:rsidR="00732341">
        <w:br/>
        <w:t>In addition, the algorithm only creates the atoms within the unit cell. It does not create the atoms in e.g. (1,1,1) even though we have an atom in (0,0,0). A relatively easy fix for this is to run those atoms through the algorithm that used conventional cell parameters, CreateCell().</w:t>
      </w:r>
      <w:r w:rsidR="00732341">
        <w:br/>
        <w:t>This means updating ReadConvert() some, as we might as well take conventional cell coordinates as input, instead of representative sites. We could modify CreateCrystal() with CreateCell(),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r>
        <w:t>ReadConvert()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coordinates, but did not bother with file info. </w:t>
      </w:r>
    </w:p>
    <w:p w14:paraId="399B7528" w14:textId="1252E37A" w:rsidR="002C4994" w:rsidRDefault="00220FE5" w:rsidP="002C4994">
      <w:pPr>
        <w:pStyle w:val="Listeavsnitt"/>
        <w:numPr>
          <w:ilvl w:val="0"/>
          <w:numId w:val="17"/>
        </w:numPr>
      </w:pPr>
      <w:r>
        <w:t>EvalSymmetry()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The 33 warnings are all assumed to be e-glides, though rotoinversion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r>
        <w:t>CreateCrystal</w:t>
      </w:r>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r>
        <w:t>TagAtoms() to run each conventional site through each matrix adding tags whenever a duplicate is made (</w:t>
      </w:r>
      <w:r w:rsidR="00041DC5">
        <w:t>i</w:t>
      </w:r>
      <w:r>
        <w:t>f atoms are translated outside of the cell, subtract a,b and/or c, to bring them back inside the cell, then check duplicate).</w:t>
      </w:r>
    </w:p>
    <w:p w14:paraId="6248733D" w14:textId="4E25AAA8" w:rsidR="00220FE5" w:rsidRDefault="00757861" w:rsidP="00757861">
      <w:pPr>
        <w:pStyle w:val="Listeavsnitt"/>
        <w:ind w:left="1080"/>
      </w:pPr>
      <w:r>
        <w:t xml:space="preserve">After TagAtoms() it will </w:t>
      </w:r>
      <w:r w:rsidR="00FB1C80">
        <w:t>construct the corner/side/face atoms, and lines marking the boundaries of the unit cell.</w:t>
      </w:r>
      <w:r w:rsidR="00A01E5A">
        <w:t xml:space="preserve"> </w:t>
      </w:r>
      <w:r w:rsidR="0066057F">
        <w:t>(</w:t>
      </w:r>
      <w:r w:rsidR="00A01E5A">
        <w:t>I could have divided this all into AddAtoms, TagAtoms and CreateCrystal, but I wanted to keep the atomParent object contained in one function rather than another global variable.</w:t>
      </w:r>
      <w:r w:rsidR="0066057F">
        <w:t>)</w:t>
      </w:r>
    </w:p>
    <w:p w14:paraId="4BEBCD6F" w14:textId="551967F9" w:rsidR="00FB1C80" w:rsidRDefault="00FB1C80" w:rsidP="00220FE5">
      <w:pPr>
        <w:pStyle w:val="Listeavsnitt"/>
        <w:numPr>
          <w:ilvl w:val="0"/>
          <w:numId w:val="17"/>
        </w:numPr>
      </w:pPr>
      <w:r>
        <w:t>CreateSymmetry()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list, but can </w:t>
      </w:r>
      <w:r w:rsidR="00507856">
        <w:t xml:space="preserve">hopefully </w:t>
      </w:r>
      <w:r>
        <w:t>convert</w:t>
      </w:r>
      <w:r w:rsidR="00507856">
        <w:t>ing</w:t>
      </w:r>
      <w:r>
        <w:t xml:space="preserve"> to array </w:t>
      </w:r>
      <w:r w:rsidR="00507856">
        <w:t xml:space="preserve">will give </w:t>
      </w:r>
      <w:r>
        <w:t>fast</w:t>
      </w:r>
      <w:r w:rsidR="00507856">
        <w:t xml:space="preserve"> enough </w:t>
      </w:r>
      <w:r>
        <w:lastRenderedPageBreak/>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EvalSymmetry to handle symmetric rotation axes that are not </w:t>
      </w:r>
      <w:r w:rsidR="000F6B1B">
        <w:t>along the axes</w:t>
      </w:r>
      <w:r>
        <w:t xml:space="preserve"> (those that need a deeper algorithm, possibly even solving for eigenvector), and rotoinversions.</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r>
        <w:t>CreateCrystal() now creates conventional atoms, tags atoms, and creates corners/edges/faces.</w:t>
      </w:r>
      <w:r>
        <w:br/>
        <w:t>CreateUnitCellGrid()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This is done in CreateSymmetry().</w:t>
      </w:r>
      <w:r w:rsidR="00F91F94">
        <w:t xml:space="preserve"> In contrast with AddSymmetry() where we used Hermann-Mauguin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6D5CAF34" w:rsidR="00CE465E" w:rsidRDefault="00CE465E" w:rsidP="00CE465E">
      <w:pPr>
        <w:pStyle w:val="Listeavsnitt"/>
        <w:numPr>
          <w:ilvl w:val="0"/>
          <w:numId w:val="18"/>
        </w:numPr>
      </w:pPr>
      <w:r>
        <w:t>We create a function CreateRotation() which is called inside CreateSymmetry() and creates a rotation/screw axis. The function takes in the information written in the symmetry name (e.g. Rotation 0</w:t>
      </w:r>
      <w:r w:rsidR="007D795D">
        <w:t>’</w:t>
      </w:r>
      <w:r>
        <w:t>0</w:t>
      </w:r>
      <w:r w:rsidR="007D795D">
        <w:t>’</w:t>
      </w:r>
      <w:r>
        <w:t>1 2) for a vertical 2-fold rotation axis.</w:t>
      </w:r>
    </w:p>
    <w:p w14:paraId="7E44A7D1" w14:textId="28CE9409" w:rsidR="006D222B" w:rsidRDefault="006D222B" w:rsidP="006D222B">
      <w:pPr>
        <w:pStyle w:val="Listeavsnitt"/>
        <w:numPr>
          <w:ilvl w:val="1"/>
          <w:numId w:val="18"/>
        </w:numPr>
      </w:pPr>
      <w:r>
        <w:t>In order to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The sprites were made black, but recolored white so that the SpriteRenderer could change it to match the axis object.</w:t>
      </w:r>
    </w:p>
    <w:p w14:paraId="241B7AB2" w14:textId="24981396" w:rsidR="00234F2E" w:rsidRDefault="00234F2E" w:rsidP="006D222B">
      <w:pPr>
        <w:pStyle w:val="Listeavsnitt"/>
        <w:numPr>
          <w:ilvl w:val="1"/>
          <w:numId w:val="18"/>
        </w:numPr>
      </w:pPr>
      <w:r>
        <w:t>The png.-files are put in the folder, and its Texture Type is changed to Sprite.</w:t>
      </w:r>
    </w:p>
    <w:p w14:paraId="173D29E6" w14:textId="5AD84A4B" w:rsidR="0090739F" w:rsidRDefault="00234F2E" w:rsidP="006D222B">
      <w:pPr>
        <w:pStyle w:val="Listeavsnitt"/>
        <w:numPr>
          <w:ilvl w:val="1"/>
          <w:numId w:val="18"/>
        </w:numPr>
      </w:pPr>
      <w:r>
        <w:t>We add a public List&lt;Sprite&gt; to the Crystal.cs script and add each of our png-images in the Crystal GameObject Script Component</w:t>
      </w:r>
      <w:r w:rsidR="005E11EC">
        <w:t>.</w:t>
      </w:r>
      <w:r w:rsidR="005E11EC">
        <w:br/>
        <w:t xml:space="preserve">The process is based on </w:t>
      </w:r>
      <w:hyperlink r:id="rId25" w:history="1">
        <w:r w:rsidR="005E11EC" w:rsidRPr="005E11EC">
          <w:rPr>
            <w:rStyle w:val="Hyperkobling"/>
          </w:rPr>
          <w:t>this</w:t>
        </w:r>
      </w:hyperlink>
      <w:r w:rsidR="005E11EC">
        <w:t xml:space="preserve"> and </w:t>
      </w:r>
      <w:hyperlink r:id="rId26" w:history="1">
        <w:r w:rsidR="005E11EC" w:rsidRPr="005E11EC">
          <w:rPr>
            <w:rStyle w:val="Hyperkobling"/>
          </w:rPr>
          <w:t>this</w:t>
        </w:r>
      </w:hyperlink>
      <w:r w:rsidR="00564F56">
        <w:t>, with modifications</w:t>
      </w:r>
      <w:r w:rsidR="002B094A">
        <w:t>.</w:t>
      </w:r>
    </w:p>
    <w:p w14:paraId="36A6FCFB" w14:textId="2E76ED72" w:rsidR="00873425" w:rsidRDefault="00492C95" w:rsidP="006D222B">
      <w:pPr>
        <w:pStyle w:val="Listeavsnitt"/>
        <w:numPr>
          <w:ilvl w:val="1"/>
          <w:numId w:val="18"/>
        </w:numPr>
      </w:pPr>
      <w:r>
        <w:t>We place the symbols at each of the ends, and color them to match the rotations.</w:t>
      </w:r>
    </w:p>
    <w:p w14:paraId="23800841" w14:textId="497835C8" w:rsidR="007D795D" w:rsidRDefault="007D795D" w:rsidP="006D222B">
      <w:pPr>
        <w:pStyle w:val="Listeavsnitt"/>
        <w:numPr>
          <w:ilvl w:val="1"/>
          <w:numId w:val="18"/>
        </w:numPr>
      </w:pPr>
      <w:r>
        <w:t>The axis works well, however, they are not place in the correct position. This will be investigated.</w:t>
      </w:r>
    </w:p>
    <w:p w14:paraId="23B40E67" w14:textId="06D796B8" w:rsidR="007D795D" w:rsidRDefault="007D795D" w:rsidP="007D795D">
      <w:pPr>
        <w:pStyle w:val="Listeavsnitt"/>
        <w:numPr>
          <w:ilvl w:val="0"/>
          <w:numId w:val="18"/>
        </w:numPr>
      </w:pPr>
      <w:r>
        <w:lastRenderedPageBreak/>
        <w:t>For reflection we create a function CreateReflection. This takes the symmetrInfo and creates a reflection plane.</w:t>
      </w:r>
    </w:p>
    <w:p w14:paraId="17BDB21D" w14:textId="02FB8919" w:rsidR="001E66FF" w:rsidRDefault="001E66FF" w:rsidP="001E66FF">
      <w:pPr>
        <w:pStyle w:val="Listeavsnitt"/>
        <w:numPr>
          <w:ilvl w:val="1"/>
          <w:numId w:val="18"/>
        </w:numPr>
      </w:pPr>
      <w:r>
        <w:t xml:space="preserve">Due to </w:t>
      </w:r>
      <w:r w:rsidR="006C720E">
        <w:t xml:space="preserve">certain mirror coordinates in </w:t>
      </w:r>
      <w:r>
        <w:t xml:space="preserve">non-cubic systems </w:t>
      </w:r>
      <w:r w:rsidR="006C720E">
        <w:t>hav</w:t>
      </w:r>
      <w:r w:rsidR="00616DA1">
        <w:t>ing</w:t>
      </w:r>
      <w:r>
        <w:t xml:space="preserve"> decimals, </w:t>
      </w:r>
      <w:r w:rsidR="006C720E">
        <w:t xml:space="preserve">I </w:t>
      </w:r>
      <w:r>
        <w:t>switch</w:t>
      </w:r>
      <w:r w:rsidR="006C720E">
        <w:t>ed</w:t>
      </w:r>
      <w:r>
        <w:t xml:space="preserve"> from comma to apostrophe as a separator in order to obtain the correct values.</w:t>
      </w:r>
    </w:p>
    <w:p w14:paraId="0A7D8CB3" w14:textId="2B8C5675" w:rsidR="00932E50" w:rsidRDefault="00932E50" w:rsidP="00932E50"/>
    <w:p w14:paraId="41DD8A9D" w14:textId="2B778EFA" w:rsidR="00932E50" w:rsidRDefault="00932E50" w:rsidP="00932E50">
      <w:pPr>
        <w:pStyle w:val="Overskrift2"/>
      </w:pPr>
      <w:r>
        <w:t>Additional updates</w:t>
      </w:r>
    </w:p>
    <w:p w14:paraId="41664A9B" w14:textId="1A1C6E4F" w:rsidR="00CC6CC8" w:rsidRPr="00F658F0" w:rsidRDefault="00F658F0" w:rsidP="00F658F0">
      <w:r>
        <w:t>OpenXR Plugin updated from 1.2.3 to 1.2.8</w:t>
      </w:r>
      <w:r>
        <w:br/>
        <w:t>XR Interaction Toolkit updated from 1.0.0-pre.4 to 1.0.0-pre.5</w:t>
      </w:r>
      <w:r w:rsidR="004A1139">
        <w:br/>
        <w:t>! Updated Unity from 2020.3.11f1 to 2020.3.16f1.</w:t>
      </w:r>
    </w:p>
    <w:p w14:paraId="7B3CB332" w14:textId="54A9F601" w:rsidR="00C2667A" w:rsidRDefault="00C2667A"/>
    <w:p w14:paraId="19E7D476" w14:textId="77777777" w:rsidR="00CE465E" w:rsidRDefault="00CE465E">
      <w:r>
        <w:br w:type="page"/>
      </w:r>
    </w:p>
    <w:p w14:paraId="132BD878" w14:textId="461E77D4" w:rsidR="00FF38B8" w:rsidRPr="00A32ABC" w:rsidRDefault="00FF38B8" w:rsidP="00BF3B03">
      <w:r>
        <w:lastRenderedPageBreak/>
        <w:t>We need to confirm that python is installed, along with cif2cell. We therefore create another function Test</w:t>
      </w:r>
      <w:r w:rsidR="00FC5181">
        <w:t>Setup</w:t>
      </w:r>
      <w:r>
        <w:t>() which will test both that python is installed and that cif2cell is installed, in addition to storing the path to cif2cell for use in the command.</w:t>
      </w:r>
      <w:r w:rsidR="00BF3B03">
        <w:t xml:space="preserve"> </w:t>
      </w:r>
      <w:r w:rsidR="005B3E38">
        <w:t>NOT FINISHED</w:t>
      </w:r>
      <w:r w:rsidR="00FC5181">
        <w:t>.</w:t>
      </w:r>
      <w:r w:rsidR="00FC5181">
        <w:br/>
        <w:t>This will also make sure required directories exist</w:t>
      </w:r>
    </w:p>
    <w:sectPr w:rsidR="00FF38B8" w:rsidRPr="00A32ABC"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473AC8"/>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F162E9"/>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8"/>
  </w:num>
  <w:num w:numId="4">
    <w:abstractNumId w:val="9"/>
  </w:num>
  <w:num w:numId="5">
    <w:abstractNumId w:val="10"/>
  </w:num>
  <w:num w:numId="6">
    <w:abstractNumId w:val="17"/>
  </w:num>
  <w:num w:numId="7">
    <w:abstractNumId w:val="1"/>
  </w:num>
  <w:num w:numId="8">
    <w:abstractNumId w:val="0"/>
  </w:num>
  <w:num w:numId="9">
    <w:abstractNumId w:val="7"/>
  </w:num>
  <w:num w:numId="10">
    <w:abstractNumId w:val="16"/>
  </w:num>
  <w:num w:numId="11">
    <w:abstractNumId w:val="4"/>
  </w:num>
  <w:num w:numId="12">
    <w:abstractNumId w:val="11"/>
  </w:num>
  <w:num w:numId="13">
    <w:abstractNumId w:val="6"/>
  </w:num>
  <w:num w:numId="14">
    <w:abstractNumId w:val="2"/>
  </w:num>
  <w:num w:numId="15">
    <w:abstractNumId w:val="14"/>
  </w:num>
  <w:num w:numId="16">
    <w:abstractNumId w:val="12"/>
  </w:num>
  <w:num w:numId="17">
    <w:abstractNumId w:val="18"/>
  </w:num>
  <w:num w:numId="18">
    <w:abstractNumId w:val="15"/>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3014"/>
    <w:rsid w:val="00063688"/>
    <w:rsid w:val="00065E97"/>
    <w:rsid w:val="0008071E"/>
    <w:rsid w:val="000957E8"/>
    <w:rsid w:val="00095C88"/>
    <w:rsid w:val="000B2F8B"/>
    <w:rsid w:val="000B45F2"/>
    <w:rsid w:val="000C02F4"/>
    <w:rsid w:val="000C146F"/>
    <w:rsid w:val="000C4CFD"/>
    <w:rsid w:val="000C73B3"/>
    <w:rsid w:val="000D1F45"/>
    <w:rsid w:val="000D2137"/>
    <w:rsid w:val="000D46CF"/>
    <w:rsid w:val="000F6B1B"/>
    <w:rsid w:val="00120AD5"/>
    <w:rsid w:val="00142019"/>
    <w:rsid w:val="00142682"/>
    <w:rsid w:val="00144099"/>
    <w:rsid w:val="001455C8"/>
    <w:rsid w:val="0016669E"/>
    <w:rsid w:val="001747FA"/>
    <w:rsid w:val="00185C34"/>
    <w:rsid w:val="00193B6A"/>
    <w:rsid w:val="00194D1D"/>
    <w:rsid w:val="001A001C"/>
    <w:rsid w:val="001A258C"/>
    <w:rsid w:val="001A786D"/>
    <w:rsid w:val="001C6FED"/>
    <w:rsid w:val="001D32EA"/>
    <w:rsid w:val="001D3BED"/>
    <w:rsid w:val="001D5C04"/>
    <w:rsid w:val="001E2F15"/>
    <w:rsid w:val="001E63F1"/>
    <w:rsid w:val="001E66FF"/>
    <w:rsid w:val="001F2DCF"/>
    <w:rsid w:val="001F503F"/>
    <w:rsid w:val="00201BBA"/>
    <w:rsid w:val="00214E12"/>
    <w:rsid w:val="00220FE5"/>
    <w:rsid w:val="0022425D"/>
    <w:rsid w:val="00231318"/>
    <w:rsid w:val="002321A3"/>
    <w:rsid w:val="00234F2E"/>
    <w:rsid w:val="00251F8B"/>
    <w:rsid w:val="002545EC"/>
    <w:rsid w:val="00261CDE"/>
    <w:rsid w:val="00262E91"/>
    <w:rsid w:val="002666EA"/>
    <w:rsid w:val="002673F4"/>
    <w:rsid w:val="00275F4B"/>
    <w:rsid w:val="00293848"/>
    <w:rsid w:val="002A2D5F"/>
    <w:rsid w:val="002B094A"/>
    <w:rsid w:val="002C4994"/>
    <w:rsid w:val="002D4E04"/>
    <w:rsid w:val="002D6E14"/>
    <w:rsid w:val="002E0162"/>
    <w:rsid w:val="002E23E5"/>
    <w:rsid w:val="002E3E68"/>
    <w:rsid w:val="002E4B08"/>
    <w:rsid w:val="002F3C62"/>
    <w:rsid w:val="002F708C"/>
    <w:rsid w:val="00300451"/>
    <w:rsid w:val="00301D5B"/>
    <w:rsid w:val="003159FF"/>
    <w:rsid w:val="00322015"/>
    <w:rsid w:val="0033251E"/>
    <w:rsid w:val="00335513"/>
    <w:rsid w:val="0034045B"/>
    <w:rsid w:val="003623D3"/>
    <w:rsid w:val="00362CE1"/>
    <w:rsid w:val="00370EA8"/>
    <w:rsid w:val="0037257B"/>
    <w:rsid w:val="0037300E"/>
    <w:rsid w:val="0038514A"/>
    <w:rsid w:val="0039079A"/>
    <w:rsid w:val="00397623"/>
    <w:rsid w:val="003A3C4C"/>
    <w:rsid w:val="003C0B75"/>
    <w:rsid w:val="003C38F9"/>
    <w:rsid w:val="003D2ABD"/>
    <w:rsid w:val="003F5588"/>
    <w:rsid w:val="003F563D"/>
    <w:rsid w:val="004005B3"/>
    <w:rsid w:val="00411F8A"/>
    <w:rsid w:val="00412EB3"/>
    <w:rsid w:val="00420EF2"/>
    <w:rsid w:val="004230FF"/>
    <w:rsid w:val="00423B42"/>
    <w:rsid w:val="00424CC3"/>
    <w:rsid w:val="00427044"/>
    <w:rsid w:val="00430C46"/>
    <w:rsid w:val="00431DE4"/>
    <w:rsid w:val="00457C70"/>
    <w:rsid w:val="00457E02"/>
    <w:rsid w:val="00465495"/>
    <w:rsid w:val="00467C7F"/>
    <w:rsid w:val="00467F89"/>
    <w:rsid w:val="004731E7"/>
    <w:rsid w:val="00473D49"/>
    <w:rsid w:val="00474E89"/>
    <w:rsid w:val="00481A8F"/>
    <w:rsid w:val="00483555"/>
    <w:rsid w:val="00483D25"/>
    <w:rsid w:val="004847E8"/>
    <w:rsid w:val="004866D5"/>
    <w:rsid w:val="00490CF2"/>
    <w:rsid w:val="00490FF7"/>
    <w:rsid w:val="00492C95"/>
    <w:rsid w:val="00493F49"/>
    <w:rsid w:val="00495ED6"/>
    <w:rsid w:val="004A1139"/>
    <w:rsid w:val="004A1CA7"/>
    <w:rsid w:val="004A248B"/>
    <w:rsid w:val="004A668B"/>
    <w:rsid w:val="004C4B8F"/>
    <w:rsid w:val="004C4EB9"/>
    <w:rsid w:val="004E7EAA"/>
    <w:rsid w:val="004F0D34"/>
    <w:rsid w:val="004F2B48"/>
    <w:rsid w:val="004F5299"/>
    <w:rsid w:val="004F6525"/>
    <w:rsid w:val="00500EBB"/>
    <w:rsid w:val="0050209D"/>
    <w:rsid w:val="00507856"/>
    <w:rsid w:val="00507AE4"/>
    <w:rsid w:val="00511ABE"/>
    <w:rsid w:val="0051338E"/>
    <w:rsid w:val="00531718"/>
    <w:rsid w:val="005333B4"/>
    <w:rsid w:val="00550506"/>
    <w:rsid w:val="00555F79"/>
    <w:rsid w:val="00564572"/>
    <w:rsid w:val="00564F56"/>
    <w:rsid w:val="005666D5"/>
    <w:rsid w:val="00572756"/>
    <w:rsid w:val="005734D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11EC"/>
    <w:rsid w:val="005E3FD9"/>
    <w:rsid w:val="005E5C50"/>
    <w:rsid w:val="005E5E1D"/>
    <w:rsid w:val="005E71CC"/>
    <w:rsid w:val="005F3705"/>
    <w:rsid w:val="006049CD"/>
    <w:rsid w:val="00605FA8"/>
    <w:rsid w:val="0061175E"/>
    <w:rsid w:val="00616DA1"/>
    <w:rsid w:val="00622B9D"/>
    <w:rsid w:val="006235D1"/>
    <w:rsid w:val="00623896"/>
    <w:rsid w:val="00624523"/>
    <w:rsid w:val="00626BDD"/>
    <w:rsid w:val="00633374"/>
    <w:rsid w:val="0063391F"/>
    <w:rsid w:val="006363A2"/>
    <w:rsid w:val="0064309C"/>
    <w:rsid w:val="006508D0"/>
    <w:rsid w:val="00650ED2"/>
    <w:rsid w:val="0066057F"/>
    <w:rsid w:val="00661A1E"/>
    <w:rsid w:val="00663338"/>
    <w:rsid w:val="006654C4"/>
    <w:rsid w:val="00671273"/>
    <w:rsid w:val="00671603"/>
    <w:rsid w:val="006925E4"/>
    <w:rsid w:val="0069340C"/>
    <w:rsid w:val="00697D93"/>
    <w:rsid w:val="00697DA3"/>
    <w:rsid w:val="006A1802"/>
    <w:rsid w:val="006B3903"/>
    <w:rsid w:val="006B516F"/>
    <w:rsid w:val="006C720E"/>
    <w:rsid w:val="006D222B"/>
    <w:rsid w:val="006D4910"/>
    <w:rsid w:val="006D4F91"/>
    <w:rsid w:val="00702577"/>
    <w:rsid w:val="007169C5"/>
    <w:rsid w:val="0072234C"/>
    <w:rsid w:val="00727847"/>
    <w:rsid w:val="00730D67"/>
    <w:rsid w:val="00732341"/>
    <w:rsid w:val="00733383"/>
    <w:rsid w:val="0073402F"/>
    <w:rsid w:val="00735540"/>
    <w:rsid w:val="00737C1E"/>
    <w:rsid w:val="00742E3A"/>
    <w:rsid w:val="00757861"/>
    <w:rsid w:val="00766CAD"/>
    <w:rsid w:val="00771775"/>
    <w:rsid w:val="007733E6"/>
    <w:rsid w:val="00775BAE"/>
    <w:rsid w:val="00775FFB"/>
    <w:rsid w:val="007810C3"/>
    <w:rsid w:val="0078171E"/>
    <w:rsid w:val="00782050"/>
    <w:rsid w:val="00784FF0"/>
    <w:rsid w:val="0079545C"/>
    <w:rsid w:val="007954E7"/>
    <w:rsid w:val="00796460"/>
    <w:rsid w:val="00797E4A"/>
    <w:rsid w:val="007A0370"/>
    <w:rsid w:val="007A068B"/>
    <w:rsid w:val="007A75F7"/>
    <w:rsid w:val="007B151D"/>
    <w:rsid w:val="007C20B9"/>
    <w:rsid w:val="007D067F"/>
    <w:rsid w:val="007D795D"/>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47BA4"/>
    <w:rsid w:val="0085373D"/>
    <w:rsid w:val="008574D8"/>
    <w:rsid w:val="008617EF"/>
    <w:rsid w:val="00861E1B"/>
    <w:rsid w:val="00873425"/>
    <w:rsid w:val="00875305"/>
    <w:rsid w:val="00884D3D"/>
    <w:rsid w:val="008868DF"/>
    <w:rsid w:val="00891492"/>
    <w:rsid w:val="008A1307"/>
    <w:rsid w:val="008A19B6"/>
    <w:rsid w:val="008A5385"/>
    <w:rsid w:val="008C0AA1"/>
    <w:rsid w:val="008C3667"/>
    <w:rsid w:val="008E1BC7"/>
    <w:rsid w:val="008E6BEA"/>
    <w:rsid w:val="008F1910"/>
    <w:rsid w:val="008F3287"/>
    <w:rsid w:val="008F3AFC"/>
    <w:rsid w:val="008F4215"/>
    <w:rsid w:val="008F7D7F"/>
    <w:rsid w:val="0090739F"/>
    <w:rsid w:val="00910A1E"/>
    <w:rsid w:val="009169E3"/>
    <w:rsid w:val="00932E50"/>
    <w:rsid w:val="00935EA6"/>
    <w:rsid w:val="00940F06"/>
    <w:rsid w:val="0094303E"/>
    <w:rsid w:val="009470BA"/>
    <w:rsid w:val="00954F08"/>
    <w:rsid w:val="00970975"/>
    <w:rsid w:val="009755A4"/>
    <w:rsid w:val="009778AD"/>
    <w:rsid w:val="00982059"/>
    <w:rsid w:val="00984A3F"/>
    <w:rsid w:val="00994B8C"/>
    <w:rsid w:val="009A1264"/>
    <w:rsid w:val="009A7EFE"/>
    <w:rsid w:val="009B58EA"/>
    <w:rsid w:val="009C7F0B"/>
    <w:rsid w:val="009D6C93"/>
    <w:rsid w:val="009F4D9F"/>
    <w:rsid w:val="009F7829"/>
    <w:rsid w:val="00A01E5A"/>
    <w:rsid w:val="00A10573"/>
    <w:rsid w:val="00A111B9"/>
    <w:rsid w:val="00A13D83"/>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92625"/>
    <w:rsid w:val="00A94A08"/>
    <w:rsid w:val="00AA4DEE"/>
    <w:rsid w:val="00AB313B"/>
    <w:rsid w:val="00AB3319"/>
    <w:rsid w:val="00AB4B2C"/>
    <w:rsid w:val="00AB5D11"/>
    <w:rsid w:val="00AC0504"/>
    <w:rsid w:val="00AC1B25"/>
    <w:rsid w:val="00AD37BC"/>
    <w:rsid w:val="00AD5EBF"/>
    <w:rsid w:val="00AE3693"/>
    <w:rsid w:val="00AF0C7D"/>
    <w:rsid w:val="00AF1F8D"/>
    <w:rsid w:val="00B040A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A33CD"/>
    <w:rsid w:val="00BA4504"/>
    <w:rsid w:val="00BB3651"/>
    <w:rsid w:val="00BC6B75"/>
    <w:rsid w:val="00BD1725"/>
    <w:rsid w:val="00BD29D8"/>
    <w:rsid w:val="00BD29F1"/>
    <w:rsid w:val="00BD3384"/>
    <w:rsid w:val="00BD5839"/>
    <w:rsid w:val="00BE5817"/>
    <w:rsid w:val="00BF1CBC"/>
    <w:rsid w:val="00BF3B03"/>
    <w:rsid w:val="00BF5CD6"/>
    <w:rsid w:val="00C04558"/>
    <w:rsid w:val="00C0660B"/>
    <w:rsid w:val="00C13F21"/>
    <w:rsid w:val="00C205E2"/>
    <w:rsid w:val="00C20E11"/>
    <w:rsid w:val="00C2667A"/>
    <w:rsid w:val="00C314A3"/>
    <w:rsid w:val="00C37399"/>
    <w:rsid w:val="00C512F4"/>
    <w:rsid w:val="00C55A2B"/>
    <w:rsid w:val="00C57A9C"/>
    <w:rsid w:val="00C70598"/>
    <w:rsid w:val="00C771BD"/>
    <w:rsid w:val="00C903DD"/>
    <w:rsid w:val="00C9274E"/>
    <w:rsid w:val="00C94B87"/>
    <w:rsid w:val="00CA2F50"/>
    <w:rsid w:val="00CA72C1"/>
    <w:rsid w:val="00CB6FF1"/>
    <w:rsid w:val="00CC32F8"/>
    <w:rsid w:val="00CC348C"/>
    <w:rsid w:val="00CC4754"/>
    <w:rsid w:val="00CC479F"/>
    <w:rsid w:val="00CC6CC8"/>
    <w:rsid w:val="00CE465E"/>
    <w:rsid w:val="00CF3300"/>
    <w:rsid w:val="00CF4FC3"/>
    <w:rsid w:val="00D06975"/>
    <w:rsid w:val="00D11FEF"/>
    <w:rsid w:val="00D13CD2"/>
    <w:rsid w:val="00D2229B"/>
    <w:rsid w:val="00D25B4F"/>
    <w:rsid w:val="00D26F78"/>
    <w:rsid w:val="00D36575"/>
    <w:rsid w:val="00D40C1A"/>
    <w:rsid w:val="00D43DBB"/>
    <w:rsid w:val="00D46FF6"/>
    <w:rsid w:val="00D50B17"/>
    <w:rsid w:val="00D539B5"/>
    <w:rsid w:val="00D67F8D"/>
    <w:rsid w:val="00D7775D"/>
    <w:rsid w:val="00D82EBF"/>
    <w:rsid w:val="00DA2E54"/>
    <w:rsid w:val="00DA55A8"/>
    <w:rsid w:val="00DB1E47"/>
    <w:rsid w:val="00DB3776"/>
    <w:rsid w:val="00DC26CA"/>
    <w:rsid w:val="00DC2D85"/>
    <w:rsid w:val="00DD0F94"/>
    <w:rsid w:val="00DD519C"/>
    <w:rsid w:val="00DE095D"/>
    <w:rsid w:val="00DE1CEA"/>
    <w:rsid w:val="00DE2457"/>
    <w:rsid w:val="00DF41BE"/>
    <w:rsid w:val="00E27A22"/>
    <w:rsid w:val="00E41F16"/>
    <w:rsid w:val="00E62DA2"/>
    <w:rsid w:val="00E63128"/>
    <w:rsid w:val="00E64553"/>
    <w:rsid w:val="00E76F1E"/>
    <w:rsid w:val="00EA2B64"/>
    <w:rsid w:val="00EA46F4"/>
    <w:rsid w:val="00EA74DF"/>
    <w:rsid w:val="00EA7B33"/>
    <w:rsid w:val="00EB5CA0"/>
    <w:rsid w:val="00EC299E"/>
    <w:rsid w:val="00ED3880"/>
    <w:rsid w:val="00EE2238"/>
    <w:rsid w:val="00EE3522"/>
    <w:rsid w:val="00EE3BDE"/>
    <w:rsid w:val="00EE7D8E"/>
    <w:rsid w:val="00F072F3"/>
    <w:rsid w:val="00F23E39"/>
    <w:rsid w:val="00F3443F"/>
    <w:rsid w:val="00F435F9"/>
    <w:rsid w:val="00F45103"/>
    <w:rsid w:val="00F46AD6"/>
    <w:rsid w:val="00F46D89"/>
    <w:rsid w:val="00F507B8"/>
    <w:rsid w:val="00F511A2"/>
    <w:rsid w:val="00F57415"/>
    <w:rsid w:val="00F638C0"/>
    <w:rsid w:val="00F658F0"/>
    <w:rsid w:val="00F75C71"/>
    <w:rsid w:val="00F85A39"/>
    <w:rsid w:val="00F91F94"/>
    <w:rsid w:val="00F976FF"/>
    <w:rsid w:val="00FB08BB"/>
    <w:rsid w:val="00FB1C80"/>
    <w:rsid w:val="00FC2B30"/>
    <w:rsid w:val="00FC3CBA"/>
    <w:rsid w:val="00FC5181"/>
    <w:rsid w:val="00FC52BA"/>
    <w:rsid w:val="00FD05A6"/>
    <w:rsid w:val="00FD6EC0"/>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hyperlink" Target="https://www.youtube.com/watch?v=BZt74PVb7sM" TargetMode="External"/><Relationship Id="rId26" Type="http://schemas.openxmlformats.org/officeDocument/2006/relationships/hyperlink" Target="https://forum.unity.com/threads/load-png-into-sprite-then-draw-sprite-onto-screen.433489/" TargetMode="External"/><Relationship Id="rId3" Type="http://schemas.openxmlformats.org/officeDocument/2006/relationships/settings" Target="settings.xml"/><Relationship Id="rId21" Type="http://schemas.openxmlformats.org/officeDocument/2006/relationships/hyperlink" Target="https://en.wikipedia.org/wiki/Rotation_matrix" TargetMode="Externa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gamedev.stackexchange.com/questions/102431/how-to-create-gui-image-with-script"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assetstore.unity.com/packages/tools/gui/runtime-file-browser-113006"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nswers.unity.com/questions/1470694/multiple-tags-for-one-gameobject.html" TargetMode="Externa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hyperlink" Target="https://stackoverflow.com/questions/57481888/how-to-get-the-min-value-of-an-array-excluding-0"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cipp.ucsc.edu/~haber/ph116A/rotation_11.pdf" TargetMode="External"/><Relationship Id="rId27"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3479</TotalTime>
  <Pages>19</Pages>
  <Words>5996</Words>
  <Characters>34183</Characters>
  <Application>Microsoft Office Word</Application>
  <DocSecurity>0</DocSecurity>
  <Lines>284</Lines>
  <Paragraphs>80</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431</cp:revision>
  <dcterms:created xsi:type="dcterms:W3CDTF">2021-06-14T14:16:00Z</dcterms:created>
  <dcterms:modified xsi:type="dcterms:W3CDTF">2021-08-23T11:01:00Z</dcterms:modified>
</cp:coreProperties>
</file>