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5637892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US" w:eastAsia="en-US"/>
        </w:rPr>
      </w:sdtEndPr>
      <w:sdtContent>
        <w:p w14:paraId="7315A316" w14:textId="4F9A45B2" w:rsidR="000E7F4E" w:rsidRDefault="000E7F4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4A21C7" wp14:editId="43FEC7C7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CABEBABF01074C339CA4B3CB286B914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1E7602" w14:textId="77777777" w:rsidR="000E7F4E" w:rsidRDefault="000E7F4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[Название документа]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A9B97B5B94FD4A359A8FA2059123D9A5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A1FDAC" w14:textId="77777777" w:rsidR="000E7F4E" w:rsidRDefault="000E7F4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[Подзаголовок документа]</w:t>
              </w:r>
            </w:p>
          </w:sdtContent>
        </w:sdt>
        <w:p w14:paraId="208D8C3F" w14:textId="77777777" w:rsidR="000E7F4E" w:rsidRDefault="000E7F4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42FA22" wp14:editId="44829F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7865110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655A11" w14:textId="77777777" w:rsidR="000E7F4E" w:rsidRDefault="000E7F4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[Дата]</w:t>
                                    </w:r>
                                  </w:p>
                                </w:sdtContent>
                              </w:sdt>
                              <w:p w14:paraId="2F3D1DB6" w14:textId="77777777" w:rsidR="000E7F4E" w:rsidRDefault="000E7F4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[Название организации]</w:t>
                                    </w:r>
                                  </w:sdtContent>
                                </w:sdt>
                              </w:p>
                              <w:p w14:paraId="56A9994C" w14:textId="77777777" w:rsidR="000E7F4E" w:rsidRDefault="000E7F4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42FA2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655A11" w14:textId="77777777" w:rsidR="000E7F4E" w:rsidRDefault="000E7F4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[Дата]</w:t>
                              </w:r>
                            </w:p>
                          </w:sdtContent>
                        </w:sdt>
                        <w:p w14:paraId="2F3D1DB6" w14:textId="77777777" w:rsidR="000E7F4E" w:rsidRDefault="000E7F4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Организация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[Название организации]</w:t>
                              </w:r>
                            </w:sdtContent>
                          </w:sdt>
                        </w:p>
                        <w:p w14:paraId="56A9994C" w14:textId="77777777" w:rsidR="000E7F4E" w:rsidRDefault="000E7F4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3B3C32" wp14:editId="15812761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BA18F3" w14:textId="77777777" w:rsidR="00DF3EBE" w:rsidRDefault="000E7F4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7AB8D2D5" w14:textId="235C21E2" w:rsidR="000E7F4E" w:rsidRDefault="000E7F4E">
          <w:pPr>
            <w:rPr>
              <w:lang w:val="en-US"/>
            </w:rPr>
          </w:pPr>
        </w:p>
      </w:sdtContent>
    </w:sdt>
    <w:p w14:paraId="6EF1DBC2" w14:textId="0AEFFDA2" w:rsidR="00680F22" w:rsidRPr="0024779A" w:rsidRDefault="00680F22">
      <w:pPr>
        <w:rPr>
          <w:lang w:val="en-US"/>
        </w:rPr>
      </w:pPr>
    </w:p>
    <w:p w14:paraId="537C8E92" w14:textId="06D87933" w:rsidR="000E7F4E" w:rsidRPr="00680F22" w:rsidRDefault="000E7F4E" w:rsidP="00876992">
      <w:pPr>
        <w:jc w:val="both"/>
        <w:rPr>
          <w:rFonts w:ascii="Tahoma" w:hAnsi="Tahoma" w:cs="Tahoma"/>
          <w:color w:val="C00000"/>
          <w:vertAlign w:val="superscript"/>
          <w:lang w:val="en-US"/>
        </w:rPr>
      </w:pPr>
      <w:r w:rsidRPr="00680F22">
        <w:rPr>
          <w:rFonts w:ascii="Tahoma" w:hAnsi="Tahoma" w:cs="Tahoma"/>
          <w:color w:val="C00000"/>
          <w:vertAlign w:val="superscript"/>
          <w:lang w:val="en-US"/>
        </w:rPr>
        <w:t>That</w:t>
      </w:r>
      <w:r w:rsidRPr="00680F22">
        <w:rPr>
          <w:rFonts w:ascii="Tahoma" w:hAnsi="Tahoma" w:cs="Tahoma"/>
          <w:color w:val="C00000"/>
          <w:vertAlign w:val="superscript"/>
          <w:lang w:val="en-US"/>
        </w:rPr>
        <w:t xml:space="preserve"> release's binary is packed with an executable/</w:t>
      </w:r>
      <w:proofErr w:type="spellStart"/>
      <w:r w:rsidRPr="00680F22">
        <w:rPr>
          <w:rFonts w:ascii="Tahoma" w:hAnsi="Tahoma" w:cs="Tahoma"/>
          <w:color w:val="C00000"/>
          <w:vertAlign w:val="superscript"/>
          <w:lang w:val="en-US"/>
        </w:rPr>
        <w:t>dll</w:t>
      </w:r>
      <w:proofErr w:type="spellEnd"/>
      <w:r w:rsidRPr="00680F22">
        <w:rPr>
          <w:rFonts w:ascii="Tahoma" w:hAnsi="Tahoma" w:cs="Tahoma"/>
          <w:color w:val="C00000"/>
          <w:vertAlign w:val="superscript"/>
          <w:lang w:val="en-US"/>
        </w:rPr>
        <w:t xml:space="preserve"> compression tool to</w:t>
      </w:r>
      <w:r w:rsidR="00876992">
        <w:rPr>
          <w:rFonts w:ascii="Tahoma" w:hAnsi="Tahoma" w:cs="Tahoma"/>
          <w:color w:val="C00000"/>
          <w:vertAlign w:val="superscript"/>
          <w:lang w:val="en-US"/>
        </w:rPr>
        <w:t xml:space="preserve"> </w:t>
      </w:r>
      <w:r w:rsidRPr="00680F22">
        <w:rPr>
          <w:rFonts w:ascii="Tahoma" w:hAnsi="Tahoma" w:cs="Tahoma"/>
          <w:color w:val="C00000"/>
          <w:vertAlign w:val="superscript"/>
          <w:lang w:val="en-US"/>
        </w:rPr>
        <w:t>reduce his size (for an easy and quick upload/download).</w:t>
      </w:r>
      <w:r w:rsidR="00680F22" w:rsidRPr="00680F22">
        <w:rPr>
          <w:rFonts w:ascii="Tahoma" w:hAnsi="Tahoma" w:cs="Tahoma"/>
          <w:color w:val="C00000"/>
          <w:vertAlign w:val="superscript"/>
          <w:lang w:val="en-US"/>
        </w:rPr>
        <w:t xml:space="preserve"> </w:t>
      </w:r>
      <w:r w:rsidR="00680F22" w:rsidRPr="00680F22">
        <w:rPr>
          <w:rFonts w:ascii="Tahoma" w:hAnsi="Tahoma" w:cs="Tahoma"/>
          <w:color w:val="C00000"/>
          <w:vertAlign w:val="superscript"/>
          <w:lang w:val="en-US"/>
        </w:rPr>
        <w:t>Basically, that means that any trusted program packed with one of these tools</w:t>
      </w:r>
      <w:r w:rsidR="00876992">
        <w:rPr>
          <w:rFonts w:ascii="Tahoma" w:hAnsi="Tahoma" w:cs="Tahoma"/>
          <w:color w:val="C00000"/>
          <w:vertAlign w:val="superscript"/>
          <w:lang w:val="en-US"/>
        </w:rPr>
        <w:t xml:space="preserve"> </w:t>
      </w:r>
      <w:r w:rsidR="00680F22" w:rsidRPr="00680F22">
        <w:rPr>
          <w:rFonts w:ascii="Tahoma" w:hAnsi="Tahoma" w:cs="Tahoma"/>
          <w:color w:val="C00000"/>
          <w:vertAlign w:val="superscript"/>
          <w:lang w:val="en-US"/>
        </w:rPr>
        <w:t xml:space="preserve">can be erroneously detected as a virus, something </w:t>
      </w:r>
      <w:proofErr w:type="gramStart"/>
      <w:r w:rsidR="00680F22" w:rsidRPr="00680F22">
        <w:rPr>
          <w:rFonts w:ascii="Tahoma" w:hAnsi="Tahoma" w:cs="Tahoma"/>
          <w:color w:val="C00000"/>
          <w:vertAlign w:val="superscript"/>
          <w:lang w:val="en-US"/>
        </w:rPr>
        <w:t>know</w:t>
      </w:r>
      <w:proofErr w:type="gramEnd"/>
      <w:r w:rsidR="00680F22" w:rsidRPr="00680F22">
        <w:rPr>
          <w:rFonts w:ascii="Tahoma" w:hAnsi="Tahoma" w:cs="Tahoma"/>
          <w:color w:val="C00000"/>
          <w:vertAlign w:val="superscript"/>
          <w:lang w:val="en-US"/>
        </w:rPr>
        <w:t xml:space="preserve"> as a "FALSE POSITIVE".</w:t>
      </w:r>
    </w:p>
    <w:p w14:paraId="6C764FAD" w14:textId="77777777" w:rsidR="000E7F4E" w:rsidRPr="000E7F4E" w:rsidRDefault="000E7F4E" w:rsidP="000E7F4E">
      <w:pPr>
        <w:rPr>
          <w:lang w:val="en-US"/>
        </w:rPr>
      </w:pPr>
    </w:p>
    <w:p w14:paraId="11DB9B7C" w14:textId="77777777" w:rsidR="000E7F4E" w:rsidRPr="000E7F4E" w:rsidRDefault="000E7F4E" w:rsidP="00680F22">
      <w:pPr>
        <w:keepNext/>
        <w:widowControl w:val="0"/>
        <w:spacing w:before="100" w:after="120" w:line="360" w:lineRule="auto"/>
        <w:ind w:right="1021"/>
        <w:jc w:val="center"/>
        <w:rPr>
          <w:lang w:val="en-US"/>
        </w:rPr>
      </w:pPr>
      <w:proofErr w:type="spellStart"/>
      <w:r w:rsidRPr="000E7F4E">
        <w:rPr>
          <w:lang w:val="en-US"/>
        </w:rPr>
        <w:t>Unfortunatly</w:t>
      </w:r>
      <w:proofErr w:type="spellEnd"/>
      <w:r w:rsidRPr="000E7F4E">
        <w:rPr>
          <w:lang w:val="en-US"/>
        </w:rPr>
        <w:t>, some of these compression programs have a bad reputation in the</w:t>
      </w:r>
    </w:p>
    <w:p w14:paraId="30E88C6F" w14:textId="77777777" w:rsidR="000E7F4E" w:rsidRPr="000E7F4E" w:rsidRDefault="000E7F4E" w:rsidP="00680F22">
      <w:pPr>
        <w:keepNext/>
        <w:widowControl w:val="0"/>
        <w:spacing w:before="100" w:after="120" w:line="360" w:lineRule="auto"/>
        <w:ind w:right="1021"/>
        <w:jc w:val="center"/>
        <w:rPr>
          <w:lang w:val="en-US"/>
        </w:rPr>
      </w:pPr>
      <w:r w:rsidRPr="000E7F4E">
        <w:rPr>
          <w:lang w:val="en-US"/>
        </w:rPr>
        <w:t xml:space="preserve">security software industry, mainly because almost 99% of </w:t>
      </w:r>
      <w:proofErr w:type="spellStart"/>
      <w:r w:rsidRPr="000E7F4E">
        <w:rPr>
          <w:lang w:val="en-US"/>
        </w:rPr>
        <w:t>troyans</w:t>
      </w:r>
      <w:proofErr w:type="spellEnd"/>
      <w:r w:rsidRPr="000E7F4E">
        <w:rPr>
          <w:lang w:val="en-US"/>
        </w:rPr>
        <w:t>/worms/etc.</w:t>
      </w:r>
    </w:p>
    <w:p w14:paraId="6460547D" w14:textId="6BD7AAD1" w:rsidR="000E7F4E" w:rsidRPr="000E7F4E" w:rsidRDefault="000E7F4E" w:rsidP="00680F22">
      <w:pPr>
        <w:keepNext/>
        <w:widowControl w:val="0"/>
        <w:spacing w:before="100" w:after="120" w:line="360" w:lineRule="auto"/>
        <w:ind w:right="1021"/>
        <w:jc w:val="center"/>
        <w:rPr>
          <w:lang w:val="en-US"/>
        </w:rPr>
      </w:pPr>
      <w:r w:rsidRPr="000E7F4E">
        <w:rPr>
          <w:lang w:val="en-US"/>
        </w:rPr>
        <w:t xml:space="preserve">is packed with similar tools (or variants of these), and </w:t>
      </w:r>
      <w:r>
        <w:rPr>
          <w:lang w:val="en-US"/>
        </w:rPr>
        <w:t>that</w:t>
      </w:r>
      <w:r w:rsidRPr="000E7F4E">
        <w:rPr>
          <w:lang w:val="en-US"/>
        </w:rPr>
        <w:t xml:space="preserve"> self-unpack</w:t>
      </w:r>
    </w:p>
    <w:p w14:paraId="5E963B44" w14:textId="77777777" w:rsidR="000E7F4E" w:rsidRPr="000E7F4E" w:rsidRDefault="000E7F4E" w:rsidP="00680F22">
      <w:pPr>
        <w:keepNext/>
        <w:widowControl w:val="0"/>
        <w:spacing w:before="100" w:after="120" w:line="360" w:lineRule="auto"/>
        <w:ind w:right="1021"/>
        <w:jc w:val="center"/>
        <w:rPr>
          <w:lang w:val="en-US"/>
        </w:rPr>
      </w:pPr>
      <w:r w:rsidRPr="000E7F4E">
        <w:rPr>
          <w:lang w:val="en-US"/>
        </w:rPr>
        <w:t>behavior is taken by some antivirus apps as an alarm signal.</w:t>
      </w:r>
    </w:p>
    <w:p w14:paraId="446C8335" w14:textId="77777777" w:rsidR="000E7F4E" w:rsidRPr="000E7F4E" w:rsidRDefault="000E7F4E" w:rsidP="000E7F4E">
      <w:pPr>
        <w:rPr>
          <w:lang w:val="en-US"/>
        </w:rPr>
      </w:pPr>
    </w:p>
    <w:p w14:paraId="4B3FE910" w14:textId="6DDCF9DB" w:rsidR="00680F22" w:rsidRDefault="00680F22" w:rsidP="000E7F4E">
      <w:pPr>
        <w:rPr>
          <w:lang w:val="en-US"/>
        </w:rPr>
      </w:pPr>
    </w:p>
    <w:p w14:paraId="516A27BD" w14:textId="290C3FB0" w:rsidR="00680F22" w:rsidRDefault="00680F22" w:rsidP="00680F22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Lorem</w:t>
      </w:r>
    </w:p>
    <w:p w14:paraId="55F4094C" w14:textId="545C120C" w:rsidR="00680F22" w:rsidRDefault="00680F22" w:rsidP="00680F22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Ipsum</w:t>
      </w:r>
    </w:p>
    <w:p w14:paraId="6B2D48EC" w14:textId="1F9B39EB" w:rsidR="00680F22" w:rsidRDefault="00680F22" w:rsidP="00680F22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 text</w:t>
      </w:r>
    </w:p>
    <w:p w14:paraId="2109C025" w14:textId="3867E72B" w:rsidR="00680F22" w:rsidRDefault="00680F22" w:rsidP="00680F22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That is</w:t>
      </w:r>
    </w:p>
    <w:p w14:paraId="32FDC443" w14:textId="073B75D4" w:rsidR="00680F22" w:rsidRDefault="00680F22" w:rsidP="00680F22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Readable </w:t>
      </w:r>
    </w:p>
    <w:p w14:paraId="0F23EE68" w14:textId="42CFFEE5" w:rsidR="00680F22" w:rsidRDefault="00680F22" w:rsidP="00680F22">
      <w:pPr>
        <w:ind w:left="360"/>
        <w:rPr>
          <w:lang w:val="en-US"/>
        </w:rPr>
      </w:pPr>
    </w:p>
    <w:p w14:paraId="407265A4" w14:textId="429CD0CC" w:rsidR="00680F22" w:rsidRDefault="00DF3EBE" w:rsidP="00680F22">
      <w:pPr>
        <w:pStyle w:val="a5"/>
        <w:numPr>
          <w:ilvl w:val="0"/>
          <w:numId w:val="2"/>
        </w:numPr>
        <w:rPr>
          <w:lang w:val="en-US"/>
        </w:rPr>
      </w:pPr>
      <w:r>
        <w:t>Мы</w:t>
      </w:r>
    </w:p>
    <w:p w14:paraId="53898882" w14:textId="5E86893B" w:rsidR="00680F22" w:rsidRPr="00680F22" w:rsidRDefault="00DF3EBE" w:rsidP="00680F22">
      <w:pPr>
        <w:pStyle w:val="a5"/>
        <w:numPr>
          <w:ilvl w:val="0"/>
          <w:numId w:val="2"/>
        </w:numPr>
        <w:rPr>
          <w:lang w:val="en-US"/>
        </w:rPr>
      </w:pPr>
      <w:r>
        <w:t>Вы</w:t>
      </w:r>
    </w:p>
    <w:p w14:paraId="444185FC" w14:textId="1D68DB75" w:rsidR="00680F22" w:rsidRPr="00680F22" w:rsidRDefault="00DF3EBE" w:rsidP="00680F22">
      <w:pPr>
        <w:pStyle w:val="a5"/>
        <w:numPr>
          <w:ilvl w:val="0"/>
          <w:numId w:val="2"/>
        </w:numPr>
        <w:rPr>
          <w:lang w:val="en-US"/>
        </w:rPr>
      </w:pPr>
      <w:r>
        <w:t>Они</w:t>
      </w:r>
    </w:p>
    <w:p w14:paraId="4FBCD3E1" w14:textId="186A0E92" w:rsidR="00680F22" w:rsidRPr="00680F22" w:rsidRDefault="00680F22" w:rsidP="00680F22">
      <w:pPr>
        <w:pStyle w:val="a5"/>
        <w:numPr>
          <w:ilvl w:val="0"/>
          <w:numId w:val="2"/>
        </w:numPr>
        <w:rPr>
          <w:lang w:val="en-US"/>
        </w:rPr>
      </w:pPr>
      <w:r>
        <w:t>Нет</w:t>
      </w:r>
    </w:p>
    <w:p w14:paraId="1361204D" w14:textId="04FEE912" w:rsidR="00680F22" w:rsidRPr="00680F22" w:rsidRDefault="00680F22" w:rsidP="00680F22">
      <w:pPr>
        <w:pStyle w:val="a5"/>
        <w:numPr>
          <w:ilvl w:val="0"/>
          <w:numId w:val="2"/>
        </w:numPr>
        <w:rPr>
          <w:lang w:val="en-US"/>
        </w:rPr>
      </w:pPr>
      <w:r>
        <w:t>Может быть</w:t>
      </w:r>
    </w:p>
    <w:p w14:paraId="4240077E" w14:textId="77777777" w:rsidR="00680F22" w:rsidRPr="00680F22" w:rsidRDefault="00680F22" w:rsidP="00680F22">
      <w:pPr>
        <w:ind w:left="720"/>
        <w:rPr>
          <w:lang w:val="en-US"/>
        </w:rPr>
      </w:pPr>
    </w:p>
    <w:p w14:paraId="453CED1A" w14:textId="7967341F" w:rsidR="00680F22" w:rsidRPr="00680F22" w:rsidRDefault="00680F22" w:rsidP="00876992">
      <w:pPr>
        <w:pStyle w:val="a5"/>
        <w:numPr>
          <w:ilvl w:val="0"/>
          <w:numId w:val="5"/>
        </w:numPr>
        <w:rPr>
          <w:lang w:val="en-US"/>
        </w:rPr>
      </w:pPr>
      <w:r>
        <w:t>Наверное</w:t>
      </w:r>
    </w:p>
    <w:p w14:paraId="074777A3" w14:textId="1B6EC304" w:rsidR="00680F22" w:rsidRPr="00680F22" w:rsidRDefault="00680F22" w:rsidP="00876992">
      <w:pPr>
        <w:pStyle w:val="a5"/>
        <w:numPr>
          <w:ilvl w:val="0"/>
          <w:numId w:val="5"/>
        </w:numPr>
        <w:rPr>
          <w:lang w:val="en-US"/>
        </w:rPr>
      </w:pPr>
      <w:r>
        <w:t>Потом</w:t>
      </w:r>
    </w:p>
    <w:p w14:paraId="033C29A1" w14:textId="79A9986D" w:rsidR="00680F22" w:rsidRPr="00680F22" w:rsidRDefault="00680F22" w:rsidP="00876992">
      <w:pPr>
        <w:pStyle w:val="a5"/>
        <w:numPr>
          <w:ilvl w:val="1"/>
          <w:numId w:val="5"/>
        </w:numPr>
        <w:rPr>
          <w:lang w:val="en-US"/>
        </w:rPr>
      </w:pPr>
      <w:r>
        <w:t>Не знаю</w:t>
      </w:r>
      <w:r w:rsidR="00876992">
        <w:tab/>
      </w:r>
    </w:p>
    <w:p w14:paraId="17705DBC" w14:textId="5425CC8E" w:rsidR="00680F22" w:rsidRPr="00680F22" w:rsidRDefault="00680F22" w:rsidP="00876992">
      <w:pPr>
        <w:pStyle w:val="a5"/>
        <w:numPr>
          <w:ilvl w:val="2"/>
          <w:numId w:val="5"/>
        </w:numPr>
        <w:rPr>
          <w:lang w:val="en-US"/>
        </w:rPr>
      </w:pPr>
      <w:r>
        <w:t>Ура</w:t>
      </w:r>
    </w:p>
    <w:p w14:paraId="492540B9" w14:textId="7F909EAF" w:rsidR="00680F22" w:rsidRPr="00680F22" w:rsidRDefault="00680F22" w:rsidP="00876992">
      <w:pPr>
        <w:pStyle w:val="a5"/>
        <w:numPr>
          <w:ilvl w:val="2"/>
          <w:numId w:val="5"/>
        </w:numPr>
        <w:rPr>
          <w:lang w:val="en-US"/>
        </w:rPr>
      </w:pPr>
      <w:r>
        <w:t>Победа</w:t>
      </w:r>
    </w:p>
    <w:p w14:paraId="10159ACB" w14:textId="27E022AF" w:rsidR="000E7F4E" w:rsidRDefault="000E7F4E" w:rsidP="000E7F4E">
      <w:pPr>
        <w:rPr>
          <w:lang w:val="en-US"/>
        </w:rPr>
      </w:pPr>
    </w:p>
    <w:p w14:paraId="5C9F4B3F" w14:textId="77777777" w:rsidR="000E7F4E" w:rsidRPr="000E7F4E" w:rsidRDefault="000E7F4E" w:rsidP="000E7F4E">
      <w:pPr>
        <w:rPr>
          <w:lang w:val="en-US"/>
        </w:rPr>
      </w:pPr>
    </w:p>
    <w:sectPr w:rsidR="000E7F4E" w:rsidRPr="000E7F4E" w:rsidSect="000E7F4E">
      <w:pgSz w:w="20639" w:h="14572" w:orient="landscape" w:code="12"/>
      <w:pgMar w:top="1134" w:right="1701" w:bottom="851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7A0"/>
    <w:multiLevelType w:val="hybridMultilevel"/>
    <w:tmpl w:val="AB069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516D8"/>
    <w:multiLevelType w:val="multilevel"/>
    <w:tmpl w:val="403834D6"/>
    <w:lvl w:ilvl="0">
      <w:start w:val="6"/>
      <w:numFmt w:val="upperRoman"/>
      <w:lvlText w:val="%1)"/>
      <w:lvlJc w:val="center"/>
      <w:pPr>
        <w:ind w:left="340" w:firstLine="20"/>
      </w:pPr>
      <w:rPr>
        <w:rFonts w:ascii="Garamond" w:hAnsi="Garamond" w:hint="default"/>
        <w:b/>
        <w:i w:val="0"/>
        <w:color w:val="00B0F0"/>
        <w:sz w:val="28"/>
      </w:rPr>
    </w:lvl>
    <w:lvl w:ilvl="1">
      <w:start w:val="1"/>
      <w:numFmt w:val="bullet"/>
      <w:lvlText w:val=""/>
      <w:lvlJc w:val="left"/>
      <w:pPr>
        <w:ind w:left="510" w:firstLine="570"/>
      </w:pPr>
      <w:rPr>
        <w:rFonts w:ascii="Webdings" w:hAnsi="Webdings" w:hint="default"/>
        <w:color w:val="C45911" w:themeColor="accent2" w:themeShade="BF"/>
        <w:sz w:val="24"/>
      </w:rPr>
    </w:lvl>
    <w:lvl w:ilvl="2">
      <w:start w:val="3"/>
      <w:numFmt w:val="lowerRoman"/>
      <w:lvlText w:val="%3:"/>
      <w:lvlJc w:val="left"/>
      <w:pPr>
        <w:ind w:left="567" w:firstLine="1233"/>
      </w:pPr>
      <w:rPr>
        <w:rFonts w:ascii="Arial" w:hAnsi="Arial" w:hint="default"/>
        <w:color w:val="00B0F0"/>
        <w:sz w:val="4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5F2F"/>
    <w:multiLevelType w:val="hybridMultilevel"/>
    <w:tmpl w:val="B6E4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05B9B"/>
    <w:multiLevelType w:val="hybridMultilevel"/>
    <w:tmpl w:val="144294FA"/>
    <w:lvl w:ilvl="0" w:tplc="35DEE57E">
      <w:start w:val="1"/>
      <w:numFmt w:val="bullet"/>
      <w:lvlText w:val=""/>
      <w:lvlJc w:val="right"/>
      <w:pPr>
        <w:ind w:left="720" w:hanging="360"/>
      </w:pPr>
      <w:rPr>
        <w:rFonts w:ascii="Webdings" w:hAnsi="Webdings" w:hint="default"/>
        <w:b w:val="0"/>
        <w:i/>
        <w:color w:val="00B050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76786"/>
    <w:multiLevelType w:val="multilevel"/>
    <w:tmpl w:val="144294FA"/>
    <w:lvl w:ilvl="0">
      <w:start w:val="1"/>
      <w:numFmt w:val="bullet"/>
      <w:lvlText w:val=""/>
      <w:lvlJc w:val="right"/>
      <w:pPr>
        <w:ind w:left="720" w:hanging="360"/>
      </w:pPr>
      <w:rPr>
        <w:rFonts w:ascii="Webdings" w:hAnsi="Webdings" w:hint="default"/>
        <w:b w:val="0"/>
        <w:i/>
        <w:color w:val="00B050"/>
        <w:sz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1704A"/>
    <w:multiLevelType w:val="hybridMultilevel"/>
    <w:tmpl w:val="3356F91A"/>
    <w:lvl w:ilvl="0" w:tplc="53AA04F2">
      <w:start w:val="2"/>
      <w:numFmt w:val="ordinalText"/>
      <w:lvlText w:val="%1))"/>
      <w:lvlJc w:val="right"/>
      <w:pPr>
        <w:ind w:left="1080" w:hanging="360"/>
      </w:pPr>
      <w:rPr>
        <w:rFonts w:ascii="Courier New" w:hAnsi="Courier New" w:hint="default"/>
        <w:color w:val="FF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4E"/>
    <w:rsid w:val="00030203"/>
    <w:rsid w:val="00073E0A"/>
    <w:rsid w:val="000E7F4E"/>
    <w:rsid w:val="0024779A"/>
    <w:rsid w:val="00680F22"/>
    <w:rsid w:val="00876992"/>
    <w:rsid w:val="00D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69E8"/>
  <w15:chartTrackingRefBased/>
  <w15:docId w15:val="{CAF5FCD2-617A-4396-B151-95FAFA3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E7F4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E7F4E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8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EBABF01074C339CA4B3CB286B91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9FDF76-4A36-406B-AC87-2AD702E95CDB}"/>
      </w:docPartPr>
      <w:docPartBody>
        <w:p w:rsidR="00000000" w:rsidRDefault="00DA52E5" w:rsidP="00DA52E5">
          <w:pPr>
            <w:pStyle w:val="CABEBABF01074C339CA4B3CB286B914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A9B97B5B94FD4A359A8FA2059123D9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BB31B-ABFF-48AB-89D1-A7FE638555C7}"/>
      </w:docPartPr>
      <w:docPartBody>
        <w:p w:rsidR="00000000" w:rsidRDefault="00DA52E5" w:rsidP="00DA52E5">
          <w:pPr>
            <w:pStyle w:val="A9B97B5B94FD4A359A8FA2059123D9A5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5"/>
    <w:rsid w:val="005519BF"/>
    <w:rsid w:val="00D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EBABF01074C339CA4B3CB286B914E">
    <w:name w:val="CABEBABF01074C339CA4B3CB286B914E"/>
    <w:rsid w:val="00DA52E5"/>
  </w:style>
  <w:style w:type="paragraph" w:customStyle="1" w:styleId="A9B97B5B94FD4A359A8FA2059123D9A5">
    <w:name w:val="A9B97B5B94FD4A359A8FA2059123D9A5"/>
    <w:rsid w:val="00DA52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3</cp:revision>
  <dcterms:created xsi:type="dcterms:W3CDTF">2023-09-20T07:59:00Z</dcterms:created>
  <dcterms:modified xsi:type="dcterms:W3CDTF">2023-09-20T09:00:00Z</dcterms:modified>
</cp:coreProperties>
</file>