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2E7E" w14:textId="742926E2" w:rsidR="00B37099" w:rsidRDefault="00B37099" w:rsidP="0038279C">
      <w:r>
        <w:rPr>
          <w:noProof/>
        </w:rPr>
        <mc:AlternateContent>
          <mc:Choice Requires="wps">
            <w:drawing>
              <wp:anchor distT="0" distB="0" distL="114300" distR="114300" simplePos="0" relativeHeight="251655168" behindDoc="0" locked="0" layoutInCell="1" allowOverlap="1" wp14:anchorId="144E5004" wp14:editId="7F209673">
                <wp:simplePos x="0" y="0"/>
                <wp:positionH relativeFrom="margin">
                  <wp:align>left</wp:align>
                </wp:positionH>
                <wp:positionV relativeFrom="paragraph">
                  <wp:posOffset>11430</wp:posOffset>
                </wp:positionV>
                <wp:extent cx="5537200" cy="1828800"/>
                <wp:effectExtent l="0" t="0" r="6350" b="70485"/>
                <wp:wrapSquare wrapText="bothSides"/>
                <wp:docPr id="1" name="Надпись 1"/>
                <wp:cNvGraphicFramePr/>
                <a:graphic xmlns:a="http://schemas.openxmlformats.org/drawingml/2006/main">
                  <a:graphicData uri="http://schemas.microsoft.com/office/word/2010/wordprocessingShape">
                    <wps:wsp>
                      <wps:cNvSpPr txBox="1"/>
                      <wps:spPr>
                        <a:xfrm>
                          <a:off x="0" y="0"/>
                          <a:ext cx="5537200" cy="1828800"/>
                        </a:xfrm>
                        <a:prstGeom prst="rect">
                          <a:avLst/>
                        </a:prstGeom>
                        <a:noFill/>
                        <a:ln>
                          <a:noFill/>
                        </a:ln>
                        <a:effectLst>
                          <a:outerShdw blurRad="50800" dist="38100" dir="2700000" algn="tl" rotWithShape="0">
                            <a:prstClr val="black">
                              <a:alpha val="40000"/>
                            </a:prstClr>
                          </a:outerShdw>
                        </a:effectLst>
                      </wps:spPr>
                      <wps:txbx>
                        <w:txbxContent>
                          <w:p w14:paraId="75F6B56A" w14:textId="77777777" w:rsidR="00B37099" w:rsidRPr="00A118B0" w:rsidRDefault="00B37099" w:rsidP="00B3709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B050"/>
                                      </w14:gs>
                                      <w14:gs w14:pos="35000">
                                        <w14:schemeClr w14:val="accent2">
                                          <w14:lumMod w14:val="0"/>
                                          <w14:lumOff w14:val="100000"/>
                                        </w14:schemeClr>
                                      </w14:gs>
                                      <w14:gs w14:pos="100000">
                                        <w14:schemeClr w14:val="accent2">
                                          <w14:lumMod w14:val="100000"/>
                                        </w14:schemeClr>
                                      </w14:gs>
                                    </w14:gsLst>
                                    <w14:lin w14:ang="2700000" w14:scaled="0"/>
                                  </w14:gradFill>
                                </w14:textFill>
                              </w:rPr>
                            </w:pPr>
                            <w:r w:rsidRPr="00A118B0">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B050"/>
                                      </w14:gs>
                                      <w14:gs w14:pos="35000">
                                        <w14:schemeClr w14:val="accent2">
                                          <w14:lumMod w14:val="0"/>
                                          <w14:lumOff w14:val="100000"/>
                                        </w14:schemeClr>
                                      </w14:gs>
                                      <w14:gs w14:pos="100000">
                                        <w14:schemeClr w14:val="accent2">
                                          <w14:lumMod w14:val="100000"/>
                                        </w14:schemeClr>
                                      </w14:gs>
                                    </w14:gsLst>
                                    <w14:lin w14:ang="2700000" w14:scaled="0"/>
                                  </w14:gradFill>
                                </w14:textFill>
                              </w:rPr>
                              <w:t>Долой лаг</w:t>
                            </w:r>
                          </w:p>
                        </w:txbxContent>
                      </wps:txbx>
                      <wps:bodyPr rot="0" spcFirstLastPara="0" vertOverflow="overflow" horzOverflow="overflow" vert="horz" wrap="square" lIns="91440" tIns="45720" rIns="91440" bIns="45720" numCol="1" spcCol="0" rtlCol="0" fromWordArt="0" anchor="t" anchorCtr="0" forceAA="0" compatLnSpc="1">
                        <a:prstTxWarp prst="textFadeDown">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4E5004" id="_x0000_t202" coordsize="21600,21600" o:spt="202" path="m,l,21600r21600,l21600,xe">
                <v:stroke joinstyle="miter"/>
                <v:path gradientshapeok="t" o:connecttype="rect"/>
              </v:shapetype>
              <v:shape id="Надпись 1" o:spid="_x0000_s1026" type="#_x0000_t202" style="position:absolute;margin-left:0;margin-top:.9pt;width:436pt;height:2in;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" filled="f" stroked="f">
                <v:fill o:detectmouseclick="t"/>
                <v:shadow on="t" color="black" opacity="26214f" origin="-.5,-.5" offset=".74836mm,.74836mm"/>
                <v:textbox style="mso-fit-shape-to-text:t">
                  <w:txbxContent>
                    <w:p w14:paraId="75F6B56A" w14:textId="77777777" w:rsidR="00B37099" w:rsidRPr="00A118B0" w:rsidRDefault="00B37099" w:rsidP="00B3709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B050"/>
                                </w14:gs>
                                <w14:gs w14:pos="35000">
                                  <w14:schemeClr w14:val="accent2">
                                    <w14:lumMod w14:val="0"/>
                                    <w14:lumOff w14:val="100000"/>
                                  </w14:schemeClr>
                                </w14:gs>
                                <w14:gs w14:pos="100000">
                                  <w14:schemeClr w14:val="accent2">
                                    <w14:lumMod w14:val="100000"/>
                                  </w14:schemeClr>
                                </w14:gs>
                              </w14:gsLst>
                              <w14:lin w14:ang="2700000" w14:scaled="0"/>
                            </w14:gradFill>
                          </w14:textFill>
                        </w:rPr>
                      </w:pPr>
                      <w:r w:rsidRPr="00A118B0">
                        <w:rPr>
                          <w:sz w:val="72"/>
                          <w:szCs w:val="72"/>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B050"/>
                                </w14:gs>
                                <w14:gs w14:pos="35000">
                                  <w14:schemeClr w14:val="accent2">
                                    <w14:lumMod w14:val="0"/>
                                    <w14:lumOff w14:val="100000"/>
                                  </w14:schemeClr>
                                </w14:gs>
                                <w14:gs w14:pos="100000">
                                  <w14:schemeClr w14:val="accent2">
                                    <w14:lumMod w14:val="100000"/>
                                  </w14:schemeClr>
                                </w14:gs>
                              </w14:gsLst>
                              <w14:lin w14:ang="2700000" w14:scaled="0"/>
                            </w14:gradFill>
                          </w14:textFill>
                        </w:rPr>
                        <w:t>Долой лаг</w:t>
                      </w:r>
                    </w:p>
                  </w:txbxContent>
                </v:textbox>
                <w10:wrap type="square" anchorx="margin"/>
              </v:shape>
            </w:pict>
          </mc:Fallback>
        </mc:AlternateContent>
      </w:r>
    </w:p>
    <w:p w14:paraId="68D6A47A" w14:textId="77777777" w:rsidR="00B37099" w:rsidRDefault="00B37099" w:rsidP="0038279C"/>
    <w:p w14:paraId="3A5939ED" w14:textId="77777777" w:rsidR="00B37099" w:rsidRDefault="00B37099" w:rsidP="0038279C"/>
    <w:p w14:paraId="5EE45C2B" w14:textId="77777777" w:rsidR="00B37099" w:rsidRDefault="00B37099" w:rsidP="0038279C"/>
    <w:p w14:paraId="12045261" w14:textId="77777777" w:rsidR="00033EC6" w:rsidRDefault="00033EC6" w:rsidP="0038279C">
      <w:pPr>
        <w:sectPr w:rsidR="00033EC6">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pPr>
    </w:p>
    <w:p w14:paraId="7AD0B2A0" w14:textId="027F76B4" w:rsidR="00033EC6" w:rsidRPr="00033EC6" w:rsidRDefault="00033EC6" w:rsidP="007912A7">
      <w:pPr>
        <w:keepNext/>
        <w:framePr w:dropCap="drop" w:lines="3" w:wrap="around" w:vAnchor="text" w:hAnchor="text"/>
        <w:spacing w:after="0" w:line="869" w:lineRule="exact"/>
        <w:jc w:val="both"/>
        <w:textAlignment w:val="baseline"/>
        <w:rPr>
          <w:rFonts w:cstheme="minorHAnsi"/>
          <w:position w:val="-9"/>
          <w:sz w:val="116"/>
        </w:rPr>
      </w:pPr>
      <w:r w:rsidRPr="00033EC6">
        <w:rPr>
          <w:rFonts w:cstheme="minorHAnsi"/>
          <w:position w:val="-9"/>
          <w:sz w:val="116"/>
        </w:rPr>
        <w:t>Ч</w:t>
      </w:r>
    </w:p>
    <w:p w14:paraId="3408E159" w14:textId="4B21EC27" w:rsidR="0038279C" w:rsidRDefault="00B37099" w:rsidP="007912A7">
      <w:pPr>
        <w:jc w:val="both"/>
      </w:pPr>
      <w:r w:rsidRPr="00B37099">
        <w:t>етырехфазный электрооптический модулятор</w:t>
      </w:r>
      <w:r w:rsidR="00C10A2B">
        <w:t xml:space="preserve">. </w:t>
      </w:r>
      <w:r w:rsidR="0038279C">
        <w:t xml:space="preserve">Современный мир тяжело представить без современных коммуникационных технологий, позволяющих людям из разных уголков планеты, к примеру, общаться по видео связи в режиме реального времени. Для нас этот пример кажется вполне обыденным, но еще несколько десятков лет назад подобное казалось чем-то невероятным. Если же пойти еще дальше в прошлое, то о таком могли говорить исключительно писатели-фантасты. Тем не менее какой бы крутой технология ни была, она так или иначе сопряжена с проблемами. Если речь идет о коммуникации, т. е. передаче данных, одной из самых раздражающих проблем (особенно для геймеров) является лаг, т. е. задержка. Ученые из университета Центральной Флориды (США) разработали устройство, которое способно сделать передачу данных по оптоволокну более эффективной и быстрой, избавив ее от лагов. Из чего сделано устройство, какой принцип его работы, и насколько оно эффективно? </w:t>
      </w:r>
      <w:r w:rsidR="0038279C">
        <w:t>Ответы на эти вопросы мы найдем в докладе ученых.</w:t>
      </w:r>
    </w:p>
    <w:p w14:paraId="1E95E51E" w14:textId="2F2F648C" w:rsidR="0038279C" w:rsidRPr="007912A7" w:rsidRDefault="0038279C" w:rsidP="007912A7">
      <w:pPr>
        <w:jc w:val="both"/>
        <w:rPr>
          <w:b/>
          <w:bCs/>
        </w:rPr>
      </w:pPr>
      <w:r w:rsidRPr="007912A7">
        <w:rPr>
          <w:b/>
          <w:bCs/>
        </w:rPr>
        <w:t>Основа исследования</w:t>
      </w:r>
    </w:p>
    <w:p w14:paraId="06B3499C" w14:textId="16D61D51" w:rsidR="0038279C" w:rsidRDefault="0038279C" w:rsidP="007912A7">
      <w:pPr>
        <w:jc w:val="both"/>
      </w:pPr>
      <w:r>
        <w:t xml:space="preserve">Оптоволоконная связь является фундаментом современного цифрового мира. Основные компоненты таких линий связи — оптическое волокно, полупроводниковый лазер, оптический модулятор и фотоприемник — налагают ограничения на полосу пропускания и эффективность передачи данных. Три наиболее фундаментальных ограничения в оптической связи связаны с дисперсией волокна, лазерным шумом и нелинейностью волокна. При передаче аналоговых сигналов линейность электрооптического (EO от </w:t>
      </w:r>
      <w:proofErr w:type="spellStart"/>
      <w:r>
        <w:t>electrooptic</w:t>
      </w:r>
      <w:proofErr w:type="spellEnd"/>
      <w:r>
        <w:t xml:space="preserve">) модулятора также имеет первостепенное значение. В рассматриваемом нами сегодня труде ученые описывают электрооптический модулятор (EOM от </w:t>
      </w:r>
      <w:proofErr w:type="spellStart"/>
      <w:r>
        <w:t>electrooptic</w:t>
      </w:r>
      <w:proofErr w:type="spellEnd"/>
      <w:r>
        <w:t xml:space="preserve"> </w:t>
      </w:r>
      <w:proofErr w:type="spellStart"/>
      <w:r>
        <w:t>modulator</w:t>
      </w:r>
      <w:proofErr w:type="spellEnd"/>
      <w:r>
        <w:t xml:space="preserve">), который решает две из этих проблем, а именно дисперсию волокна и лазерный шум. В частности, модулятор устраняет дисперсию и синфазные шумы, такие как шум относительной </w:t>
      </w:r>
      <w:r>
        <w:t xml:space="preserve">интенсивности (RIN от </w:t>
      </w:r>
      <w:proofErr w:type="spellStart"/>
      <w:r>
        <w:t>relative</w:t>
      </w:r>
      <w:proofErr w:type="spellEnd"/>
      <w:r>
        <w:t xml:space="preserve"> </w:t>
      </w:r>
      <w:proofErr w:type="spellStart"/>
      <w:r>
        <w:t>intensity</w:t>
      </w:r>
      <w:proofErr w:type="spellEnd"/>
      <w:r>
        <w:t xml:space="preserve"> </w:t>
      </w:r>
      <w:proofErr w:type="spellStart"/>
      <w:r>
        <w:t>noise</w:t>
      </w:r>
      <w:proofErr w:type="spellEnd"/>
      <w:r>
        <w:t>), предоставляя несколько разнородных выходных сигналов, которые обрабатываются посредством простой цифровой обработки.</w:t>
      </w:r>
    </w:p>
    <w:p w14:paraId="6AFCBF63" w14:textId="3C39F76E" w:rsidR="0038279C" w:rsidRDefault="0038279C" w:rsidP="007912A7">
      <w:pPr>
        <w:jc w:val="both"/>
      </w:pPr>
      <w:r>
        <w:t xml:space="preserve">Хроматическая дисперсия оптических волокон приводит к дисперсии групповой скорости (GVD от </w:t>
      </w:r>
      <w:proofErr w:type="spellStart"/>
      <w:r>
        <w:t>group-velocity</w:t>
      </w:r>
      <w:proofErr w:type="spellEnd"/>
      <w:r>
        <w:t xml:space="preserve"> </w:t>
      </w:r>
      <w:proofErr w:type="spellStart"/>
      <w:r>
        <w:t>dispersion</w:t>
      </w:r>
      <w:proofErr w:type="spellEnd"/>
      <w:r>
        <w:t>), которая приводит к уширению оптических импульсов во временной области, а это приводит к межсимвольной интерференции. Это накладывает ограничение на максимальную скорость передачи данных, которая может передаваться при заданной длине волокна. Дисперсию можно уменьшить с помощью компенсации оптической дисперсии, электронного выравнивания или их комбинации.</w:t>
      </w:r>
    </w:p>
    <w:p w14:paraId="7D47187F" w14:textId="77777777" w:rsidR="0038279C" w:rsidRDefault="0038279C" w:rsidP="007912A7">
      <w:pPr>
        <w:jc w:val="both"/>
      </w:pPr>
      <w:r>
        <w:t xml:space="preserve">Основным механизмом появления шума в полупроводниковых лазерах является спонтанное излучение со случайным фазовым вкладом, приводящее к RIN и к ухудшению отношения сигнал/шум (SNR от </w:t>
      </w:r>
      <w:proofErr w:type="spellStart"/>
      <w:r>
        <w:t>signal-to-noise</w:t>
      </w:r>
      <w:proofErr w:type="spellEnd"/>
      <w:r>
        <w:t xml:space="preserve"> </w:t>
      </w:r>
      <w:proofErr w:type="spellStart"/>
      <w:r>
        <w:t>ratio</w:t>
      </w:r>
      <w:proofErr w:type="spellEnd"/>
      <w:r>
        <w:t>) на стороне приемника.</w:t>
      </w:r>
    </w:p>
    <w:p w14:paraId="067862E7" w14:textId="27770454" w:rsidR="00057EB5" w:rsidRDefault="00057EB5">
      <w:r>
        <w:br w:type="page"/>
      </w:r>
    </w:p>
    <w:p w14:paraId="1BEDD299" w14:textId="77777777" w:rsidR="00033EC6" w:rsidRDefault="00033EC6" w:rsidP="0038279C">
      <w:pPr>
        <w:sectPr w:rsidR="00033EC6" w:rsidSect="00033EC6">
          <w:type w:val="continuous"/>
          <w:pgSz w:w="11906" w:h="16838"/>
          <w:pgMar w:top="1134" w:right="850" w:bottom="1134" w:left="1701" w:header="708" w:footer="708" w:gutter="0"/>
          <w:cols w:num="3" w:space="708"/>
          <w:docGrid w:linePitch="360"/>
        </w:sectPr>
      </w:pPr>
    </w:p>
    <w:p w14:paraId="7620B640" w14:textId="20FC2E29" w:rsidR="0038279C" w:rsidRDefault="00057EB5" w:rsidP="00057EB5">
      <w:pPr>
        <w:jc w:val="both"/>
      </w:pPr>
      <w:r>
        <w:rPr>
          <w:noProof/>
        </w:rPr>
        <w:lastRenderedPageBreak/>
        <mc:AlternateContent>
          <mc:Choice Requires="wps">
            <w:drawing>
              <wp:anchor distT="0" distB="0" distL="114300" distR="114300" simplePos="0" relativeHeight="251656192" behindDoc="1" locked="0" layoutInCell="1" allowOverlap="1" wp14:anchorId="58E8C5AA" wp14:editId="2038B8B5">
                <wp:simplePos x="0" y="0"/>
                <wp:positionH relativeFrom="column">
                  <wp:posOffset>982345</wp:posOffset>
                </wp:positionH>
                <wp:positionV relativeFrom="paragraph">
                  <wp:posOffset>275590</wp:posOffset>
                </wp:positionV>
                <wp:extent cx="1239520" cy="995680"/>
                <wp:effectExtent l="0" t="0" r="17780" b="13970"/>
                <wp:wrapTight wrapText="bothSides">
                  <wp:wrapPolygon edited="0">
                    <wp:start x="0" y="0"/>
                    <wp:lineTo x="0" y="21490"/>
                    <wp:lineTo x="21578" y="21490"/>
                    <wp:lineTo x="21578" y="0"/>
                    <wp:lineTo x="0" y="0"/>
                  </wp:wrapPolygon>
                </wp:wrapTight>
                <wp:docPr id="2" name="Надпись 2"/>
                <wp:cNvGraphicFramePr/>
                <a:graphic xmlns:a="http://schemas.openxmlformats.org/drawingml/2006/main">
                  <a:graphicData uri="http://schemas.microsoft.com/office/word/2010/wordprocessingShape">
                    <wps:wsp>
                      <wps:cNvSpPr txBox="1"/>
                      <wps:spPr>
                        <a:xfrm>
                          <a:off x="0" y="0"/>
                          <a:ext cx="1239520" cy="995680"/>
                        </a:xfrm>
                        <a:prstGeom prst="rect">
                          <a:avLst/>
                        </a:prstGeom>
                        <a:solidFill>
                          <a:schemeClr val="lt1"/>
                        </a:solidFill>
                        <a:ln w="6350">
                          <a:solidFill>
                            <a:prstClr val="black"/>
                          </a:solidFill>
                        </a:ln>
                      </wps:spPr>
                      <wps:txbx id="2">
                        <w:txbxContent>
                          <w:p w14:paraId="7EC31559" w14:textId="16908100" w:rsidR="00057EB5" w:rsidRDefault="00586CBE">
                            <w:r>
                              <w:t>ЭТО РЕКЛАМА ПО СРЕДИ ТЕКСТА ПОКУПАЙТЕ НАШИ ТОВАРЫ ПОЖАЛУЙСТА КУПИТЕ НАШИ ТОВАРЫ ИНАЧЕ МЫ РАЗОРИМСЯ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E8C5AA" id="Надпись 2" o:spid="_x0000_s1027" type="#_x0000_t202" style="position:absolute;left:0;text-align:left;margin-left:77.35pt;margin-top:21.7pt;width:97.6pt;height:7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" fillcolor="white [3201]" strokeweight=".5pt">
                <v:textbox style="mso-next-textbox:#Надпись 7">
                  <w:txbxContent>
                    <w:p w14:paraId="7EC31559" w14:textId="16908100" w:rsidR="00057EB5" w:rsidRDefault="00586CBE">
                      <w:r>
                        <w:t>ЭТО РЕКЛАМА ПО СРЕДИ ТЕКСТА ПОКУПАЙТЕ НАШИ ТОВАРЫ ПОЖАЛУЙСТА КУПИТЕ НАШИ ТОВАРЫ ИНАЧЕ МЫ РАЗОРИМСЯ</w:t>
                      </w:r>
                    </w:p>
                  </w:txbxContent>
                </v:textbox>
                <w10:wrap type="tight"/>
              </v:shape>
            </w:pict>
          </mc:Fallback>
        </mc:AlternateContent>
      </w:r>
      <w:r w:rsidR="0038279C">
        <w:t xml:space="preserve">Основными достоинствами любой системы оптической связи являются полоса пропускания и чувствительность. Несмотря на ограничения скорости передатчика и приемника, полоса пропускания в первую очередь ограничивается эффектом затухания частоты из-за потери дисперсии. В типичном оптическом канале или приборе с растяжением во времени чувствительность ограничивается лазерным RIN или тепловым шумом приемника. Что касается потерь ввиду дисперсии, то существует два основных метода их уменьшения, а именно односторонняя полосовая модуляция (SSB от </w:t>
      </w:r>
      <w:proofErr w:type="spellStart"/>
      <w:r w:rsidR="0038279C">
        <w:t>single-side</w:t>
      </w:r>
      <w:proofErr w:type="spellEnd"/>
      <w:r w:rsidR="0038279C">
        <w:t xml:space="preserve"> </w:t>
      </w:r>
      <w:proofErr w:type="spellStart"/>
      <w:r w:rsidR="0038279C">
        <w:t>band</w:t>
      </w:r>
      <w:proofErr w:type="spellEnd"/>
      <w:r w:rsidR="0038279C">
        <w:t xml:space="preserve"> </w:t>
      </w:r>
      <w:proofErr w:type="spellStart"/>
      <w:r w:rsidR="0038279C">
        <w:t>modulation</w:t>
      </w:r>
      <w:proofErr w:type="spellEnd"/>
      <w:r w:rsidR="0038279C">
        <w:t>) и фазовое разнесение.</w:t>
      </w:r>
    </w:p>
    <w:p w14:paraId="5FFCA2CB" w14:textId="579B60FB" w:rsidR="0038279C" w:rsidRDefault="0038279C" w:rsidP="00057EB5">
      <w:pPr>
        <w:jc w:val="both"/>
      </w:pPr>
    </w:p>
    <w:p w14:paraId="284A69EC" w14:textId="61305C6D" w:rsidR="0038279C" w:rsidRDefault="00586CBE" w:rsidP="00057EB5">
      <w:pPr>
        <w:jc w:val="both"/>
      </w:pPr>
      <w:r>
        <w:rPr>
          <w:noProof/>
        </w:rPr>
        <mc:AlternateContent>
          <mc:Choice Requires="wps">
            <w:drawing>
              <wp:anchor distT="0" distB="0" distL="114300" distR="114300" simplePos="0" relativeHeight="251660288" behindDoc="1" locked="0" layoutInCell="1" allowOverlap="1" wp14:anchorId="5AC60598" wp14:editId="3B12C634">
                <wp:simplePos x="0" y="0"/>
                <wp:positionH relativeFrom="column">
                  <wp:posOffset>2353945</wp:posOffset>
                </wp:positionH>
                <wp:positionV relativeFrom="paragraph">
                  <wp:posOffset>121920</wp:posOffset>
                </wp:positionV>
                <wp:extent cx="1239520" cy="995680"/>
                <wp:effectExtent l="0" t="0" r="17780" b="13970"/>
                <wp:wrapTight wrapText="bothSides">
                  <wp:wrapPolygon edited="0">
                    <wp:start x="0" y="0"/>
                    <wp:lineTo x="0" y="21490"/>
                    <wp:lineTo x="21578" y="21490"/>
                    <wp:lineTo x="21578" y="0"/>
                    <wp:lineTo x="0" y="0"/>
                  </wp:wrapPolygon>
                </wp:wrapTight>
                <wp:docPr id="7" name="Надпись 7"/>
                <wp:cNvGraphicFramePr/>
                <a:graphic xmlns:a="http://schemas.openxmlformats.org/drawingml/2006/main">
                  <a:graphicData uri="http://schemas.microsoft.com/office/word/2010/wordprocessingShape">
                    <wps:wsp>
                      <wps:cNvSpPr txBox="1"/>
                      <wps:spPr>
                        <a:xfrm>
                          <a:off x="0" y="0"/>
                          <a:ext cx="1239520" cy="995680"/>
                        </a:xfrm>
                        <a:prstGeom prst="rect">
                          <a:avLst/>
                        </a:prstGeom>
                        <a:solidFill>
                          <a:schemeClr val="lt1"/>
                        </a:solidFill>
                        <a:ln w="6350">
                          <a:solidFill>
                            <a:prstClr val="black"/>
                          </a:solidFill>
                        </a:ln>
                      </wps:spPr>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60598" id="Надпись 7" o:spid="_x0000_s1028" type="#_x0000_t202" style="position:absolute;left:0;text-align:left;margin-left:185.35pt;margin-top:9.6pt;width:97.6pt;height:78.4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" fillcolor="white [3201]" strokeweight=".5pt">
                <v:textbox style="mso-next-textbox:#Надпись 6">
                  <w:txbxContent/>
                </v:textbox>
                <w10:wrap type="tight"/>
              </v:shape>
            </w:pict>
          </mc:Fallback>
        </mc:AlternateContent>
      </w:r>
      <w:r w:rsidR="0038279C">
        <w:t>Метод SSB сложно реализовать на практике, поскольку он очень чувствителен к несоответствию путей прохождения сигналов в оптическом гибриде. Между тем, чтобы смягчить RIN, можно использовать дифференциальную двухтактную модуляцию. Как отмечают ученые, основная цель их труда заключается в создании модулятора, способного одновременно обеспечивать как фазовое разнесение, так и дифференциальную модуляцию.</w:t>
      </w:r>
    </w:p>
    <w:p w14:paraId="075303AC" w14:textId="61A0642F" w:rsidR="0038279C" w:rsidRDefault="0038279C" w:rsidP="00057EB5">
      <w:pPr>
        <w:jc w:val="both"/>
      </w:pPr>
      <w:r>
        <w:t>Проблема в том, что существующие структуры EOM не способны одновременно обеспечивать фазовое разнесение и дифференциальные функциональные возможности. Оба требуют конструкции с двумя выходами, но фазовое разнесение традиционно основано на одном электроде, тогда как дифференциальный режим требует конструкции с двумя электродами.</w:t>
      </w:r>
    </w:p>
    <w:p w14:paraId="74694054" w14:textId="7A531D85" w:rsidR="0038279C" w:rsidRDefault="00586CBE" w:rsidP="00057EB5">
      <w:pPr>
        <w:jc w:val="both"/>
      </w:pPr>
      <w:r>
        <w:rPr>
          <w:noProof/>
        </w:rPr>
        <mc:AlternateContent>
          <mc:Choice Requires="wps">
            <w:drawing>
              <wp:anchor distT="0" distB="0" distL="114300" distR="114300" simplePos="0" relativeHeight="251658240" behindDoc="1" locked="0" layoutInCell="1" allowOverlap="1" wp14:anchorId="03C619ED" wp14:editId="5A4A998C">
                <wp:simplePos x="0" y="0"/>
                <wp:positionH relativeFrom="column">
                  <wp:posOffset>921385</wp:posOffset>
                </wp:positionH>
                <wp:positionV relativeFrom="paragraph">
                  <wp:posOffset>5080</wp:posOffset>
                </wp:positionV>
                <wp:extent cx="1239520" cy="944880"/>
                <wp:effectExtent l="0" t="0" r="17780" b="26670"/>
                <wp:wrapTight wrapText="bothSides">
                  <wp:wrapPolygon edited="0">
                    <wp:start x="0" y="0"/>
                    <wp:lineTo x="0" y="21774"/>
                    <wp:lineTo x="21578" y="21774"/>
                    <wp:lineTo x="21578"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1239520" cy="944880"/>
                        </a:xfrm>
                        <a:prstGeom prst="rect">
                          <a:avLst/>
                        </a:prstGeom>
                        <a:solidFill>
                          <a:schemeClr val="lt1"/>
                        </a:solidFill>
                        <a:ln w="6350">
                          <a:solidFill>
                            <a:prstClr val="black"/>
                          </a:solidFill>
                        </a:ln>
                      </wps:spPr>
                      <wps:linkedTxbx id="2"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619ED" id="Надпись 6" o:spid="_x0000_s1029" type="#_x0000_t202" style="position:absolute;left:0;text-align:left;margin-left:72.55pt;margin-top:.4pt;width:97.6pt;height:74.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" fillcolor="white [3201]" strokeweight=".5pt">
                <v:textbox>
                  <w:txbxContent/>
                </v:textbox>
                <w10:wrap type="tight"/>
              </v:shape>
            </w:pict>
          </mc:Fallback>
        </mc:AlternateContent>
      </w:r>
      <w:r w:rsidR="0038279C">
        <w:t xml:space="preserve">Оптические модуляторы являются ключевыми устройствами в любой системе связи или обработки сигналов. Фазовая и амплитудная модуляции являются двумя фундаментальными механизмами создания таких устройств. Эффект </w:t>
      </w:r>
      <w:proofErr w:type="spellStart"/>
      <w:r w:rsidR="0038279C">
        <w:t>Поккельса</w:t>
      </w:r>
      <w:proofErr w:type="spellEnd"/>
      <w:r w:rsidR="0038279C">
        <w:t xml:space="preserve"> (например, в </w:t>
      </w:r>
      <w:proofErr w:type="spellStart"/>
      <w:r w:rsidR="0038279C">
        <w:t>ниобате</w:t>
      </w:r>
      <w:proofErr w:type="spellEnd"/>
      <w:r w:rsidR="0038279C">
        <w:t xml:space="preserve"> лития (LiNbO3) и полимерах) и эффект плазмы свободных носителей заряда (в основном в кремнии) обычно используются для фазовой модуляции, тогда как квантово-размерный эффект Штарка (например, в кремний-германий и композитных полупроводниках) обычно используется для амплитудной модуляции. Интерферометры Маха-</w:t>
      </w:r>
      <w:proofErr w:type="spellStart"/>
      <w:r w:rsidR="0038279C">
        <w:t>Цендера</w:t>
      </w:r>
      <w:proofErr w:type="spellEnd"/>
      <w:r w:rsidR="0038279C">
        <w:t xml:space="preserve"> (MZI от </w:t>
      </w:r>
      <w:proofErr w:type="spellStart"/>
      <w:r w:rsidR="0038279C">
        <w:t>Mach-Zehnder</w:t>
      </w:r>
      <w:proofErr w:type="spellEnd"/>
      <w:r w:rsidR="0038279C">
        <w:t xml:space="preserve"> </w:t>
      </w:r>
      <w:proofErr w:type="spellStart"/>
      <w:r w:rsidR="0038279C">
        <w:t>interferometer</w:t>
      </w:r>
      <w:proofErr w:type="spellEnd"/>
      <w:r w:rsidR="0038279C">
        <w:t xml:space="preserve">) и </w:t>
      </w:r>
      <w:proofErr w:type="spellStart"/>
      <w:r w:rsidR="0038279C">
        <w:t>микрокольца</w:t>
      </w:r>
      <w:proofErr w:type="spellEnd"/>
      <w:r w:rsidR="0038279C">
        <w:t xml:space="preserve"> обычно используются для преобразования фазовой модуляции в модуляцию интенсивности.</w:t>
      </w:r>
    </w:p>
    <w:p w14:paraId="613508BD" w14:textId="058A7609" w:rsidR="000E3152" w:rsidRDefault="0038279C" w:rsidP="00057EB5">
      <w:pPr>
        <w:jc w:val="both"/>
      </w:pPr>
      <w:r>
        <w:t xml:space="preserve">В последние годы сообщалось о значительных улучшениях в характеристиках оптических модуляторов на различных материальных платформах и структурах. Например, полоса пропускания модуляции в </w:t>
      </w:r>
      <w:proofErr w:type="spellStart"/>
      <w:r>
        <w:t>субтерагерцовом</w:t>
      </w:r>
      <w:proofErr w:type="spellEnd"/>
      <w:r>
        <w:t xml:space="preserve"> диапазоне обнаружена в тонкопленочных MZI из </w:t>
      </w:r>
      <w:proofErr w:type="spellStart"/>
      <w:r>
        <w:t>ниобата</w:t>
      </w:r>
      <w:proofErr w:type="spellEnd"/>
      <w:r>
        <w:t xml:space="preserve"> лития (TFLN от </w:t>
      </w:r>
      <w:proofErr w:type="spellStart"/>
      <w:r>
        <w:t>thin-film</w:t>
      </w:r>
      <w:proofErr w:type="spellEnd"/>
      <w:r>
        <w:t xml:space="preserve"> </w:t>
      </w:r>
      <w:proofErr w:type="spellStart"/>
      <w:r>
        <w:t>lithium</w:t>
      </w:r>
      <w:proofErr w:type="spellEnd"/>
      <w:r>
        <w:t xml:space="preserve"> </w:t>
      </w:r>
      <w:proofErr w:type="spellStart"/>
      <w:r>
        <w:t>niobate</w:t>
      </w:r>
      <w:proofErr w:type="spellEnd"/>
      <w:r>
        <w:t>). Кроме того, кремниевые модуляторы продемонстрировали впечатляющий прогресс: заявленная скорость передачи данных превышает 100 Гбит/с, а эффективность модуляции ниже 1 В/см.</w:t>
      </w:r>
    </w:p>
    <w:p w14:paraId="1B0D4DD9" w14:textId="77777777" w:rsidR="0038279C" w:rsidRDefault="0038279C" w:rsidP="00057EB5">
      <w:pPr>
        <w:jc w:val="both"/>
      </w:pPr>
      <w:r>
        <w:t xml:space="preserve">Усовершенствованные когерентные каналы связи полагаются на такие форматы модуляции, как квадратурная фазовая манипуляция (QPSK от </w:t>
      </w:r>
      <w:proofErr w:type="spellStart"/>
      <w:r>
        <w:t>quadrature</w:t>
      </w:r>
      <w:proofErr w:type="spellEnd"/>
      <w:r>
        <w:t xml:space="preserve"> </w:t>
      </w:r>
      <w:proofErr w:type="spellStart"/>
      <w:r>
        <w:t>phase</w:t>
      </w:r>
      <w:proofErr w:type="spellEnd"/>
      <w:r>
        <w:t xml:space="preserve"> </w:t>
      </w:r>
      <w:proofErr w:type="spellStart"/>
      <w:r>
        <w:t>shift</w:t>
      </w:r>
      <w:proofErr w:type="spellEnd"/>
      <w:r>
        <w:t xml:space="preserve"> </w:t>
      </w:r>
      <w:proofErr w:type="spellStart"/>
      <w:r>
        <w:t>keying</w:t>
      </w:r>
      <w:proofErr w:type="spellEnd"/>
      <w:r>
        <w:t xml:space="preserve">). Как показано на 1a, оптический модулятор QPSK состоит из двух вложенных друг в друга MZI, за которыми следует фазовый модулятор. Это обеспечивает желаемую π/2 разность фаз между синфазной и квадратурной составляющими оптического сигнала. Модулятор QPSK с двойной поляризацией (DP от </w:t>
      </w:r>
      <w:proofErr w:type="spellStart"/>
      <w:r>
        <w:t>dual-polarization</w:t>
      </w:r>
      <w:proofErr w:type="spellEnd"/>
      <w:r>
        <w:t>) способен использовать преимущества двух ортогональных направленных мод в оптических волокнах, хотя и с более сложной оптической архитектурой (1b).</w:t>
      </w:r>
    </w:p>
    <w:p w14:paraId="68704E3A" w14:textId="0DB50762" w:rsidR="00057EB5" w:rsidRDefault="00057EB5">
      <w:r>
        <w:br w:type="page"/>
      </w:r>
    </w:p>
    <w:p w14:paraId="37760374" w14:textId="6D631285" w:rsidR="0038279C" w:rsidRDefault="009575E7" w:rsidP="00217B48">
      <w:pPr>
        <w:jc w:val="both"/>
      </w:pPr>
      <w:r>
        <w:rPr>
          <w:noProof/>
        </w:rPr>
        <w:lastRenderedPageBreak/>
        <mc:AlternateContent>
          <mc:Choice Requires="wps">
            <w:drawing>
              <wp:anchor distT="0" distB="0" distL="114300" distR="114300" simplePos="0" relativeHeight="251655679" behindDoc="1" locked="0" layoutInCell="1" allowOverlap="1" wp14:anchorId="64BFA848" wp14:editId="7AF175D5">
                <wp:simplePos x="0" y="0"/>
                <wp:positionH relativeFrom="column">
                  <wp:posOffset>340995</wp:posOffset>
                </wp:positionH>
                <wp:positionV relativeFrom="paragraph">
                  <wp:posOffset>234950</wp:posOffset>
                </wp:positionV>
                <wp:extent cx="1891030" cy="1544320"/>
                <wp:effectExtent l="19050" t="0" r="33020" b="17780"/>
                <wp:wrapNone/>
                <wp:docPr id="8" name="Параллелограмм 8"/>
                <wp:cNvGraphicFramePr/>
                <a:graphic xmlns:a="http://schemas.openxmlformats.org/drawingml/2006/main">
                  <a:graphicData uri="http://schemas.microsoft.com/office/word/2010/wordprocessingShape">
                    <wps:wsp>
                      <wps:cNvSpPr/>
                      <wps:spPr>
                        <a:xfrm>
                          <a:off x="0" y="0"/>
                          <a:ext cx="1891030" cy="15443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1A442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8" o:spid="_x0000_s1026" type="#_x0000_t7" style="position:absolute;margin-left:26.85pt;margin-top:18.5pt;width:148.9pt;height:121.6pt;z-index:-2516608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" adj="4410" fillcolor="#4472c4 [3204]" strokecolor="#1f3763 [1604]" strokeweight="1pt"/>
            </w:pict>
          </mc:Fallback>
        </mc:AlternateContent>
      </w:r>
      <w:r w:rsidR="0038279C">
        <w:t xml:space="preserve">Несмотря на все преимущества, ни один из этих модуляторов не предлагает фазового разнесения, чтобы компенсировать потери от дисперсии волокна. Они также не обеспечивают дифференциальную модуляцию для подавления синфазного шума. Потому ученые и решили создать свой модулятор, способный выполнять обе функции. Ученые назвали его четырехфазным электрооптическим модулятором (FEOM от </w:t>
      </w:r>
      <w:proofErr w:type="spellStart"/>
      <w:r w:rsidR="0038279C">
        <w:t>four-phase</w:t>
      </w:r>
      <w:proofErr w:type="spellEnd"/>
      <w:r w:rsidR="0038279C">
        <w:t xml:space="preserve"> </w:t>
      </w:r>
      <w:proofErr w:type="spellStart"/>
      <w:r w:rsidR="0038279C">
        <w:t>electrooptic</w:t>
      </w:r>
      <w:proofErr w:type="spellEnd"/>
      <w:r w:rsidR="0038279C">
        <w:t xml:space="preserve"> </w:t>
      </w:r>
      <w:proofErr w:type="spellStart"/>
      <w:r w:rsidR="0038279C">
        <w:t>modulator</w:t>
      </w:r>
      <w:proofErr w:type="spellEnd"/>
      <w:r w:rsidR="0038279C">
        <w:t>).</w:t>
      </w:r>
    </w:p>
    <w:p w14:paraId="456F40B2" w14:textId="52AA6149" w:rsidR="0038279C" w:rsidRDefault="0038279C" w:rsidP="00217B48">
      <w:pPr>
        <w:jc w:val="both"/>
      </w:pPr>
    </w:p>
    <w:p w14:paraId="5811D869" w14:textId="1A176F64" w:rsidR="0038279C" w:rsidRDefault="0038279C" w:rsidP="00217B48">
      <w:pPr>
        <w:jc w:val="both"/>
      </w:pPr>
      <w:r>
        <w:t xml:space="preserve">Концепция FEOM показана на 1c. Он состоит из двух </w:t>
      </w:r>
      <w:proofErr w:type="spellStart"/>
      <w:r>
        <w:t>одноприводных</w:t>
      </w:r>
      <w:proofErr w:type="spellEnd"/>
      <w:r>
        <w:t xml:space="preserve"> модуляторов Маха-</w:t>
      </w:r>
      <w:proofErr w:type="spellStart"/>
      <w:r>
        <w:t>Цендера</w:t>
      </w:r>
      <w:proofErr w:type="spellEnd"/>
      <w:r>
        <w:t xml:space="preserve"> (MZM от </w:t>
      </w:r>
      <w:proofErr w:type="spellStart"/>
      <w:r>
        <w:t>Mach-Zehnder</w:t>
      </w:r>
      <w:proofErr w:type="spellEnd"/>
      <w:r>
        <w:t xml:space="preserve"> </w:t>
      </w:r>
      <w:proofErr w:type="spellStart"/>
      <w:r>
        <w:t>modulator</w:t>
      </w:r>
      <w:proofErr w:type="spellEnd"/>
      <w:r>
        <w:t>) с двумя выходами, вложенных в другой MZM. Также показаны четыре выхода синфазной (I), противофазной (Ī), квадратурной (Q) и обратной квадратурной (Ǭ) составляющих. Модулятор придает разность фаз π между компонентами I и Ī (аналогично Q и Ǭ), что позволяет обеспечить дифференциальную работу. Впоследствии FEOM инициирует разность фаз π/2 между наборами компонентов {I, Ī} и {Q, Ǭ}, что облегчает реализацию операции разнесения фаз. Более того, два модулятора работают в одной и той же квадратурной точке.</w:t>
      </w:r>
    </w:p>
    <w:p w14:paraId="3FA815A0" w14:textId="222C4D7F" w:rsidR="0038279C" w:rsidRDefault="0038279C" w:rsidP="00217B48">
      <w:pPr>
        <w:jc w:val="both"/>
      </w:pPr>
    </w:p>
    <w:p w14:paraId="2E528107" w14:textId="0252F923" w:rsidR="0038279C" w:rsidRDefault="0038279C" w:rsidP="00217B48">
      <w:pPr>
        <w:jc w:val="both"/>
      </w:pPr>
      <w:r>
        <w:t>Следует отметить, что термины «синфазный» и «квадратурный» имеют разные определения в м</w:t>
      </w:r>
      <w:r w:rsidR="00217B48">
        <w:t>о</w:t>
      </w:r>
      <w:r w:rsidR="00217B48">
        <w:softHyphen/>
      </w:r>
      <w:r>
        <w:t>дуля</w:t>
      </w:r>
      <w:r w:rsidR="00217B48">
        <w:softHyphen/>
      </w:r>
      <w:r>
        <w:t xml:space="preserve">торах FEOM и QPSK. В FEOM они связаны с двумя из четырех выходных компонентов, тогда как в модуляторах QPSK они относятся к двум независимым входам </w:t>
      </w:r>
      <w:proofErr w:type="spellStart"/>
      <w:r>
        <w:t>субмодуляторов</w:t>
      </w:r>
      <w:proofErr w:type="spellEnd"/>
      <w:r>
        <w:t>. FEOM име</w:t>
      </w:r>
      <w:r w:rsidR="00217B48">
        <w:softHyphen/>
      </w:r>
      <w:r>
        <w:t>ет только один вход для кодирования данных, что, по-видимому, снижает скорость передачи данных вдвое по сравнению с модулятором QPSK при идентичных скоростях передачи данных. Тем не ме</w:t>
      </w:r>
      <w:r w:rsidR="00217B48">
        <w:softHyphen/>
      </w:r>
      <w:r>
        <w:t xml:space="preserve">нее способность FEOM удалять нули, вызванные дисперсией, в частотной характеристике приводит к значительно более высокой эффективной полосе пропускания и, следовательно, к более высокой скорости передачи данных. Кроме того, FEOM способен подавлять общий лазерный шум и улучшать соотношение сигнал/шум, что значительно снижает коэффициент битовых ошибок (BER от </w:t>
      </w:r>
      <w:proofErr w:type="spellStart"/>
      <w:r>
        <w:t>bit</w:t>
      </w:r>
      <w:proofErr w:type="spellEnd"/>
      <w:r>
        <w:t xml:space="preserve"> </w:t>
      </w:r>
      <w:proofErr w:type="spellStart"/>
      <w:r>
        <w:t>error</w:t>
      </w:r>
      <w:proofErr w:type="spellEnd"/>
      <w:r>
        <w:t xml:space="preserve"> </w:t>
      </w:r>
      <w:proofErr w:type="spellStart"/>
      <w:r>
        <w:t>rate</w:t>
      </w:r>
      <w:proofErr w:type="spellEnd"/>
      <w:r>
        <w:t>) по сравнению с модуляторами QPSK. Как показано на 1d, поляризация управляемых мод мо</w:t>
      </w:r>
      <w:r w:rsidR="00217B48">
        <w:softHyphen/>
      </w:r>
      <w:r>
        <w:t>жет быть использована для модификации архитектуры FEOM для получе</w:t>
      </w:r>
      <w:r w:rsidR="00217B48">
        <w:softHyphen/>
      </w:r>
      <w:r>
        <w:t>ния только одного</w:t>
      </w:r>
      <w:r w:rsidR="003C1923">
        <w:t xml:space="preserve"> </w:t>
      </w:r>
      <w:r>
        <w:t>выход</w:t>
      </w:r>
      <w:r w:rsidR="00217B48">
        <w:softHyphen/>
      </w:r>
      <w:r>
        <w:t>но</w:t>
      </w:r>
      <w:r w:rsidR="00217B48">
        <w:softHyphen/>
      </w:r>
      <w:r>
        <w:t>го</w:t>
      </w:r>
      <w:r w:rsidR="003C1923">
        <w:t xml:space="preserve"> </w:t>
      </w:r>
      <w:r>
        <w:t>канала для</w:t>
      </w:r>
      <w:r w:rsidR="003C1923">
        <w:noBreakHyphen/>
      </w:r>
      <w:r>
        <w:t>телекоммуникационных прило</w:t>
      </w:r>
      <w:r w:rsidR="00217B48">
        <w:softHyphen/>
      </w:r>
      <w:r>
        <w:t>жений.</w:t>
      </w:r>
    </w:p>
    <w:p w14:paraId="2E2CC495" w14:textId="78B1575E" w:rsidR="0038279C" w:rsidRDefault="0038279C" w:rsidP="00217B48">
      <w:pPr>
        <w:jc w:val="both"/>
      </w:pPr>
    </w:p>
    <w:p w14:paraId="2BDEF9A8" w14:textId="1E3F9C76" w:rsidR="00C86D46" w:rsidRDefault="00C51C30" w:rsidP="00217B48">
      <w:pPr>
        <w:jc w:val="both"/>
      </w:pPr>
      <w:r>
        <w:rPr>
          <w:noProof/>
        </w:rPr>
        <mc:AlternateContent>
          <mc:Choice Requires="wpg">
            <w:drawing>
              <wp:anchor distT="0" distB="0" distL="114300" distR="114300" simplePos="0" relativeHeight="251667456" behindDoc="0" locked="0" layoutInCell="1" allowOverlap="1" wp14:anchorId="167D7FE3" wp14:editId="5E6DB95E">
                <wp:simplePos x="0" y="0"/>
                <wp:positionH relativeFrom="column">
                  <wp:posOffset>604706</wp:posOffset>
                </wp:positionH>
                <wp:positionV relativeFrom="page">
                  <wp:posOffset>6309995</wp:posOffset>
                </wp:positionV>
                <wp:extent cx="4266000" cy="1486800"/>
                <wp:effectExtent l="0" t="0" r="1270" b="0"/>
                <wp:wrapNone/>
                <wp:docPr id="12" name="Группа 12"/>
                <wp:cNvGraphicFramePr/>
                <a:graphic xmlns:a="http://schemas.openxmlformats.org/drawingml/2006/main">
                  <a:graphicData uri="http://schemas.microsoft.com/office/word/2010/wordprocessingGroup">
                    <wpg:wgp>
                      <wpg:cNvGrpSpPr/>
                      <wpg:grpSpPr>
                        <a:xfrm>
                          <a:off x="0" y="0"/>
                          <a:ext cx="4266000" cy="1486800"/>
                          <a:chOff x="0" y="0"/>
                          <a:chExt cx="4265071" cy="1487544"/>
                        </a:xfrm>
                      </wpg:grpSpPr>
                      <wps:wsp>
                        <wps:cNvPr id="9" name="Прямоугольник: один верхний угол скругленный, другой — усеченный 9"/>
                        <wps:cNvSpPr/>
                        <wps:spPr>
                          <a:xfrm>
                            <a:off x="0" y="197224"/>
                            <a:ext cx="1717040" cy="1290320"/>
                          </a:xfrm>
                          <a:prstGeom prst="snipRoundRect">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олилиния: фигура 10"/>
                        <wps:cNvSpPr/>
                        <wps:spPr>
                          <a:xfrm>
                            <a:off x="2106706" y="0"/>
                            <a:ext cx="2158365" cy="1483360"/>
                          </a:xfrm>
                          <a:custGeom>
                            <a:avLst/>
                            <a:gdLst>
                              <a:gd name="connsiteX0" fmla="*/ 766557 w 2158477"/>
                              <a:gd name="connsiteY0" fmla="*/ 0 h 1483360"/>
                              <a:gd name="connsiteX1" fmla="*/ 766557 w 2158477"/>
                              <a:gd name="connsiteY1" fmla="*/ 0 h 1483360"/>
                              <a:gd name="connsiteX2" fmla="*/ 441437 w 2158477"/>
                              <a:gd name="connsiteY2" fmla="*/ 365760 h 1483360"/>
                              <a:gd name="connsiteX3" fmla="*/ 75677 w 2158477"/>
                              <a:gd name="connsiteY3" fmla="*/ 609600 h 1483360"/>
                              <a:gd name="connsiteX4" fmla="*/ 4557 w 2158477"/>
                              <a:gd name="connsiteY4" fmla="*/ 741680 h 1483360"/>
                              <a:gd name="connsiteX5" fmla="*/ 14717 w 2158477"/>
                              <a:gd name="connsiteY5" fmla="*/ 1016000 h 1483360"/>
                              <a:gd name="connsiteX6" fmla="*/ 14717 w 2158477"/>
                              <a:gd name="connsiteY6" fmla="*/ 1056640 h 1483360"/>
                              <a:gd name="connsiteX7" fmla="*/ 1447277 w 2158477"/>
                              <a:gd name="connsiteY7" fmla="*/ 1483360 h 1483360"/>
                              <a:gd name="connsiteX8" fmla="*/ 2158477 w 2158477"/>
                              <a:gd name="connsiteY8" fmla="*/ 426720 h 1483360"/>
                              <a:gd name="connsiteX9" fmla="*/ 837677 w 2158477"/>
                              <a:gd name="connsiteY9" fmla="*/ 10160 h 1483360"/>
                              <a:gd name="connsiteX10" fmla="*/ 766557 w 2158477"/>
                              <a:gd name="connsiteY10" fmla="*/ 0 h 148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8477" h="1483360">
                                <a:moveTo>
                                  <a:pt x="766557" y="0"/>
                                </a:moveTo>
                                <a:lnTo>
                                  <a:pt x="766557" y="0"/>
                                </a:lnTo>
                                <a:cubicBezTo>
                                  <a:pt x="658184" y="121920"/>
                                  <a:pt x="583611" y="285787"/>
                                  <a:pt x="441437" y="365760"/>
                                </a:cubicBezTo>
                                <a:cubicBezTo>
                                  <a:pt x="205084" y="498709"/>
                                  <a:pt x="328614" y="419897"/>
                                  <a:pt x="75677" y="609600"/>
                                </a:cubicBezTo>
                                <a:cubicBezTo>
                                  <a:pt x="51970" y="653627"/>
                                  <a:pt x="11975" y="692230"/>
                                  <a:pt x="4557" y="741680"/>
                                </a:cubicBezTo>
                                <a:cubicBezTo>
                                  <a:pt x="-9017" y="832170"/>
                                  <a:pt x="11767" y="924545"/>
                                  <a:pt x="14717" y="1016000"/>
                                </a:cubicBezTo>
                                <a:cubicBezTo>
                                  <a:pt x="15154" y="1029540"/>
                                  <a:pt x="14717" y="1043093"/>
                                  <a:pt x="14717" y="1056640"/>
                                </a:cubicBezTo>
                                <a:lnTo>
                                  <a:pt x="1447277" y="1483360"/>
                                </a:lnTo>
                                <a:lnTo>
                                  <a:pt x="2158477" y="426720"/>
                                </a:lnTo>
                                <a:lnTo>
                                  <a:pt x="837677" y="10160"/>
                                </a:lnTo>
                                <a:lnTo>
                                  <a:pt x="766557" y="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980FF1" id="Группа 12" o:spid="_x0000_s1026" style="position:absolute;margin-left:47.6pt;margin-top:496.85pt;width:335.9pt;height:117.05pt;z-index:251667456;mso-position-vertical-relative:page;mso-width-relative:margin;mso-height-relative:margin" coordsize="42650,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">
                <v:shape id="Прямоугольник: один верхний угол скругленный, другой — усеченный 9" o:spid="_x0000_s1027" style="position:absolute;top:1972;width:17170;height:12903;visibility:visible;mso-wrap-style:square;v-text-anchor:middle" coordsize="1717040,129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" path="m215058,l1501982,r215058,215058l1717040,1290320,,1290320,,215058c,96285,96285,,215058,xe" fillcolor="#4472c4 [3204]" stroked="f" strokeweight="1pt">
                  <v:fill opacity="32896f"/>
                  <v:stroke joinstyle="miter"/>
                  <v:path arrowok="t" o:connecttype="custom" o:connectlocs="215058,0;1501982,0;1717040,215058;1717040,1290320;0,1290320;0,215058;215058,0" o:connectangles="0,0,0,0,0,0,0"/>
                </v:shape>
                <v:shape id="Полилиния: фигура 10" o:spid="_x0000_s1028" style="position:absolute;left:21067;width:21583;height:14833;visibility:visible;mso-wrap-style:square;v-text-anchor:middle" coordsize="2158477,148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" path="m766557,r,c658184,121920,583611,285787,441437,365760,205084,498709,328614,419897,75677,609600,51970,653627,11975,692230,4557,741680v-13574,90490,7210,182865,10160,274320c15154,1029540,14717,1043093,14717,1056640r1432560,426720l2158477,426720,837677,10160,766557,xe" fillcolor="#4472c4 [3204]" stroked="f" strokeweight="1pt">
                  <v:fill opacity="32896f"/>
                  <v:stroke joinstyle="miter"/>
                  <v:path arrowok="t" o:connecttype="custom" o:connectlocs="766517,0;766517,0;441414,365760;75673,609600;4557,741680;14716,1016000;14716,1056640;1447202,1483360;2158365,426720;837634,10160;766517,0" o:connectangles="0,0,0,0,0,0,0,0,0,0,0"/>
                </v:shape>
                <w10:wrap anchory="page"/>
              </v:group>
            </w:pict>
          </mc:Fallback>
        </mc:AlternateContent>
      </w:r>
      <w:r w:rsidR="0038279C">
        <w:t>Учитывая использование нескольких вложенных интерферометров в одном устройстве, FEOM лучше всего реализовать на интегрированной оптической платформе и, в идеале, на такой, которая обеспечивает чистый EO-эффект (в отличие от электропоглощения или их комбинации). По мнению ученых, TFLN — идеальная платформа для реализации такой схемы. LN (</w:t>
      </w:r>
      <w:proofErr w:type="spellStart"/>
      <w:r w:rsidR="0038279C">
        <w:t>ниобат</w:t>
      </w:r>
      <w:proofErr w:type="spellEnd"/>
      <w:r w:rsidR="0038279C">
        <w:t xml:space="preserve"> лития) — широко известный материал благодаря своим сильным электро- и нелинейно-оптическим свойствам. Оп</w:t>
      </w:r>
      <w:r w:rsidR="00217B48">
        <w:softHyphen/>
      </w:r>
      <w:r w:rsidR="0038279C">
        <w:t>тические волноводы, изготовленные по этой развивающейся тонкопленочной технологии, обла</w:t>
      </w:r>
      <w:r w:rsidR="00217B48">
        <w:softHyphen/>
      </w:r>
      <w:r w:rsidR="0038279C">
        <w:t>дают непревзойденными свойствами по сравнению с традиционными волноводами с диффузией титана или протонным обменом. FEOM, показанные на 1c, были спроектированы и изготовлены на базе TFLN.</w:t>
      </w:r>
    </w:p>
    <w:p w14:paraId="6B7A91CE" w14:textId="326D44E8" w:rsidR="00C86D46" w:rsidRDefault="00C86D46"/>
    <w:tbl>
      <w:tblPr>
        <w:tblStyle w:val="a7"/>
        <w:tblW w:w="0" w:type="auto"/>
        <w:tblLook w:val="04A0" w:firstRow="1" w:lastRow="0" w:firstColumn="1" w:lastColumn="0" w:noHBand="0" w:noVBand="1"/>
      </w:tblPr>
      <w:tblGrid>
        <w:gridCol w:w="1157"/>
        <w:gridCol w:w="507"/>
        <w:gridCol w:w="452"/>
        <w:gridCol w:w="847"/>
        <w:gridCol w:w="625"/>
        <w:gridCol w:w="610"/>
        <w:gridCol w:w="193"/>
        <w:gridCol w:w="646"/>
        <w:gridCol w:w="1029"/>
        <w:gridCol w:w="708"/>
        <w:gridCol w:w="426"/>
        <w:gridCol w:w="992"/>
        <w:gridCol w:w="1103"/>
      </w:tblGrid>
      <w:tr w:rsidR="000E5829" w14:paraId="0848FA14" w14:textId="78E045C3" w:rsidTr="00552789">
        <w:trPr>
          <w:trHeight w:hRule="exact" w:val="851"/>
          <w:tblHeader/>
        </w:trPr>
        <w:tc>
          <w:tcPr>
            <w:tcW w:w="9295" w:type="dxa"/>
            <w:gridSpan w:val="13"/>
            <w:tcBorders>
              <w:top w:val="single" w:sz="24" w:space="0" w:color="auto"/>
              <w:left w:val="single" w:sz="24" w:space="0" w:color="auto"/>
              <w:right w:val="single" w:sz="24" w:space="0" w:color="auto"/>
            </w:tcBorders>
            <w:vAlign w:val="center"/>
          </w:tcPr>
          <w:p w14:paraId="4EE134C3" w14:textId="43BCB20B" w:rsidR="000E5829" w:rsidRPr="00F21401" w:rsidRDefault="000E5829" w:rsidP="00C86D46">
            <w:pPr>
              <w:jc w:val="center"/>
              <w:rPr>
                <w:rFonts w:ascii="Times New Roman" w:hAnsi="Times New Roman" w:cs="Times New Roman"/>
                <w:b/>
                <w:bCs/>
                <w:sz w:val="28"/>
                <w:szCs w:val="28"/>
              </w:rPr>
            </w:pPr>
            <w:r w:rsidRPr="00F21401">
              <w:rPr>
                <w:rFonts w:ascii="Times New Roman" w:hAnsi="Times New Roman" w:cs="Times New Roman"/>
                <w:b/>
                <w:bCs/>
                <w:sz w:val="28"/>
                <w:szCs w:val="28"/>
              </w:rPr>
              <w:t>Лабораторная работа № 3</w:t>
            </w:r>
          </w:p>
        </w:tc>
      </w:tr>
      <w:tr w:rsidR="00B44225" w14:paraId="7F1AF72E" w14:textId="30B1FE79" w:rsidTr="00B44225">
        <w:trPr>
          <w:trHeight w:hRule="exact" w:val="851"/>
          <w:tblHeader/>
        </w:trPr>
        <w:tc>
          <w:tcPr>
            <w:tcW w:w="2116" w:type="dxa"/>
            <w:gridSpan w:val="3"/>
            <w:tcBorders>
              <w:top w:val="single" w:sz="24" w:space="0" w:color="auto"/>
              <w:left w:val="single" w:sz="24" w:space="0" w:color="auto"/>
              <w:bottom w:val="single" w:sz="24" w:space="0" w:color="auto"/>
              <w:right w:val="single" w:sz="24" w:space="0" w:color="auto"/>
            </w:tcBorders>
            <w:vAlign w:val="center"/>
          </w:tcPr>
          <w:p w14:paraId="1D230E53" w14:textId="2D39EF19" w:rsidR="00B44225" w:rsidRPr="00F21401" w:rsidRDefault="00B44225" w:rsidP="00C86D46">
            <w:pPr>
              <w:jc w:val="center"/>
              <w:rPr>
                <w:rFonts w:ascii="Times New Roman" w:hAnsi="Times New Roman" w:cs="Times New Roman"/>
                <w:b/>
                <w:bCs/>
                <w:sz w:val="28"/>
                <w:szCs w:val="28"/>
              </w:rPr>
            </w:pPr>
            <w:r w:rsidRPr="00F21401">
              <w:rPr>
                <w:rFonts w:ascii="Times New Roman" w:hAnsi="Times New Roman" w:cs="Times New Roman"/>
                <w:b/>
                <w:bCs/>
                <w:sz w:val="28"/>
                <w:szCs w:val="28"/>
              </w:rPr>
              <w:t>Заголовок 1</w:t>
            </w:r>
          </w:p>
        </w:tc>
        <w:tc>
          <w:tcPr>
            <w:tcW w:w="2082" w:type="dxa"/>
            <w:gridSpan w:val="3"/>
            <w:tcBorders>
              <w:top w:val="single" w:sz="24" w:space="0" w:color="auto"/>
              <w:left w:val="single" w:sz="24" w:space="0" w:color="auto"/>
              <w:bottom w:val="single" w:sz="24" w:space="0" w:color="auto"/>
              <w:right w:val="single" w:sz="24" w:space="0" w:color="auto"/>
            </w:tcBorders>
            <w:vAlign w:val="center"/>
          </w:tcPr>
          <w:p w14:paraId="699A1A6C" w14:textId="508046B6" w:rsidR="00B44225" w:rsidRPr="00F21401" w:rsidRDefault="00B44225" w:rsidP="00C86D46">
            <w:pPr>
              <w:jc w:val="center"/>
              <w:rPr>
                <w:rFonts w:ascii="Times New Roman" w:hAnsi="Times New Roman" w:cs="Times New Roman"/>
                <w:b/>
                <w:bCs/>
                <w:sz w:val="28"/>
                <w:szCs w:val="28"/>
              </w:rPr>
            </w:pPr>
            <w:r w:rsidRPr="00F21401">
              <w:rPr>
                <w:rFonts w:ascii="Times New Roman" w:hAnsi="Times New Roman" w:cs="Times New Roman"/>
                <w:b/>
                <w:bCs/>
                <w:sz w:val="28"/>
                <w:szCs w:val="28"/>
              </w:rPr>
              <w:t>Заголовок 2</w:t>
            </w:r>
          </w:p>
        </w:tc>
        <w:tc>
          <w:tcPr>
            <w:tcW w:w="5097" w:type="dxa"/>
            <w:gridSpan w:val="7"/>
            <w:tcBorders>
              <w:top w:val="single" w:sz="24" w:space="0" w:color="auto"/>
              <w:left w:val="single" w:sz="24" w:space="0" w:color="auto"/>
              <w:bottom w:val="single" w:sz="24" w:space="0" w:color="auto"/>
              <w:right w:val="single" w:sz="24" w:space="0" w:color="auto"/>
            </w:tcBorders>
            <w:vAlign w:val="center"/>
          </w:tcPr>
          <w:p w14:paraId="377C356F" w14:textId="6169F918" w:rsidR="00B44225" w:rsidRPr="00F21401" w:rsidRDefault="00B44225" w:rsidP="00C86D46">
            <w:pPr>
              <w:jc w:val="center"/>
              <w:rPr>
                <w:rFonts w:ascii="Times New Roman" w:hAnsi="Times New Roman" w:cs="Times New Roman"/>
                <w:b/>
                <w:bCs/>
                <w:sz w:val="28"/>
                <w:szCs w:val="28"/>
              </w:rPr>
            </w:pPr>
            <w:r w:rsidRPr="00F21401">
              <w:rPr>
                <w:rFonts w:ascii="Times New Roman" w:hAnsi="Times New Roman" w:cs="Times New Roman"/>
                <w:b/>
                <w:bCs/>
                <w:sz w:val="28"/>
                <w:szCs w:val="28"/>
              </w:rPr>
              <w:t>Заголовок 3</w:t>
            </w:r>
          </w:p>
        </w:tc>
      </w:tr>
      <w:tr w:rsidR="0091691C" w14:paraId="147E4F59" w14:textId="331AB61F" w:rsidTr="0091691C">
        <w:trPr>
          <w:cantSplit/>
          <w:trHeight w:hRule="exact" w:val="851"/>
        </w:trPr>
        <w:tc>
          <w:tcPr>
            <w:tcW w:w="1157" w:type="dxa"/>
            <w:vMerge w:val="restart"/>
            <w:tcBorders>
              <w:top w:val="single" w:sz="24" w:space="0" w:color="auto"/>
            </w:tcBorders>
            <w:textDirection w:val="btLr"/>
            <w:vAlign w:val="center"/>
          </w:tcPr>
          <w:p w14:paraId="488991FA" w14:textId="4CE13444" w:rsidR="0091691C" w:rsidRPr="009139C8" w:rsidRDefault="0091691C" w:rsidP="009C1D7C">
            <w:pPr>
              <w:ind w:left="113" w:right="113"/>
              <w:jc w:val="center"/>
              <w:rPr>
                <w:rFonts w:ascii="Times New Roman" w:hAnsi="Times New Roman" w:cs="Times New Roman"/>
                <w:sz w:val="28"/>
                <w:szCs w:val="28"/>
              </w:rPr>
            </w:pPr>
            <w:r w:rsidRPr="009139C8">
              <w:rPr>
                <w:rFonts w:ascii="Times New Roman" w:hAnsi="Times New Roman" w:cs="Times New Roman"/>
                <w:sz w:val="28"/>
                <w:szCs w:val="28"/>
              </w:rPr>
              <w:t>Заголовок 4</w:t>
            </w:r>
          </w:p>
        </w:tc>
        <w:tc>
          <w:tcPr>
            <w:tcW w:w="507" w:type="dxa"/>
            <w:tcBorders>
              <w:top w:val="single" w:sz="24" w:space="0" w:color="auto"/>
            </w:tcBorders>
            <w:vAlign w:val="center"/>
          </w:tcPr>
          <w:p w14:paraId="29AD42E4" w14:textId="77777777" w:rsidR="0091691C" w:rsidRDefault="0091691C" w:rsidP="009C1D7C">
            <w:pPr>
              <w:jc w:val="center"/>
            </w:pPr>
          </w:p>
        </w:tc>
        <w:tc>
          <w:tcPr>
            <w:tcW w:w="452" w:type="dxa"/>
            <w:tcBorders>
              <w:top w:val="single" w:sz="24" w:space="0" w:color="auto"/>
            </w:tcBorders>
            <w:vAlign w:val="center"/>
          </w:tcPr>
          <w:p w14:paraId="6390D8EF" w14:textId="77777777" w:rsidR="0091691C" w:rsidRDefault="0091691C" w:rsidP="009C1D7C">
            <w:pPr>
              <w:jc w:val="center"/>
            </w:pPr>
          </w:p>
        </w:tc>
        <w:tc>
          <w:tcPr>
            <w:tcW w:w="847" w:type="dxa"/>
            <w:tcBorders>
              <w:top w:val="single" w:sz="24" w:space="0" w:color="auto"/>
            </w:tcBorders>
            <w:vAlign w:val="center"/>
          </w:tcPr>
          <w:p w14:paraId="60B1FDCF" w14:textId="64E941DE" w:rsidR="0091691C" w:rsidRDefault="0091691C" w:rsidP="009C1D7C">
            <w:pPr>
              <w:jc w:val="center"/>
            </w:pPr>
          </w:p>
        </w:tc>
        <w:tc>
          <w:tcPr>
            <w:tcW w:w="625" w:type="dxa"/>
            <w:tcBorders>
              <w:top w:val="single" w:sz="24" w:space="0" w:color="auto"/>
            </w:tcBorders>
            <w:vAlign w:val="center"/>
          </w:tcPr>
          <w:p w14:paraId="13BFB43C" w14:textId="77777777" w:rsidR="0091691C" w:rsidRDefault="0091691C" w:rsidP="009C1D7C">
            <w:pPr>
              <w:jc w:val="center"/>
            </w:pPr>
          </w:p>
        </w:tc>
        <w:tc>
          <w:tcPr>
            <w:tcW w:w="803" w:type="dxa"/>
            <w:gridSpan w:val="2"/>
            <w:tcBorders>
              <w:top w:val="single" w:sz="24" w:space="0" w:color="auto"/>
              <w:right w:val="single" w:sz="48" w:space="0" w:color="FFC000" w:themeColor="accent4"/>
            </w:tcBorders>
            <w:vAlign w:val="center"/>
          </w:tcPr>
          <w:p w14:paraId="04A20B92" w14:textId="77777777" w:rsidR="0091691C" w:rsidRDefault="0091691C" w:rsidP="009C1D7C">
            <w:pPr>
              <w:jc w:val="center"/>
            </w:pPr>
          </w:p>
        </w:tc>
        <w:tc>
          <w:tcPr>
            <w:tcW w:w="646" w:type="dxa"/>
            <w:tcBorders>
              <w:top w:val="single" w:sz="24" w:space="0" w:color="auto"/>
              <w:left w:val="single" w:sz="48" w:space="0" w:color="FFC000" w:themeColor="accent4"/>
            </w:tcBorders>
            <w:vAlign w:val="center"/>
          </w:tcPr>
          <w:p w14:paraId="2762CDCF" w14:textId="2A75CF64" w:rsidR="0091691C" w:rsidRDefault="0091691C" w:rsidP="009C1D7C">
            <w:pPr>
              <w:jc w:val="center"/>
            </w:pPr>
          </w:p>
        </w:tc>
        <w:tc>
          <w:tcPr>
            <w:tcW w:w="1737" w:type="dxa"/>
            <w:gridSpan w:val="2"/>
            <w:tcBorders>
              <w:top w:val="single" w:sz="24" w:space="0" w:color="auto"/>
              <w:right w:val="single" w:sz="4" w:space="0" w:color="auto"/>
            </w:tcBorders>
            <w:vAlign w:val="center"/>
          </w:tcPr>
          <w:p w14:paraId="2406647B" w14:textId="65EDD29F" w:rsidR="0091691C" w:rsidRDefault="0091691C" w:rsidP="009C1D7C">
            <w:pPr>
              <w:jc w:val="center"/>
            </w:pPr>
          </w:p>
        </w:tc>
        <w:tc>
          <w:tcPr>
            <w:tcW w:w="1418" w:type="dxa"/>
            <w:gridSpan w:val="2"/>
            <w:tcBorders>
              <w:top w:val="single" w:sz="24" w:space="0" w:color="auto"/>
              <w:left w:val="single" w:sz="4" w:space="0" w:color="auto"/>
              <w:right w:val="single" w:sz="48" w:space="0" w:color="FFC000" w:themeColor="accent4"/>
            </w:tcBorders>
            <w:vAlign w:val="center"/>
          </w:tcPr>
          <w:p w14:paraId="3B5D5DD1" w14:textId="1C2DCC61" w:rsidR="0091691C" w:rsidRDefault="0091691C" w:rsidP="009C1D7C">
            <w:pPr>
              <w:jc w:val="center"/>
            </w:pPr>
          </w:p>
        </w:tc>
        <w:tc>
          <w:tcPr>
            <w:tcW w:w="1103" w:type="dxa"/>
            <w:tcBorders>
              <w:top w:val="single" w:sz="24" w:space="0" w:color="auto"/>
              <w:left w:val="single" w:sz="48" w:space="0" w:color="FFC000" w:themeColor="accent4"/>
            </w:tcBorders>
            <w:vAlign w:val="center"/>
          </w:tcPr>
          <w:p w14:paraId="22C99217" w14:textId="77777777" w:rsidR="0091691C" w:rsidRDefault="0091691C" w:rsidP="009C1D7C">
            <w:pPr>
              <w:jc w:val="center"/>
            </w:pPr>
          </w:p>
        </w:tc>
      </w:tr>
      <w:tr w:rsidR="0091691C" w14:paraId="26449E0F" w14:textId="29F63321" w:rsidTr="0091691C">
        <w:trPr>
          <w:cantSplit/>
          <w:trHeight w:hRule="exact" w:val="851"/>
        </w:trPr>
        <w:tc>
          <w:tcPr>
            <w:tcW w:w="1157" w:type="dxa"/>
            <w:vMerge/>
            <w:textDirection w:val="btLr"/>
            <w:vAlign w:val="center"/>
          </w:tcPr>
          <w:p w14:paraId="4CB6D84E" w14:textId="7050F922" w:rsidR="0091691C" w:rsidRPr="009139C8" w:rsidRDefault="0091691C" w:rsidP="009C1D7C">
            <w:pPr>
              <w:ind w:left="113" w:right="113"/>
              <w:jc w:val="center"/>
              <w:rPr>
                <w:rFonts w:ascii="Times New Roman" w:hAnsi="Times New Roman" w:cs="Times New Roman"/>
                <w:sz w:val="28"/>
                <w:szCs w:val="28"/>
                <w:lang w:val="en-US"/>
              </w:rPr>
            </w:pPr>
          </w:p>
        </w:tc>
        <w:tc>
          <w:tcPr>
            <w:tcW w:w="507" w:type="dxa"/>
            <w:vAlign w:val="center"/>
          </w:tcPr>
          <w:p w14:paraId="55BE217E" w14:textId="77777777" w:rsidR="0091691C" w:rsidRDefault="0091691C" w:rsidP="009C1D7C">
            <w:pPr>
              <w:jc w:val="center"/>
            </w:pPr>
          </w:p>
        </w:tc>
        <w:tc>
          <w:tcPr>
            <w:tcW w:w="452" w:type="dxa"/>
            <w:vAlign w:val="center"/>
          </w:tcPr>
          <w:p w14:paraId="7A3E9A0C" w14:textId="77777777" w:rsidR="0091691C" w:rsidRDefault="0091691C" w:rsidP="009C1D7C">
            <w:pPr>
              <w:jc w:val="center"/>
            </w:pPr>
          </w:p>
        </w:tc>
        <w:tc>
          <w:tcPr>
            <w:tcW w:w="847" w:type="dxa"/>
            <w:vAlign w:val="center"/>
          </w:tcPr>
          <w:p w14:paraId="1D951369" w14:textId="46DF2942" w:rsidR="0091691C" w:rsidRDefault="0091691C" w:rsidP="009C1D7C">
            <w:pPr>
              <w:jc w:val="center"/>
            </w:pPr>
          </w:p>
        </w:tc>
        <w:tc>
          <w:tcPr>
            <w:tcW w:w="625" w:type="dxa"/>
            <w:vAlign w:val="center"/>
          </w:tcPr>
          <w:p w14:paraId="0213D42C" w14:textId="77777777" w:rsidR="0091691C" w:rsidRDefault="0091691C" w:rsidP="009C1D7C">
            <w:pPr>
              <w:jc w:val="center"/>
            </w:pPr>
          </w:p>
        </w:tc>
        <w:tc>
          <w:tcPr>
            <w:tcW w:w="803" w:type="dxa"/>
            <w:gridSpan w:val="2"/>
            <w:tcBorders>
              <w:right w:val="single" w:sz="48" w:space="0" w:color="FFC000" w:themeColor="accent4"/>
            </w:tcBorders>
            <w:vAlign w:val="center"/>
          </w:tcPr>
          <w:p w14:paraId="2ECE24C9" w14:textId="77777777" w:rsidR="0091691C" w:rsidRDefault="0091691C" w:rsidP="009C1D7C">
            <w:pPr>
              <w:jc w:val="center"/>
            </w:pPr>
          </w:p>
        </w:tc>
        <w:tc>
          <w:tcPr>
            <w:tcW w:w="646" w:type="dxa"/>
            <w:tcBorders>
              <w:left w:val="single" w:sz="48" w:space="0" w:color="FFC000" w:themeColor="accent4"/>
            </w:tcBorders>
            <w:vAlign w:val="center"/>
          </w:tcPr>
          <w:p w14:paraId="7B166C45" w14:textId="1BA5482A" w:rsidR="0091691C" w:rsidRDefault="0091691C" w:rsidP="009C1D7C">
            <w:pPr>
              <w:jc w:val="center"/>
            </w:pPr>
          </w:p>
        </w:tc>
        <w:tc>
          <w:tcPr>
            <w:tcW w:w="2163" w:type="dxa"/>
            <w:gridSpan w:val="3"/>
            <w:tcBorders>
              <w:right w:val="single" w:sz="4" w:space="0" w:color="auto"/>
            </w:tcBorders>
            <w:vAlign w:val="center"/>
          </w:tcPr>
          <w:p w14:paraId="43876F4B" w14:textId="77777777" w:rsidR="0091691C" w:rsidRDefault="0091691C" w:rsidP="009C1D7C">
            <w:pPr>
              <w:jc w:val="center"/>
            </w:pPr>
          </w:p>
        </w:tc>
        <w:tc>
          <w:tcPr>
            <w:tcW w:w="992" w:type="dxa"/>
            <w:tcBorders>
              <w:left w:val="single" w:sz="4" w:space="0" w:color="auto"/>
              <w:right w:val="single" w:sz="48" w:space="0" w:color="FFC000" w:themeColor="accent4"/>
            </w:tcBorders>
            <w:vAlign w:val="center"/>
          </w:tcPr>
          <w:p w14:paraId="72307BAC" w14:textId="31812C26" w:rsidR="0091691C" w:rsidRDefault="0091691C" w:rsidP="009C1D7C">
            <w:pPr>
              <w:jc w:val="center"/>
            </w:pPr>
          </w:p>
        </w:tc>
        <w:tc>
          <w:tcPr>
            <w:tcW w:w="1103" w:type="dxa"/>
            <w:tcBorders>
              <w:left w:val="single" w:sz="48" w:space="0" w:color="FFC000" w:themeColor="accent4"/>
            </w:tcBorders>
            <w:vAlign w:val="center"/>
          </w:tcPr>
          <w:p w14:paraId="65144A5C" w14:textId="77777777" w:rsidR="0091691C" w:rsidRDefault="0091691C" w:rsidP="009C1D7C">
            <w:pPr>
              <w:jc w:val="center"/>
            </w:pPr>
          </w:p>
        </w:tc>
      </w:tr>
      <w:tr w:rsidR="00B44225" w14:paraId="3676C25E" w14:textId="56758F4D" w:rsidTr="0091691C">
        <w:trPr>
          <w:cantSplit/>
          <w:trHeight w:hRule="exact" w:val="851"/>
        </w:trPr>
        <w:tc>
          <w:tcPr>
            <w:tcW w:w="1157" w:type="dxa"/>
            <w:vMerge/>
            <w:textDirection w:val="btLr"/>
            <w:vAlign w:val="center"/>
          </w:tcPr>
          <w:p w14:paraId="31707D31" w14:textId="0B56A125" w:rsidR="00B44225" w:rsidRPr="009139C8" w:rsidRDefault="00B44225" w:rsidP="009C1D7C">
            <w:pPr>
              <w:ind w:left="113" w:right="113"/>
              <w:jc w:val="center"/>
              <w:rPr>
                <w:rFonts w:ascii="Times New Roman" w:hAnsi="Times New Roman" w:cs="Times New Roman"/>
                <w:sz w:val="28"/>
                <w:szCs w:val="28"/>
                <w:lang w:val="en-US"/>
              </w:rPr>
            </w:pPr>
          </w:p>
        </w:tc>
        <w:tc>
          <w:tcPr>
            <w:tcW w:w="507" w:type="dxa"/>
            <w:vAlign w:val="center"/>
          </w:tcPr>
          <w:p w14:paraId="7B572D9A" w14:textId="77777777" w:rsidR="00B44225" w:rsidRDefault="00B44225" w:rsidP="009C1D7C">
            <w:pPr>
              <w:jc w:val="center"/>
            </w:pPr>
          </w:p>
        </w:tc>
        <w:tc>
          <w:tcPr>
            <w:tcW w:w="452" w:type="dxa"/>
            <w:vAlign w:val="center"/>
          </w:tcPr>
          <w:p w14:paraId="37F74AD7" w14:textId="77777777" w:rsidR="00B44225" w:rsidRDefault="00B44225" w:rsidP="009C1D7C">
            <w:pPr>
              <w:jc w:val="center"/>
            </w:pPr>
          </w:p>
        </w:tc>
        <w:tc>
          <w:tcPr>
            <w:tcW w:w="847" w:type="dxa"/>
            <w:vAlign w:val="center"/>
          </w:tcPr>
          <w:p w14:paraId="437F8F2D" w14:textId="4EA8ACBA" w:rsidR="00B44225" w:rsidRDefault="00B44225" w:rsidP="009C1D7C">
            <w:pPr>
              <w:jc w:val="center"/>
            </w:pPr>
          </w:p>
        </w:tc>
        <w:tc>
          <w:tcPr>
            <w:tcW w:w="625" w:type="dxa"/>
            <w:vAlign w:val="center"/>
          </w:tcPr>
          <w:p w14:paraId="3E1C01C5" w14:textId="77777777" w:rsidR="00B44225" w:rsidRDefault="00B44225" w:rsidP="009C1D7C">
            <w:pPr>
              <w:jc w:val="center"/>
            </w:pPr>
          </w:p>
        </w:tc>
        <w:tc>
          <w:tcPr>
            <w:tcW w:w="803" w:type="dxa"/>
            <w:gridSpan w:val="2"/>
            <w:tcBorders>
              <w:right w:val="single" w:sz="48" w:space="0" w:color="FFC000" w:themeColor="accent4"/>
            </w:tcBorders>
            <w:vAlign w:val="center"/>
          </w:tcPr>
          <w:p w14:paraId="70E0FBAB" w14:textId="77777777" w:rsidR="00B44225" w:rsidRDefault="00B44225" w:rsidP="009C1D7C">
            <w:pPr>
              <w:jc w:val="center"/>
            </w:pPr>
          </w:p>
        </w:tc>
        <w:tc>
          <w:tcPr>
            <w:tcW w:w="646" w:type="dxa"/>
            <w:tcBorders>
              <w:left w:val="single" w:sz="48" w:space="0" w:color="FFC000" w:themeColor="accent4"/>
              <w:bottom w:val="single" w:sz="48" w:space="0" w:color="FFC000" w:themeColor="accent4"/>
            </w:tcBorders>
            <w:vAlign w:val="center"/>
          </w:tcPr>
          <w:p w14:paraId="0FA48B0A" w14:textId="79D4B998" w:rsidR="00B44225" w:rsidRDefault="00B44225" w:rsidP="009C1D7C">
            <w:pPr>
              <w:jc w:val="center"/>
            </w:pPr>
          </w:p>
        </w:tc>
        <w:tc>
          <w:tcPr>
            <w:tcW w:w="1029" w:type="dxa"/>
            <w:tcBorders>
              <w:bottom w:val="single" w:sz="48" w:space="0" w:color="FFC000" w:themeColor="accent4"/>
            </w:tcBorders>
            <w:vAlign w:val="center"/>
          </w:tcPr>
          <w:p w14:paraId="73B541FA" w14:textId="77777777" w:rsidR="00B44225" w:rsidRDefault="00B44225" w:rsidP="009C1D7C">
            <w:pPr>
              <w:jc w:val="center"/>
            </w:pPr>
          </w:p>
        </w:tc>
        <w:tc>
          <w:tcPr>
            <w:tcW w:w="2126" w:type="dxa"/>
            <w:gridSpan w:val="3"/>
            <w:tcBorders>
              <w:bottom w:val="single" w:sz="48" w:space="0" w:color="FFC000" w:themeColor="accent4"/>
              <w:right w:val="single" w:sz="48" w:space="0" w:color="FFC000" w:themeColor="accent4"/>
            </w:tcBorders>
            <w:vAlign w:val="center"/>
          </w:tcPr>
          <w:p w14:paraId="6CFD26AC" w14:textId="1B8C62C1" w:rsidR="00B44225" w:rsidRDefault="00B44225" w:rsidP="009C1D7C">
            <w:pPr>
              <w:jc w:val="center"/>
            </w:pPr>
          </w:p>
        </w:tc>
        <w:tc>
          <w:tcPr>
            <w:tcW w:w="1103" w:type="dxa"/>
            <w:tcBorders>
              <w:left w:val="single" w:sz="48" w:space="0" w:color="FFC000" w:themeColor="accent4"/>
            </w:tcBorders>
            <w:vAlign w:val="center"/>
          </w:tcPr>
          <w:p w14:paraId="77075BAE" w14:textId="77777777" w:rsidR="00B44225" w:rsidRDefault="00B44225" w:rsidP="009C1D7C">
            <w:pPr>
              <w:jc w:val="center"/>
            </w:pPr>
          </w:p>
        </w:tc>
      </w:tr>
      <w:tr w:rsidR="00B44225" w14:paraId="6D7E6CE1" w14:textId="705512D3" w:rsidTr="0091691C">
        <w:trPr>
          <w:trHeight w:hRule="exact" w:val="851"/>
        </w:trPr>
        <w:tc>
          <w:tcPr>
            <w:tcW w:w="1157" w:type="dxa"/>
            <w:vMerge w:val="restart"/>
            <w:textDirection w:val="btLr"/>
            <w:vAlign w:val="center"/>
          </w:tcPr>
          <w:p w14:paraId="5D62987C" w14:textId="4591B0FC" w:rsidR="00B44225" w:rsidRPr="009139C8" w:rsidRDefault="00B44225" w:rsidP="009C1D7C">
            <w:pPr>
              <w:ind w:left="113" w:right="113"/>
              <w:jc w:val="center"/>
              <w:rPr>
                <w:rFonts w:ascii="Times New Roman" w:hAnsi="Times New Roman" w:cs="Times New Roman"/>
                <w:sz w:val="28"/>
                <w:szCs w:val="28"/>
                <w:lang w:val="en-US"/>
              </w:rPr>
            </w:pPr>
            <w:r w:rsidRPr="009139C8">
              <w:rPr>
                <w:rFonts w:ascii="Times New Roman" w:hAnsi="Times New Roman" w:cs="Times New Roman"/>
                <w:sz w:val="28"/>
                <w:szCs w:val="28"/>
              </w:rPr>
              <w:t xml:space="preserve">Заголовок </w:t>
            </w:r>
            <w:r>
              <w:rPr>
                <w:rFonts w:ascii="Times New Roman" w:hAnsi="Times New Roman" w:cs="Times New Roman"/>
                <w:sz w:val="28"/>
                <w:szCs w:val="28"/>
              </w:rPr>
              <w:t>5</w:t>
            </w:r>
          </w:p>
        </w:tc>
        <w:tc>
          <w:tcPr>
            <w:tcW w:w="507" w:type="dxa"/>
            <w:vAlign w:val="center"/>
          </w:tcPr>
          <w:p w14:paraId="1572C35A" w14:textId="77777777" w:rsidR="00B44225" w:rsidRDefault="00B44225" w:rsidP="009C1D7C">
            <w:pPr>
              <w:jc w:val="center"/>
            </w:pPr>
          </w:p>
        </w:tc>
        <w:tc>
          <w:tcPr>
            <w:tcW w:w="452" w:type="dxa"/>
            <w:vAlign w:val="center"/>
          </w:tcPr>
          <w:p w14:paraId="625D4E0B" w14:textId="77777777" w:rsidR="00B44225" w:rsidRDefault="00B44225" w:rsidP="009C1D7C">
            <w:pPr>
              <w:jc w:val="center"/>
            </w:pPr>
          </w:p>
        </w:tc>
        <w:tc>
          <w:tcPr>
            <w:tcW w:w="847" w:type="dxa"/>
            <w:vAlign w:val="center"/>
          </w:tcPr>
          <w:p w14:paraId="2A80A46B" w14:textId="24FEE9D5" w:rsidR="00B44225" w:rsidRDefault="00B44225" w:rsidP="009C1D7C">
            <w:pPr>
              <w:jc w:val="center"/>
            </w:pPr>
          </w:p>
        </w:tc>
        <w:tc>
          <w:tcPr>
            <w:tcW w:w="625" w:type="dxa"/>
            <w:vAlign w:val="center"/>
          </w:tcPr>
          <w:p w14:paraId="6FE7FAE5" w14:textId="77777777" w:rsidR="00B44225" w:rsidRDefault="00B44225" w:rsidP="009C1D7C">
            <w:pPr>
              <w:jc w:val="center"/>
            </w:pPr>
          </w:p>
        </w:tc>
        <w:tc>
          <w:tcPr>
            <w:tcW w:w="610" w:type="dxa"/>
            <w:tcBorders>
              <w:right w:val="thinThickMediumGap" w:sz="48" w:space="0" w:color="FF0000"/>
            </w:tcBorders>
            <w:vAlign w:val="center"/>
          </w:tcPr>
          <w:p w14:paraId="7093FC34" w14:textId="77777777" w:rsidR="00B44225" w:rsidRDefault="00B44225" w:rsidP="009C1D7C">
            <w:pPr>
              <w:jc w:val="center"/>
            </w:pPr>
          </w:p>
        </w:tc>
        <w:tc>
          <w:tcPr>
            <w:tcW w:w="839" w:type="dxa"/>
            <w:gridSpan w:val="2"/>
            <w:tcBorders>
              <w:top w:val="single" w:sz="48" w:space="0" w:color="FFC000" w:themeColor="accent4"/>
              <w:left w:val="thinThickMediumGap" w:sz="48" w:space="0" w:color="FF0000"/>
            </w:tcBorders>
            <w:vAlign w:val="center"/>
          </w:tcPr>
          <w:p w14:paraId="243056CB" w14:textId="0BD474DD" w:rsidR="00B44225" w:rsidRDefault="00B44225" w:rsidP="009C1D7C">
            <w:pPr>
              <w:jc w:val="center"/>
            </w:pPr>
          </w:p>
        </w:tc>
        <w:tc>
          <w:tcPr>
            <w:tcW w:w="1029" w:type="dxa"/>
            <w:tcBorders>
              <w:top w:val="single" w:sz="48" w:space="0" w:color="FFC000" w:themeColor="accent4"/>
            </w:tcBorders>
            <w:vAlign w:val="center"/>
          </w:tcPr>
          <w:p w14:paraId="241A9357" w14:textId="77777777" w:rsidR="00B44225" w:rsidRDefault="00B44225" w:rsidP="009C1D7C">
            <w:pPr>
              <w:jc w:val="center"/>
            </w:pPr>
          </w:p>
        </w:tc>
        <w:tc>
          <w:tcPr>
            <w:tcW w:w="2126" w:type="dxa"/>
            <w:gridSpan w:val="3"/>
            <w:tcBorders>
              <w:top w:val="single" w:sz="48" w:space="0" w:color="FFC000" w:themeColor="accent4"/>
            </w:tcBorders>
            <w:vAlign w:val="center"/>
          </w:tcPr>
          <w:p w14:paraId="07BA806C" w14:textId="0BB1190C" w:rsidR="00B44225" w:rsidRDefault="00B44225" w:rsidP="009C1D7C">
            <w:pPr>
              <w:jc w:val="center"/>
            </w:pPr>
          </w:p>
        </w:tc>
        <w:tc>
          <w:tcPr>
            <w:tcW w:w="1103" w:type="dxa"/>
            <w:vAlign w:val="center"/>
          </w:tcPr>
          <w:p w14:paraId="0AC02928" w14:textId="77777777" w:rsidR="00B44225" w:rsidRDefault="00B44225" w:rsidP="009C1D7C">
            <w:pPr>
              <w:jc w:val="center"/>
            </w:pPr>
          </w:p>
        </w:tc>
      </w:tr>
      <w:tr w:rsidR="00B44225" w14:paraId="3A319AAD" w14:textId="08F7AACB" w:rsidTr="0091691C">
        <w:trPr>
          <w:trHeight w:hRule="exact" w:val="851"/>
        </w:trPr>
        <w:tc>
          <w:tcPr>
            <w:tcW w:w="1157" w:type="dxa"/>
            <w:vMerge/>
            <w:textDirection w:val="btLr"/>
            <w:vAlign w:val="center"/>
          </w:tcPr>
          <w:p w14:paraId="6EAD34C2" w14:textId="2571ECE0" w:rsidR="00B44225" w:rsidRPr="009139C8" w:rsidRDefault="00B44225" w:rsidP="009C1D7C">
            <w:pPr>
              <w:ind w:left="113" w:right="113"/>
              <w:jc w:val="center"/>
              <w:rPr>
                <w:rFonts w:ascii="Times New Roman" w:hAnsi="Times New Roman" w:cs="Times New Roman"/>
                <w:sz w:val="28"/>
                <w:szCs w:val="28"/>
                <w:lang w:val="en-US"/>
              </w:rPr>
            </w:pPr>
          </w:p>
        </w:tc>
        <w:tc>
          <w:tcPr>
            <w:tcW w:w="507" w:type="dxa"/>
            <w:vAlign w:val="center"/>
          </w:tcPr>
          <w:p w14:paraId="67107A67" w14:textId="77777777" w:rsidR="00B44225" w:rsidRDefault="00B44225" w:rsidP="009C1D7C">
            <w:pPr>
              <w:jc w:val="center"/>
            </w:pPr>
          </w:p>
        </w:tc>
        <w:tc>
          <w:tcPr>
            <w:tcW w:w="1299" w:type="dxa"/>
            <w:gridSpan w:val="2"/>
            <w:vAlign w:val="center"/>
          </w:tcPr>
          <w:p w14:paraId="05CDF5C9" w14:textId="3087E8A5" w:rsidR="00B44225" w:rsidRDefault="00B44225" w:rsidP="009C1D7C">
            <w:pPr>
              <w:jc w:val="center"/>
            </w:pPr>
          </w:p>
        </w:tc>
        <w:tc>
          <w:tcPr>
            <w:tcW w:w="625" w:type="dxa"/>
            <w:vAlign w:val="center"/>
          </w:tcPr>
          <w:p w14:paraId="269A9BCA" w14:textId="77777777" w:rsidR="00B44225" w:rsidRDefault="00B44225" w:rsidP="009C1D7C">
            <w:pPr>
              <w:jc w:val="center"/>
            </w:pPr>
          </w:p>
        </w:tc>
        <w:tc>
          <w:tcPr>
            <w:tcW w:w="610" w:type="dxa"/>
            <w:tcBorders>
              <w:right w:val="thinThickMediumGap" w:sz="48" w:space="0" w:color="FF0000"/>
            </w:tcBorders>
            <w:vAlign w:val="center"/>
          </w:tcPr>
          <w:p w14:paraId="2D960C94" w14:textId="77777777" w:rsidR="00B44225" w:rsidRDefault="00B44225" w:rsidP="009C1D7C">
            <w:pPr>
              <w:jc w:val="center"/>
            </w:pPr>
          </w:p>
        </w:tc>
        <w:tc>
          <w:tcPr>
            <w:tcW w:w="839" w:type="dxa"/>
            <w:gridSpan w:val="2"/>
            <w:tcBorders>
              <w:left w:val="thinThickMediumGap" w:sz="48" w:space="0" w:color="FF0000"/>
            </w:tcBorders>
            <w:vAlign w:val="center"/>
          </w:tcPr>
          <w:p w14:paraId="495AC482" w14:textId="783F4063" w:rsidR="00B44225" w:rsidRDefault="00B44225" w:rsidP="009C1D7C">
            <w:pPr>
              <w:jc w:val="center"/>
            </w:pPr>
          </w:p>
        </w:tc>
        <w:tc>
          <w:tcPr>
            <w:tcW w:w="1029" w:type="dxa"/>
            <w:vAlign w:val="center"/>
          </w:tcPr>
          <w:p w14:paraId="6ABF2115" w14:textId="77777777" w:rsidR="00B44225" w:rsidRDefault="00B44225" w:rsidP="009C1D7C">
            <w:pPr>
              <w:jc w:val="center"/>
            </w:pPr>
          </w:p>
        </w:tc>
        <w:tc>
          <w:tcPr>
            <w:tcW w:w="2126" w:type="dxa"/>
            <w:gridSpan w:val="3"/>
            <w:vAlign w:val="center"/>
          </w:tcPr>
          <w:p w14:paraId="7D82EFEB" w14:textId="2A932A01" w:rsidR="00B44225" w:rsidRDefault="00B44225" w:rsidP="009C1D7C">
            <w:pPr>
              <w:jc w:val="center"/>
            </w:pPr>
          </w:p>
        </w:tc>
        <w:tc>
          <w:tcPr>
            <w:tcW w:w="1103" w:type="dxa"/>
            <w:vAlign w:val="center"/>
          </w:tcPr>
          <w:p w14:paraId="205FD742" w14:textId="77777777" w:rsidR="00B44225" w:rsidRDefault="00B44225" w:rsidP="009C1D7C">
            <w:pPr>
              <w:jc w:val="center"/>
            </w:pPr>
          </w:p>
        </w:tc>
      </w:tr>
      <w:tr w:rsidR="00B44225" w14:paraId="20867409" w14:textId="17D1CA95" w:rsidTr="0091691C">
        <w:trPr>
          <w:trHeight w:hRule="exact" w:val="851"/>
        </w:trPr>
        <w:tc>
          <w:tcPr>
            <w:tcW w:w="1157" w:type="dxa"/>
            <w:vMerge/>
            <w:textDirection w:val="btLr"/>
            <w:vAlign w:val="center"/>
          </w:tcPr>
          <w:p w14:paraId="536619C1" w14:textId="024AD04B" w:rsidR="00B44225" w:rsidRPr="009139C8" w:rsidRDefault="00B44225" w:rsidP="009C1D7C">
            <w:pPr>
              <w:ind w:left="113" w:right="113"/>
              <w:jc w:val="center"/>
              <w:rPr>
                <w:rFonts w:ascii="Times New Roman" w:hAnsi="Times New Roman" w:cs="Times New Roman"/>
                <w:sz w:val="28"/>
                <w:szCs w:val="28"/>
                <w:lang w:val="en-US"/>
              </w:rPr>
            </w:pPr>
          </w:p>
        </w:tc>
        <w:tc>
          <w:tcPr>
            <w:tcW w:w="507" w:type="dxa"/>
            <w:tcBorders>
              <w:bottom w:val="dashSmallGap" w:sz="48" w:space="0" w:color="7030A0"/>
            </w:tcBorders>
            <w:vAlign w:val="center"/>
          </w:tcPr>
          <w:p w14:paraId="4443387E" w14:textId="77777777" w:rsidR="00B44225" w:rsidRDefault="00B44225" w:rsidP="009C1D7C">
            <w:pPr>
              <w:jc w:val="center"/>
            </w:pPr>
          </w:p>
        </w:tc>
        <w:tc>
          <w:tcPr>
            <w:tcW w:w="452" w:type="dxa"/>
            <w:tcBorders>
              <w:bottom w:val="dashSmallGap" w:sz="48" w:space="0" w:color="7030A0"/>
            </w:tcBorders>
            <w:vAlign w:val="center"/>
          </w:tcPr>
          <w:p w14:paraId="6B183BAC" w14:textId="77777777" w:rsidR="00B44225" w:rsidRDefault="00B44225" w:rsidP="009C1D7C">
            <w:pPr>
              <w:jc w:val="center"/>
            </w:pPr>
          </w:p>
        </w:tc>
        <w:tc>
          <w:tcPr>
            <w:tcW w:w="847" w:type="dxa"/>
            <w:tcBorders>
              <w:bottom w:val="dashSmallGap" w:sz="48" w:space="0" w:color="7030A0"/>
            </w:tcBorders>
            <w:vAlign w:val="center"/>
          </w:tcPr>
          <w:p w14:paraId="0EF6E0BA" w14:textId="110E4275" w:rsidR="00B44225" w:rsidRDefault="00B44225" w:rsidP="009C1D7C">
            <w:pPr>
              <w:jc w:val="center"/>
            </w:pPr>
          </w:p>
        </w:tc>
        <w:tc>
          <w:tcPr>
            <w:tcW w:w="625" w:type="dxa"/>
            <w:tcBorders>
              <w:bottom w:val="dashSmallGap" w:sz="48" w:space="0" w:color="7030A0"/>
            </w:tcBorders>
            <w:vAlign w:val="center"/>
          </w:tcPr>
          <w:p w14:paraId="770D0AD2" w14:textId="77777777" w:rsidR="00B44225" w:rsidRDefault="00B44225" w:rsidP="009C1D7C">
            <w:pPr>
              <w:jc w:val="center"/>
            </w:pPr>
          </w:p>
        </w:tc>
        <w:tc>
          <w:tcPr>
            <w:tcW w:w="610" w:type="dxa"/>
            <w:tcBorders>
              <w:bottom w:val="dashSmallGap" w:sz="48" w:space="0" w:color="7030A0"/>
              <w:right w:val="thinThickMediumGap" w:sz="48" w:space="0" w:color="FF0000"/>
            </w:tcBorders>
            <w:vAlign w:val="center"/>
          </w:tcPr>
          <w:p w14:paraId="2CECA181" w14:textId="77777777" w:rsidR="00B44225" w:rsidRDefault="00B44225" w:rsidP="009C1D7C">
            <w:pPr>
              <w:jc w:val="center"/>
            </w:pPr>
          </w:p>
        </w:tc>
        <w:tc>
          <w:tcPr>
            <w:tcW w:w="839" w:type="dxa"/>
            <w:gridSpan w:val="2"/>
            <w:tcBorders>
              <w:left w:val="thinThickMediumGap" w:sz="48" w:space="0" w:color="FF0000"/>
              <w:bottom w:val="dashSmallGap" w:sz="48" w:space="0" w:color="7030A0"/>
            </w:tcBorders>
            <w:vAlign w:val="center"/>
          </w:tcPr>
          <w:p w14:paraId="3017EA5B" w14:textId="706D51EB" w:rsidR="00B44225" w:rsidRDefault="00B44225" w:rsidP="009C1D7C">
            <w:pPr>
              <w:jc w:val="center"/>
            </w:pPr>
          </w:p>
        </w:tc>
        <w:tc>
          <w:tcPr>
            <w:tcW w:w="1029" w:type="dxa"/>
            <w:tcBorders>
              <w:bottom w:val="dashSmallGap" w:sz="48" w:space="0" w:color="7030A0"/>
            </w:tcBorders>
            <w:vAlign w:val="center"/>
          </w:tcPr>
          <w:p w14:paraId="5D191807" w14:textId="77777777" w:rsidR="00B44225" w:rsidRDefault="00B44225" w:rsidP="009C1D7C">
            <w:pPr>
              <w:jc w:val="center"/>
            </w:pPr>
          </w:p>
        </w:tc>
        <w:tc>
          <w:tcPr>
            <w:tcW w:w="2126" w:type="dxa"/>
            <w:gridSpan w:val="3"/>
            <w:tcBorders>
              <w:bottom w:val="dashSmallGap" w:sz="48" w:space="0" w:color="7030A0"/>
            </w:tcBorders>
            <w:vAlign w:val="center"/>
          </w:tcPr>
          <w:p w14:paraId="2B2B59E9" w14:textId="41650FBA" w:rsidR="00B44225" w:rsidRDefault="00B44225" w:rsidP="009C1D7C">
            <w:pPr>
              <w:jc w:val="center"/>
            </w:pPr>
          </w:p>
        </w:tc>
        <w:tc>
          <w:tcPr>
            <w:tcW w:w="1103" w:type="dxa"/>
            <w:tcBorders>
              <w:bottom w:val="dashSmallGap" w:sz="48" w:space="0" w:color="7030A0"/>
            </w:tcBorders>
            <w:vAlign w:val="center"/>
          </w:tcPr>
          <w:p w14:paraId="6655742B" w14:textId="77777777" w:rsidR="00B44225" w:rsidRDefault="00B44225" w:rsidP="009C1D7C">
            <w:pPr>
              <w:jc w:val="center"/>
            </w:pPr>
          </w:p>
        </w:tc>
      </w:tr>
      <w:tr w:rsidR="00B44225" w14:paraId="19F6F527" w14:textId="77567EBE" w:rsidTr="0091691C">
        <w:trPr>
          <w:trHeight w:hRule="exact" w:val="851"/>
        </w:trPr>
        <w:tc>
          <w:tcPr>
            <w:tcW w:w="1157" w:type="dxa"/>
            <w:vMerge w:val="restart"/>
            <w:textDirection w:val="btLr"/>
            <w:vAlign w:val="center"/>
          </w:tcPr>
          <w:p w14:paraId="417EAF61" w14:textId="7F263EF1" w:rsidR="00B44225" w:rsidRPr="009139C8" w:rsidRDefault="00B44225" w:rsidP="009C1D7C">
            <w:pPr>
              <w:ind w:left="113" w:right="113"/>
              <w:jc w:val="center"/>
              <w:rPr>
                <w:rFonts w:ascii="Times New Roman" w:hAnsi="Times New Roman" w:cs="Times New Roman"/>
                <w:sz w:val="28"/>
                <w:szCs w:val="28"/>
                <w:lang w:val="en-US"/>
              </w:rPr>
            </w:pPr>
            <w:r w:rsidRPr="009139C8">
              <w:rPr>
                <w:rFonts w:ascii="Times New Roman" w:hAnsi="Times New Roman" w:cs="Times New Roman"/>
                <w:sz w:val="28"/>
                <w:szCs w:val="28"/>
              </w:rPr>
              <w:t xml:space="preserve">Заголовок </w:t>
            </w:r>
            <w:r>
              <w:rPr>
                <w:rFonts w:ascii="Times New Roman" w:hAnsi="Times New Roman" w:cs="Times New Roman"/>
                <w:sz w:val="28"/>
                <w:szCs w:val="28"/>
              </w:rPr>
              <w:t>7</w:t>
            </w:r>
          </w:p>
        </w:tc>
        <w:tc>
          <w:tcPr>
            <w:tcW w:w="507" w:type="dxa"/>
            <w:tcBorders>
              <w:top w:val="dashSmallGap" w:sz="48" w:space="0" w:color="7030A0"/>
            </w:tcBorders>
            <w:vAlign w:val="center"/>
          </w:tcPr>
          <w:p w14:paraId="2BEB46F3" w14:textId="77777777" w:rsidR="00B44225" w:rsidRDefault="00B44225" w:rsidP="009C1D7C">
            <w:pPr>
              <w:jc w:val="center"/>
            </w:pPr>
          </w:p>
        </w:tc>
        <w:tc>
          <w:tcPr>
            <w:tcW w:w="452" w:type="dxa"/>
            <w:tcBorders>
              <w:top w:val="dashSmallGap" w:sz="48" w:space="0" w:color="7030A0"/>
            </w:tcBorders>
            <w:vAlign w:val="center"/>
          </w:tcPr>
          <w:p w14:paraId="35DDADCA" w14:textId="77777777" w:rsidR="00B44225" w:rsidRDefault="00B44225" w:rsidP="009C1D7C">
            <w:pPr>
              <w:jc w:val="center"/>
            </w:pPr>
          </w:p>
        </w:tc>
        <w:tc>
          <w:tcPr>
            <w:tcW w:w="847" w:type="dxa"/>
            <w:tcBorders>
              <w:top w:val="dashSmallGap" w:sz="48" w:space="0" w:color="7030A0"/>
            </w:tcBorders>
            <w:vAlign w:val="center"/>
          </w:tcPr>
          <w:p w14:paraId="341AED76" w14:textId="1BB62607" w:rsidR="00B44225" w:rsidRDefault="00B44225" w:rsidP="009C1D7C">
            <w:pPr>
              <w:jc w:val="center"/>
            </w:pPr>
          </w:p>
        </w:tc>
        <w:tc>
          <w:tcPr>
            <w:tcW w:w="625" w:type="dxa"/>
            <w:tcBorders>
              <w:top w:val="dashSmallGap" w:sz="48" w:space="0" w:color="7030A0"/>
            </w:tcBorders>
            <w:vAlign w:val="center"/>
          </w:tcPr>
          <w:p w14:paraId="1FA2B465" w14:textId="77777777" w:rsidR="00B44225" w:rsidRDefault="00B44225" w:rsidP="009C1D7C">
            <w:pPr>
              <w:jc w:val="center"/>
            </w:pPr>
          </w:p>
        </w:tc>
        <w:tc>
          <w:tcPr>
            <w:tcW w:w="610" w:type="dxa"/>
            <w:tcBorders>
              <w:top w:val="dashSmallGap" w:sz="48" w:space="0" w:color="7030A0"/>
              <w:right w:val="thinThickMediumGap" w:sz="48" w:space="0" w:color="FF0000"/>
            </w:tcBorders>
            <w:vAlign w:val="center"/>
          </w:tcPr>
          <w:p w14:paraId="508E1584" w14:textId="77777777" w:rsidR="00B44225" w:rsidRDefault="00B44225" w:rsidP="009C1D7C">
            <w:pPr>
              <w:jc w:val="center"/>
            </w:pPr>
          </w:p>
        </w:tc>
        <w:tc>
          <w:tcPr>
            <w:tcW w:w="839" w:type="dxa"/>
            <w:gridSpan w:val="2"/>
            <w:tcBorders>
              <w:top w:val="dashSmallGap" w:sz="48" w:space="0" w:color="7030A0"/>
              <w:left w:val="thinThickMediumGap" w:sz="48" w:space="0" w:color="FF0000"/>
            </w:tcBorders>
            <w:vAlign w:val="center"/>
          </w:tcPr>
          <w:p w14:paraId="08149DD0" w14:textId="0CFC9288" w:rsidR="00B44225" w:rsidRDefault="00B44225" w:rsidP="009C1D7C">
            <w:pPr>
              <w:jc w:val="center"/>
            </w:pPr>
          </w:p>
        </w:tc>
        <w:tc>
          <w:tcPr>
            <w:tcW w:w="1029" w:type="dxa"/>
            <w:tcBorders>
              <w:top w:val="dashSmallGap" w:sz="48" w:space="0" w:color="7030A0"/>
            </w:tcBorders>
            <w:vAlign w:val="center"/>
          </w:tcPr>
          <w:p w14:paraId="08E86E0F" w14:textId="77777777" w:rsidR="00B44225" w:rsidRDefault="00B44225" w:rsidP="009C1D7C">
            <w:pPr>
              <w:jc w:val="center"/>
            </w:pPr>
          </w:p>
        </w:tc>
        <w:tc>
          <w:tcPr>
            <w:tcW w:w="2126" w:type="dxa"/>
            <w:gridSpan w:val="3"/>
            <w:tcBorders>
              <w:top w:val="dashSmallGap" w:sz="48" w:space="0" w:color="7030A0"/>
            </w:tcBorders>
            <w:vAlign w:val="center"/>
          </w:tcPr>
          <w:p w14:paraId="5F6F1A4B" w14:textId="26BBACFF" w:rsidR="00B44225" w:rsidRDefault="00B44225" w:rsidP="009C1D7C">
            <w:pPr>
              <w:jc w:val="center"/>
            </w:pPr>
          </w:p>
        </w:tc>
        <w:tc>
          <w:tcPr>
            <w:tcW w:w="1103" w:type="dxa"/>
            <w:tcBorders>
              <w:top w:val="dashSmallGap" w:sz="48" w:space="0" w:color="7030A0"/>
            </w:tcBorders>
            <w:vAlign w:val="center"/>
          </w:tcPr>
          <w:p w14:paraId="4C493928" w14:textId="77777777" w:rsidR="00B44225" w:rsidRDefault="00B44225" w:rsidP="009C1D7C">
            <w:pPr>
              <w:jc w:val="center"/>
            </w:pPr>
          </w:p>
        </w:tc>
      </w:tr>
      <w:tr w:rsidR="00B44225" w14:paraId="4E31B148" w14:textId="3022905E" w:rsidTr="0091691C">
        <w:trPr>
          <w:trHeight w:hRule="exact" w:val="851"/>
        </w:trPr>
        <w:tc>
          <w:tcPr>
            <w:tcW w:w="1157" w:type="dxa"/>
            <w:vMerge/>
            <w:textDirection w:val="btLr"/>
            <w:vAlign w:val="center"/>
          </w:tcPr>
          <w:p w14:paraId="582E862A" w14:textId="3C368BA4" w:rsidR="00B44225" w:rsidRPr="009139C8" w:rsidRDefault="00B44225" w:rsidP="009C1D7C">
            <w:pPr>
              <w:ind w:left="113" w:right="113"/>
              <w:jc w:val="center"/>
              <w:rPr>
                <w:rFonts w:ascii="Times New Roman" w:hAnsi="Times New Roman" w:cs="Times New Roman"/>
                <w:sz w:val="28"/>
                <w:szCs w:val="28"/>
                <w:lang w:val="en-US"/>
              </w:rPr>
            </w:pPr>
          </w:p>
        </w:tc>
        <w:tc>
          <w:tcPr>
            <w:tcW w:w="507" w:type="dxa"/>
            <w:vAlign w:val="center"/>
          </w:tcPr>
          <w:p w14:paraId="347CBA50" w14:textId="77777777" w:rsidR="00B44225" w:rsidRDefault="00B44225" w:rsidP="009C1D7C">
            <w:pPr>
              <w:jc w:val="center"/>
            </w:pPr>
          </w:p>
        </w:tc>
        <w:tc>
          <w:tcPr>
            <w:tcW w:w="452" w:type="dxa"/>
            <w:vAlign w:val="center"/>
          </w:tcPr>
          <w:p w14:paraId="65FD2170" w14:textId="77777777" w:rsidR="00B44225" w:rsidRDefault="00B44225" w:rsidP="009C1D7C">
            <w:pPr>
              <w:jc w:val="center"/>
            </w:pPr>
          </w:p>
        </w:tc>
        <w:tc>
          <w:tcPr>
            <w:tcW w:w="847" w:type="dxa"/>
            <w:tcBorders>
              <w:bottom w:val="single" w:sz="4" w:space="0" w:color="auto"/>
            </w:tcBorders>
            <w:vAlign w:val="center"/>
          </w:tcPr>
          <w:p w14:paraId="0BDDEF59" w14:textId="1460F0A8" w:rsidR="00B44225" w:rsidRDefault="00B44225" w:rsidP="009C1D7C">
            <w:pPr>
              <w:jc w:val="center"/>
            </w:pPr>
          </w:p>
        </w:tc>
        <w:tc>
          <w:tcPr>
            <w:tcW w:w="625" w:type="dxa"/>
            <w:tcBorders>
              <w:bottom w:val="single" w:sz="4" w:space="0" w:color="auto"/>
            </w:tcBorders>
            <w:vAlign w:val="center"/>
          </w:tcPr>
          <w:p w14:paraId="577D7675" w14:textId="77777777" w:rsidR="00B44225" w:rsidRDefault="00B44225" w:rsidP="009C1D7C">
            <w:pPr>
              <w:jc w:val="center"/>
            </w:pPr>
          </w:p>
        </w:tc>
        <w:tc>
          <w:tcPr>
            <w:tcW w:w="610" w:type="dxa"/>
            <w:tcBorders>
              <w:right w:val="thinThickMediumGap" w:sz="48" w:space="0" w:color="FF0000"/>
            </w:tcBorders>
            <w:vAlign w:val="center"/>
          </w:tcPr>
          <w:p w14:paraId="1E73F1FD" w14:textId="77777777" w:rsidR="00B44225" w:rsidRDefault="00B44225" w:rsidP="009C1D7C">
            <w:pPr>
              <w:jc w:val="center"/>
            </w:pPr>
          </w:p>
        </w:tc>
        <w:tc>
          <w:tcPr>
            <w:tcW w:w="839" w:type="dxa"/>
            <w:gridSpan w:val="2"/>
            <w:tcBorders>
              <w:left w:val="thinThickMediumGap" w:sz="48" w:space="0" w:color="FF0000"/>
            </w:tcBorders>
            <w:vAlign w:val="center"/>
          </w:tcPr>
          <w:p w14:paraId="5C33E6FF" w14:textId="75DC45F0" w:rsidR="00B44225" w:rsidRDefault="00B44225" w:rsidP="009C1D7C">
            <w:pPr>
              <w:jc w:val="center"/>
            </w:pPr>
          </w:p>
        </w:tc>
        <w:tc>
          <w:tcPr>
            <w:tcW w:w="1029" w:type="dxa"/>
            <w:vAlign w:val="center"/>
          </w:tcPr>
          <w:p w14:paraId="517AFB0E" w14:textId="77777777" w:rsidR="00B44225" w:rsidRDefault="00B44225" w:rsidP="009C1D7C">
            <w:pPr>
              <w:jc w:val="center"/>
            </w:pPr>
          </w:p>
        </w:tc>
        <w:tc>
          <w:tcPr>
            <w:tcW w:w="2126" w:type="dxa"/>
            <w:gridSpan w:val="3"/>
            <w:tcBorders>
              <w:bottom w:val="single" w:sz="4" w:space="0" w:color="auto"/>
            </w:tcBorders>
            <w:vAlign w:val="center"/>
          </w:tcPr>
          <w:p w14:paraId="654B0D40" w14:textId="57D2EA7F" w:rsidR="00B44225" w:rsidRDefault="00B44225" w:rsidP="009C1D7C">
            <w:pPr>
              <w:jc w:val="center"/>
            </w:pPr>
          </w:p>
        </w:tc>
        <w:tc>
          <w:tcPr>
            <w:tcW w:w="1103" w:type="dxa"/>
            <w:vAlign w:val="center"/>
          </w:tcPr>
          <w:p w14:paraId="39094203" w14:textId="77777777" w:rsidR="00B44225" w:rsidRDefault="00B44225" w:rsidP="009C1D7C">
            <w:pPr>
              <w:jc w:val="center"/>
            </w:pPr>
          </w:p>
        </w:tc>
      </w:tr>
      <w:tr w:rsidR="00B44225" w14:paraId="432759F2" w14:textId="33363B17" w:rsidTr="0091691C">
        <w:trPr>
          <w:trHeight w:hRule="exact" w:val="851"/>
        </w:trPr>
        <w:tc>
          <w:tcPr>
            <w:tcW w:w="1157" w:type="dxa"/>
            <w:vMerge/>
            <w:textDirection w:val="btLr"/>
            <w:vAlign w:val="center"/>
          </w:tcPr>
          <w:p w14:paraId="2E4E3993" w14:textId="685F4DA7" w:rsidR="00B44225" w:rsidRPr="009139C8" w:rsidRDefault="00B44225" w:rsidP="009C1D7C">
            <w:pPr>
              <w:ind w:left="113" w:right="113"/>
              <w:jc w:val="center"/>
              <w:rPr>
                <w:rFonts w:ascii="Times New Roman" w:hAnsi="Times New Roman" w:cs="Times New Roman"/>
                <w:sz w:val="28"/>
                <w:szCs w:val="28"/>
                <w:lang w:val="en-US"/>
              </w:rPr>
            </w:pPr>
          </w:p>
        </w:tc>
        <w:tc>
          <w:tcPr>
            <w:tcW w:w="507" w:type="dxa"/>
            <w:vAlign w:val="center"/>
          </w:tcPr>
          <w:p w14:paraId="32EBC698" w14:textId="77777777" w:rsidR="00B44225" w:rsidRDefault="00B44225" w:rsidP="009C1D7C">
            <w:pPr>
              <w:jc w:val="center"/>
            </w:pPr>
          </w:p>
        </w:tc>
        <w:tc>
          <w:tcPr>
            <w:tcW w:w="452" w:type="dxa"/>
            <w:vAlign w:val="center"/>
          </w:tcPr>
          <w:p w14:paraId="73DDF83B" w14:textId="77777777" w:rsidR="00B44225" w:rsidRDefault="00B44225" w:rsidP="009C1D7C">
            <w:pPr>
              <w:jc w:val="center"/>
            </w:pPr>
          </w:p>
        </w:tc>
        <w:tc>
          <w:tcPr>
            <w:tcW w:w="847" w:type="dxa"/>
            <w:tcBorders>
              <w:bottom w:val="nil"/>
            </w:tcBorders>
            <w:vAlign w:val="center"/>
          </w:tcPr>
          <w:p w14:paraId="0A0377D3" w14:textId="3AF8BFAC" w:rsidR="00B44225" w:rsidRDefault="00B44225" w:rsidP="009C1D7C">
            <w:pPr>
              <w:jc w:val="center"/>
            </w:pPr>
          </w:p>
        </w:tc>
        <w:tc>
          <w:tcPr>
            <w:tcW w:w="625" w:type="dxa"/>
            <w:tcBorders>
              <w:bottom w:val="nil"/>
            </w:tcBorders>
            <w:vAlign w:val="center"/>
          </w:tcPr>
          <w:p w14:paraId="530D249D" w14:textId="77777777" w:rsidR="00B44225" w:rsidRDefault="00B44225" w:rsidP="009C1D7C">
            <w:pPr>
              <w:jc w:val="center"/>
            </w:pPr>
          </w:p>
        </w:tc>
        <w:tc>
          <w:tcPr>
            <w:tcW w:w="610" w:type="dxa"/>
            <w:tcBorders>
              <w:right w:val="thinThickMediumGap" w:sz="48" w:space="0" w:color="FF0000"/>
            </w:tcBorders>
            <w:vAlign w:val="center"/>
          </w:tcPr>
          <w:p w14:paraId="537F4A15" w14:textId="77777777" w:rsidR="00B44225" w:rsidRDefault="00B44225" w:rsidP="009C1D7C">
            <w:pPr>
              <w:jc w:val="center"/>
            </w:pPr>
          </w:p>
        </w:tc>
        <w:tc>
          <w:tcPr>
            <w:tcW w:w="839" w:type="dxa"/>
            <w:gridSpan w:val="2"/>
            <w:tcBorders>
              <w:left w:val="thinThickMediumGap" w:sz="48" w:space="0" w:color="FF0000"/>
            </w:tcBorders>
            <w:vAlign w:val="center"/>
          </w:tcPr>
          <w:p w14:paraId="42188EB4" w14:textId="61173CAB" w:rsidR="00B44225" w:rsidRDefault="00B44225" w:rsidP="009C1D7C">
            <w:pPr>
              <w:jc w:val="center"/>
            </w:pPr>
          </w:p>
        </w:tc>
        <w:tc>
          <w:tcPr>
            <w:tcW w:w="1029" w:type="dxa"/>
            <w:vAlign w:val="center"/>
          </w:tcPr>
          <w:p w14:paraId="2FDE847D" w14:textId="77777777" w:rsidR="00B44225" w:rsidRDefault="00B44225" w:rsidP="009C1D7C">
            <w:pPr>
              <w:jc w:val="center"/>
            </w:pPr>
          </w:p>
        </w:tc>
        <w:tc>
          <w:tcPr>
            <w:tcW w:w="2126" w:type="dxa"/>
            <w:gridSpan w:val="3"/>
            <w:tcBorders>
              <w:bottom w:val="nil"/>
            </w:tcBorders>
            <w:vAlign w:val="center"/>
          </w:tcPr>
          <w:p w14:paraId="6E187CC5" w14:textId="75FE17A8" w:rsidR="00B44225" w:rsidRDefault="00B44225" w:rsidP="009C1D7C">
            <w:pPr>
              <w:jc w:val="center"/>
            </w:pPr>
          </w:p>
        </w:tc>
        <w:tc>
          <w:tcPr>
            <w:tcW w:w="1103" w:type="dxa"/>
            <w:vAlign w:val="center"/>
          </w:tcPr>
          <w:p w14:paraId="4285BE91" w14:textId="77777777" w:rsidR="00B44225" w:rsidRDefault="00B44225" w:rsidP="009C1D7C">
            <w:pPr>
              <w:jc w:val="center"/>
            </w:pPr>
          </w:p>
        </w:tc>
      </w:tr>
    </w:tbl>
    <w:p w14:paraId="2E679D86" w14:textId="12E97728" w:rsidR="0038279C" w:rsidRDefault="0038279C" w:rsidP="00217B48">
      <w:pPr>
        <w:jc w:val="both"/>
      </w:pPr>
    </w:p>
    <w:tbl>
      <w:tblPr>
        <w:tblStyle w:val="a7"/>
        <w:tblW w:w="0" w:type="auto"/>
        <w:tblLook w:val="04A0" w:firstRow="1" w:lastRow="0" w:firstColumn="1" w:lastColumn="0" w:noHBand="0" w:noVBand="1"/>
      </w:tblPr>
      <w:tblGrid>
        <w:gridCol w:w="3115"/>
        <w:gridCol w:w="3115"/>
        <w:gridCol w:w="3115"/>
      </w:tblGrid>
      <w:tr w:rsidR="00414EE4" w:rsidRPr="00414EE4" w14:paraId="4CEFB000" w14:textId="77777777" w:rsidTr="00414EE4">
        <w:tc>
          <w:tcPr>
            <w:tcW w:w="3115" w:type="dxa"/>
          </w:tcPr>
          <w:p w14:paraId="67A1BA4B" w14:textId="77777777" w:rsidR="00414EE4" w:rsidRPr="00414EE4" w:rsidRDefault="00414EE4" w:rsidP="00E0076E">
            <w:pPr>
              <w:jc w:val="both"/>
              <w:rPr>
                <w:lang w:val="en-US"/>
              </w:rPr>
            </w:pPr>
            <w:r w:rsidRPr="00414EE4">
              <w:rPr>
                <w:lang w:val="en-US"/>
              </w:rPr>
              <w:t>356</w:t>
            </w:r>
            <w:bookmarkStart w:id="0" w:name="Table2"/>
            <w:bookmarkEnd w:id="0"/>
          </w:p>
        </w:tc>
        <w:tc>
          <w:tcPr>
            <w:tcW w:w="3115" w:type="dxa"/>
          </w:tcPr>
          <w:p w14:paraId="4274BA52" w14:textId="77777777" w:rsidR="00414EE4" w:rsidRPr="00414EE4" w:rsidRDefault="00414EE4" w:rsidP="00E0076E">
            <w:pPr>
              <w:jc w:val="both"/>
              <w:rPr>
                <w:lang w:val="en-US"/>
              </w:rPr>
            </w:pPr>
            <w:r w:rsidRPr="00414EE4">
              <w:rPr>
                <w:lang w:val="en-US"/>
              </w:rPr>
              <w:t>435</w:t>
            </w:r>
          </w:p>
        </w:tc>
        <w:tc>
          <w:tcPr>
            <w:tcW w:w="3115" w:type="dxa"/>
          </w:tcPr>
          <w:p w14:paraId="131CA4EC" w14:textId="77777777" w:rsidR="00414EE4" w:rsidRPr="00414EE4" w:rsidRDefault="00414EE4" w:rsidP="00E0076E">
            <w:pPr>
              <w:jc w:val="both"/>
              <w:rPr>
                <w:lang w:val="en-US"/>
              </w:rPr>
            </w:pPr>
            <w:r w:rsidRPr="00414EE4">
              <w:rPr>
                <w:lang w:val="en-US"/>
              </w:rPr>
              <w:t>333</w:t>
            </w:r>
          </w:p>
        </w:tc>
      </w:tr>
      <w:tr w:rsidR="00414EE4" w:rsidRPr="00414EE4" w14:paraId="67AC0EEB" w14:textId="77777777" w:rsidTr="00414EE4">
        <w:tc>
          <w:tcPr>
            <w:tcW w:w="3115" w:type="dxa"/>
          </w:tcPr>
          <w:p w14:paraId="223FC7AB" w14:textId="77777777" w:rsidR="00414EE4" w:rsidRPr="00414EE4" w:rsidRDefault="00414EE4" w:rsidP="00E0076E">
            <w:pPr>
              <w:jc w:val="both"/>
              <w:rPr>
                <w:lang w:val="en-US"/>
              </w:rPr>
            </w:pPr>
            <w:r w:rsidRPr="00414EE4">
              <w:rPr>
                <w:lang w:val="en-US"/>
              </w:rPr>
              <w:t>126</w:t>
            </w:r>
          </w:p>
        </w:tc>
        <w:tc>
          <w:tcPr>
            <w:tcW w:w="3115" w:type="dxa"/>
          </w:tcPr>
          <w:p w14:paraId="03DBB288" w14:textId="77777777" w:rsidR="00414EE4" w:rsidRPr="00414EE4" w:rsidRDefault="00414EE4" w:rsidP="00E0076E">
            <w:pPr>
              <w:jc w:val="both"/>
              <w:rPr>
                <w:lang w:val="en-US"/>
              </w:rPr>
            </w:pPr>
            <w:r w:rsidRPr="00414EE4">
              <w:rPr>
                <w:lang w:val="en-US"/>
              </w:rPr>
              <w:t>3</w:t>
            </w:r>
          </w:p>
        </w:tc>
        <w:tc>
          <w:tcPr>
            <w:tcW w:w="3115" w:type="dxa"/>
          </w:tcPr>
          <w:p w14:paraId="1E5CC2DB" w14:textId="77777777" w:rsidR="00414EE4" w:rsidRPr="00414EE4" w:rsidRDefault="00414EE4" w:rsidP="00E0076E">
            <w:pPr>
              <w:jc w:val="both"/>
              <w:rPr>
                <w:lang w:val="en-US"/>
              </w:rPr>
            </w:pPr>
            <w:r w:rsidRPr="00414EE4">
              <w:rPr>
                <w:lang w:val="en-US"/>
              </w:rPr>
              <w:t>6</w:t>
            </w:r>
          </w:p>
        </w:tc>
      </w:tr>
      <w:tr w:rsidR="00414EE4" w:rsidRPr="00116875" w14:paraId="322E7E46" w14:textId="77777777" w:rsidTr="00414EE4">
        <w:tc>
          <w:tcPr>
            <w:tcW w:w="3115" w:type="dxa"/>
          </w:tcPr>
          <w:p w14:paraId="4EC53286" w14:textId="77777777" w:rsidR="00414EE4" w:rsidRPr="00414EE4" w:rsidRDefault="00414EE4" w:rsidP="00E0076E">
            <w:pPr>
              <w:jc w:val="both"/>
              <w:rPr>
                <w:lang w:val="en-US"/>
              </w:rPr>
            </w:pPr>
            <w:r w:rsidRPr="00414EE4">
              <w:rPr>
                <w:lang w:val="en-US"/>
              </w:rPr>
              <w:t>78</w:t>
            </w:r>
          </w:p>
        </w:tc>
        <w:tc>
          <w:tcPr>
            <w:tcW w:w="3115" w:type="dxa"/>
          </w:tcPr>
          <w:p w14:paraId="7E3020C2" w14:textId="77777777" w:rsidR="00414EE4" w:rsidRPr="00414EE4" w:rsidRDefault="00414EE4" w:rsidP="00E0076E">
            <w:pPr>
              <w:jc w:val="both"/>
              <w:rPr>
                <w:lang w:val="en-US"/>
              </w:rPr>
            </w:pPr>
            <w:r w:rsidRPr="00414EE4">
              <w:rPr>
                <w:lang w:val="en-US"/>
              </w:rPr>
              <w:t>0</w:t>
            </w:r>
          </w:p>
        </w:tc>
        <w:tc>
          <w:tcPr>
            <w:tcW w:w="3115" w:type="dxa"/>
          </w:tcPr>
          <w:p w14:paraId="1765A9C4" w14:textId="77777777" w:rsidR="00414EE4" w:rsidRPr="00116875" w:rsidRDefault="00414EE4" w:rsidP="00E0076E">
            <w:pPr>
              <w:jc w:val="both"/>
              <w:rPr>
                <w:lang w:val="en-US"/>
              </w:rPr>
            </w:pPr>
            <w:r w:rsidRPr="00414EE4">
              <w:rPr>
                <w:lang w:val="en-US"/>
              </w:rPr>
              <w:t>1</w:t>
            </w:r>
          </w:p>
        </w:tc>
      </w:tr>
    </w:tbl>
    <w:p w14:paraId="35878326" w14:textId="200DB9A6" w:rsidR="0029531C" w:rsidRDefault="0029531C" w:rsidP="00414EE4">
      <w:pPr>
        <w:jc w:val="both"/>
        <w:rPr>
          <w:lang w:val="en-US"/>
        </w:rPr>
      </w:pPr>
    </w:p>
    <w:tbl>
      <w:tblPr>
        <w:tblStyle w:val="a7"/>
        <w:tblW w:w="0" w:type="auto"/>
        <w:tblLook w:val="04A0" w:firstRow="1" w:lastRow="0" w:firstColumn="1" w:lastColumn="0" w:noHBand="0" w:noVBand="1"/>
      </w:tblPr>
      <w:tblGrid>
        <w:gridCol w:w="3115"/>
        <w:gridCol w:w="3115"/>
        <w:gridCol w:w="3115"/>
      </w:tblGrid>
      <w:tr w:rsidR="00414EE4" w:rsidRPr="00414EE4" w14:paraId="1D4AC5E5" w14:textId="77777777" w:rsidTr="00414EE4">
        <w:tc>
          <w:tcPr>
            <w:tcW w:w="3115" w:type="dxa"/>
          </w:tcPr>
          <w:p w14:paraId="15F5171D" w14:textId="77741279" w:rsidR="00414EE4" w:rsidRPr="00414EE4" w:rsidRDefault="00414EE4" w:rsidP="00E1312E">
            <w:pPr>
              <w:jc w:val="both"/>
              <w:rPr>
                <w:lang w:val="en-US"/>
              </w:rPr>
            </w:pPr>
            <w:r w:rsidRPr="00414EE4">
              <w:rPr>
                <w:lang w:val="en-US"/>
              </w:rPr>
              <w:t>77</w:t>
            </w:r>
            <w:bookmarkStart w:id="1" w:name="Table3"/>
            <w:bookmarkEnd w:id="1"/>
          </w:p>
        </w:tc>
        <w:tc>
          <w:tcPr>
            <w:tcW w:w="3115" w:type="dxa"/>
          </w:tcPr>
          <w:p w14:paraId="76847C96" w14:textId="77777777" w:rsidR="00414EE4" w:rsidRPr="00414EE4" w:rsidRDefault="00414EE4" w:rsidP="00E1312E">
            <w:pPr>
              <w:jc w:val="both"/>
              <w:rPr>
                <w:lang w:val="en-US"/>
              </w:rPr>
            </w:pPr>
            <w:r w:rsidRPr="00414EE4">
              <w:rPr>
                <w:lang w:val="en-US"/>
              </w:rPr>
              <w:t>46</w:t>
            </w:r>
          </w:p>
        </w:tc>
        <w:tc>
          <w:tcPr>
            <w:tcW w:w="3115" w:type="dxa"/>
          </w:tcPr>
          <w:p w14:paraId="53AC8A84" w14:textId="77777777" w:rsidR="00414EE4" w:rsidRPr="00414EE4" w:rsidRDefault="00414EE4" w:rsidP="00E1312E">
            <w:pPr>
              <w:jc w:val="both"/>
              <w:rPr>
                <w:lang w:val="en-US"/>
              </w:rPr>
            </w:pPr>
            <w:r w:rsidRPr="00414EE4">
              <w:rPr>
                <w:lang w:val="en-US"/>
              </w:rPr>
              <w:t>23</w:t>
            </w:r>
          </w:p>
        </w:tc>
      </w:tr>
      <w:tr w:rsidR="00414EE4" w:rsidRPr="00414EE4" w14:paraId="3F9C62C3" w14:textId="77777777" w:rsidTr="00414EE4">
        <w:tc>
          <w:tcPr>
            <w:tcW w:w="3115" w:type="dxa"/>
          </w:tcPr>
          <w:p w14:paraId="589690CC" w14:textId="77777777" w:rsidR="00414EE4" w:rsidRPr="00414EE4" w:rsidRDefault="00414EE4" w:rsidP="00E1312E">
            <w:pPr>
              <w:jc w:val="both"/>
              <w:rPr>
                <w:lang w:val="en-US"/>
              </w:rPr>
            </w:pPr>
            <w:r w:rsidRPr="00414EE4">
              <w:rPr>
                <w:lang w:val="en-US"/>
              </w:rPr>
              <w:t>2</w:t>
            </w:r>
          </w:p>
        </w:tc>
        <w:tc>
          <w:tcPr>
            <w:tcW w:w="3115" w:type="dxa"/>
          </w:tcPr>
          <w:p w14:paraId="233DBB34" w14:textId="77777777" w:rsidR="00414EE4" w:rsidRPr="00414EE4" w:rsidRDefault="00414EE4" w:rsidP="00E1312E">
            <w:pPr>
              <w:jc w:val="both"/>
              <w:rPr>
                <w:lang w:val="en-US"/>
              </w:rPr>
            </w:pPr>
            <w:r w:rsidRPr="00414EE4">
              <w:rPr>
                <w:lang w:val="en-US"/>
              </w:rPr>
              <w:t>11</w:t>
            </w:r>
          </w:p>
        </w:tc>
        <w:tc>
          <w:tcPr>
            <w:tcW w:w="3115" w:type="dxa"/>
          </w:tcPr>
          <w:p w14:paraId="12436C3F" w14:textId="77777777" w:rsidR="00414EE4" w:rsidRPr="00414EE4" w:rsidRDefault="00414EE4" w:rsidP="00E1312E">
            <w:pPr>
              <w:jc w:val="both"/>
              <w:rPr>
                <w:lang w:val="en-US"/>
              </w:rPr>
            </w:pPr>
            <w:r w:rsidRPr="00414EE4">
              <w:rPr>
                <w:lang w:val="en-US"/>
              </w:rPr>
              <w:t>53</w:t>
            </w:r>
          </w:p>
        </w:tc>
      </w:tr>
      <w:tr w:rsidR="00414EE4" w:rsidRPr="00116875" w14:paraId="4002314D" w14:textId="77777777" w:rsidTr="00414EE4">
        <w:tc>
          <w:tcPr>
            <w:tcW w:w="3115" w:type="dxa"/>
          </w:tcPr>
          <w:p w14:paraId="6D859D51" w14:textId="77777777" w:rsidR="00414EE4" w:rsidRPr="00414EE4" w:rsidRDefault="00414EE4" w:rsidP="00E1312E">
            <w:pPr>
              <w:jc w:val="both"/>
              <w:rPr>
                <w:lang w:val="en-US"/>
              </w:rPr>
            </w:pPr>
            <w:r w:rsidRPr="00414EE4">
              <w:rPr>
                <w:lang w:val="en-US"/>
              </w:rPr>
              <w:t>4</w:t>
            </w:r>
          </w:p>
        </w:tc>
        <w:tc>
          <w:tcPr>
            <w:tcW w:w="3115" w:type="dxa"/>
          </w:tcPr>
          <w:p w14:paraId="39F11B65" w14:textId="77777777" w:rsidR="00414EE4" w:rsidRPr="00414EE4" w:rsidRDefault="00414EE4" w:rsidP="00E1312E">
            <w:pPr>
              <w:jc w:val="both"/>
              <w:rPr>
                <w:lang w:val="en-US"/>
              </w:rPr>
            </w:pPr>
            <w:r w:rsidRPr="00414EE4">
              <w:rPr>
                <w:lang w:val="en-US"/>
              </w:rPr>
              <w:t>0</w:t>
            </w:r>
          </w:p>
        </w:tc>
        <w:tc>
          <w:tcPr>
            <w:tcW w:w="3115" w:type="dxa"/>
          </w:tcPr>
          <w:p w14:paraId="71B4CBFA" w14:textId="77777777" w:rsidR="00414EE4" w:rsidRPr="00116875" w:rsidRDefault="00414EE4" w:rsidP="00E1312E">
            <w:pPr>
              <w:jc w:val="both"/>
              <w:rPr>
                <w:lang w:val="en-US"/>
              </w:rPr>
            </w:pPr>
            <w:r w:rsidRPr="00414EE4">
              <w:rPr>
                <w:lang w:val="en-US"/>
              </w:rPr>
              <w:t>2</w:t>
            </w:r>
          </w:p>
        </w:tc>
      </w:tr>
      <w:tr w:rsidR="00414EE4" w:rsidRPr="00116875" w14:paraId="627709A4" w14:textId="77777777" w:rsidTr="00414EE4">
        <w:tc>
          <w:tcPr>
            <w:tcW w:w="3115" w:type="dxa"/>
          </w:tcPr>
          <w:p w14:paraId="107875AD" w14:textId="5ECDDF9F" w:rsidR="00414EE4" w:rsidRPr="00414EE4" w:rsidRDefault="00414EE4" w:rsidP="00E1312E">
            <w:pPr>
              <w:jc w:val="both"/>
              <w:rPr>
                <w:lang w:val="en-US"/>
              </w:rPr>
            </w:pPr>
            <w:r>
              <w:rPr>
                <w:lang w:val="en-US"/>
              </w:rPr>
              <w:fldChar w:fldCharType="begin"/>
            </w:r>
            <w:r>
              <w:rPr>
                <w:lang w:val="en-US"/>
              </w:rPr>
              <w:instrText xml:space="preserve"> =SUM(ABOVE) </w:instrText>
            </w:r>
            <w:r>
              <w:rPr>
                <w:lang w:val="en-US"/>
              </w:rPr>
              <w:fldChar w:fldCharType="separate"/>
            </w:r>
            <w:r>
              <w:rPr>
                <w:noProof/>
                <w:lang w:val="en-US"/>
              </w:rPr>
              <w:t>83</w:t>
            </w:r>
            <w:r>
              <w:rPr>
                <w:lang w:val="en-US"/>
              </w:rPr>
              <w:fldChar w:fldCharType="end"/>
            </w:r>
          </w:p>
        </w:tc>
        <w:tc>
          <w:tcPr>
            <w:tcW w:w="3115" w:type="dxa"/>
          </w:tcPr>
          <w:p w14:paraId="78472C8F" w14:textId="46004C02" w:rsidR="00414EE4" w:rsidRPr="00414EE4" w:rsidRDefault="00C51C30" w:rsidP="00E1312E">
            <w:pPr>
              <w:jc w:val="both"/>
              <w:rPr>
                <w:lang w:val="en-US"/>
              </w:rPr>
            </w:pPr>
            <w:r>
              <w:rPr>
                <w:lang w:val="en-US"/>
              </w:rPr>
              <w:fldChar w:fldCharType="begin"/>
            </w:r>
            <w:r>
              <w:rPr>
                <w:lang w:val="en-US"/>
              </w:rPr>
              <w:instrText xml:space="preserve"> =AVERAGE(Table2 A2:C2) </w:instrText>
            </w:r>
            <w:r>
              <w:rPr>
                <w:lang w:val="en-US"/>
              </w:rPr>
              <w:fldChar w:fldCharType="separate"/>
            </w:r>
            <w:r>
              <w:rPr>
                <w:noProof/>
                <w:lang w:val="en-US"/>
              </w:rPr>
              <w:t>45</w:t>
            </w:r>
            <w:r>
              <w:rPr>
                <w:lang w:val="en-US"/>
              </w:rPr>
              <w:fldChar w:fldCharType="end"/>
            </w:r>
          </w:p>
        </w:tc>
        <w:tc>
          <w:tcPr>
            <w:tcW w:w="3115" w:type="dxa"/>
          </w:tcPr>
          <w:p w14:paraId="5D856B6C" w14:textId="06CBE86B" w:rsidR="00414EE4" w:rsidRPr="00414EE4" w:rsidRDefault="00C202B3" w:rsidP="00E1312E">
            <w:pPr>
              <w:jc w:val="both"/>
              <w:rPr>
                <w:lang w:val="en-US"/>
              </w:rPr>
            </w:pPr>
            <w:r>
              <w:rPr>
                <w:lang w:val="en-US"/>
              </w:rPr>
              <w:fldChar w:fldCharType="begin"/>
            </w:r>
            <w:r>
              <w:rPr>
                <w:lang w:val="en-US"/>
              </w:rPr>
              <w:instrText xml:space="preserve"> =PRODUCT(Table2 A1;Table3 A1) </w:instrText>
            </w:r>
            <w:r>
              <w:rPr>
                <w:lang w:val="en-US"/>
              </w:rPr>
              <w:fldChar w:fldCharType="separate"/>
            </w:r>
            <w:r>
              <w:rPr>
                <w:noProof/>
                <w:lang w:val="en-US"/>
              </w:rPr>
              <w:t>27412</w:t>
            </w:r>
            <w:r>
              <w:rPr>
                <w:lang w:val="en-US"/>
              </w:rPr>
              <w:fldChar w:fldCharType="end"/>
            </w:r>
          </w:p>
        </w:tc>
      </w:tr>
    </w:tbl>
    <w:p w14:paraId="4D6B0027" w14:textId="5DD6D6A3" w:rsidR="00414EE4" w:rsidRPr="00116875" w:rsidRDefault="00414EE4" w:rsidP="00414EE4">
      <w:pPr>
        <w:jc w:val="both"/>
        <w:rPr>
          <w:lang w:val="en-US"/>
        </w:rPr>
      </w:pPr>
    </w:p>
    <w:sectPr w:rsidR="00414EE4" w:rsidRPr="00116875" w:rsidSect="00033EC6">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8EF9" w14:textId="77777777" w:rsidR="00931F58" w:rsidRDefault="00931F58" w:rsidP="00A118B0">
      <w:pPr>
        <w:spacing w:after="0" w:line="240" w:lineRule="auto"/>
      </w:pPr>
      <w:r>
        <w:separator/>
      </w:r>
    </w:p>
  </w:endnote>
  <w:endnote w:type="continuationSeparator" w:id="0">
    <w:p w14:paraId="610D6418" w14:textId="77777777" w:rsidR="00931F58" w:rsidRDefault="00931F58" w:rsidP="00A11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CD7F" w14:textId="77777777" w:rsidR="00A118B0" w:rsidRDefault="00A118B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1DDC" w14:textId="77777777" w:rsidR="00A118B0" w:rsidRDefault="00A118B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F353" w14:textId="77777777" w:rsidR="00A118B0" w:rsidRDefault="00A118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9CDD5" w14:textId="77777777" w:rsidR="00931F58" w:rsidRDefault="00931F58" w:rsidP="00A118B0">
      <w:pPr>
        <w:spacing w:after="0" w:line="240" w:lineRule="auto"/>
      </w:pPr>
      <w:r>
        <w:separator/>
      </w:r>
    </w:p>
  </w:footnote>
  <w:footnote w:type="continuationSeparator" w:id="0">
    <w:p w14:paraId="6221A735" w14:textId="77777777" w:rsidR="00931F58" w:rsidRDefault="00931F58" w:rsidP="00A11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739A" w14:textId="77777777" w:rsidR="00A118B0" w:rsidRDefault="00A118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5872"/>
      <w:docPartObj>
        <w:docPartGallery w:val="Watermarks"/>
        <w:docPartUnique/>
      </w:docPartObj>
    </w:sdtPr>
    <w:sdtContent>
      <w:p w14:paraId="6922E4CF" w14:textId="49D9185D" w:rsidR="00A118B0" w:rsidRDefault="00A118B0">
        <w:pPr>
          <w:pStyle w:val="a3"/>
        </w:pPr>
        <w:r>
          <w:pict w14:anchorId="0DA42B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04439" o:spid="_x0000_s2049" type="#_x0000_t136" style="position:absolute;margin-left:0;margin-top:0;width:439.65pt;height:219.8pt;rotation:315;z-index:-251657216;mso-position-horizontal:center;mso-position-horizontal-relative:margin;mso-position-vertical:center;mso-position-vertical-relative:margin" o:allowincell="f" fillcolor="silver" stroked="f">
              <v:fill opacity=".5"/>
              <v:textpath style="font-family:&quot;calibri&quot;;font-size:1pt" string="ШАУРА"/>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2941" w14:textId="77777777" w:rsidR="00A118B0" w:rsidRDefault="00A118B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52"/>
    <w:rsid w:val="00033EC6"/>
    <w:rsid w:val="00057EB5"/>
    <w:rsid w:val="000E3152"/>
    <w:rsid w:val="000E5829"/>
    <w:rsid w:val="00116875"/>
    <w:rsid w:val="00217B48"/>
    <w:rsid w:val="0029531C"/>
    <w:rsid w:val="0038279C"/>
    <w:rsid w:val="003C1923"/>
    <w:rsid w:val="00414EE4"/>
    <w:rsid w:val="00586CBE"/>
    <w:rsid w:val="006460EE"/>
    <w:rsid w:val="00693252"/>
    <w:rsid w:val="007912A7"/>
    <w:rsid w:val="0089332F"/>
    <w:rsid w:val="009139C8"/>
    <w:rsid w:val="0091691C"/>
    <w:rsid w:val="00931F58"/>
    <w:rsid w:val="009575E7"/>
    <w:rsid w:val="009C1D7C"/>
    <w:rsid w:val="00A118B0"/>
    <w:rsid w:val="00B37099"/>
    <w:rsid w:val="00B44225"/>
    <w:rsid w:val="00BF4390"/>
    <w:rsid w:val="00C10A2B"/>
    <w:rsid w:val="00C202B3"/>
    <w:rsid w:val="00C51C30"/>
    <w:rsid w:val="00C86D46"/>
    <w:rsid w:val="00D6473B"/>
    <w:rsid w:val="00F21401"/>
    <w:rsid w:val="00F26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27C1A5"/>
  <w15:chartTrackingRefBased/>
  <w15:docId w15:val="{5594179D-5A4D-4E84-85EB-19170054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8B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18B0"/>
  </w:style>
  <w:style w:type="paragraph" w:styleId="a5">
    <w:name w:val="footer"/>
    <w:basedOn w:val="a"/>
    <w:link w:val="a6"/>
    <w:uiPriority w:val="99"/>
    <w:unhideWhenUsed/>
    <w:rsid w:val="00A118B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18B0"/>
  </w:style>
  <w:style w:type="table" w:styleId="a7">
    <w:name w:val="Table Grid"/>
    <w:basedOn w:val="a1"/>
    <w:uiPriority w:val="39"/>
    <w:rsid w:val="00C8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728">
      <w:bodyDiv w:val="1"/>
      <w:marLeft w:val="0"/>
      <w:marRight w:val="0"/>
      <w:marTop w:val="0"/>
      <w:marBottom w:val="0"/>
      <w:divBdr>
        <w:top w:val="none" w:sz="0" w:space="0" w:color="auto"/>
        <w:left w:val="none" w:sz="0" w:space="0" w:color="auto"/>
        <w:bottom w:val="none" w:sz="0" w:space="0" w:color="auto"/>
        <w:right w:val="none" w:sz="0" w:space="0" w:color="auto"/>
      </w:divBdr>
    </w:div>
    <w:div w:id="8870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66DD-10B8-4DFE-9ED3-FB679F34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1341</Words>
  <Characters>7644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etogood</dc:creator>
  <cp:keywords/>
  <dc:description/>
  <cp:lastModifiedBy>eto</cp:lastModifiedBy>
  <cp:revision>27</cp:revision>
  <dcterms:created xsi:type="dcterms:W3CDTF">2023-10-04T08:32:00Z</dcterms:created>
  <dcterms:modified xsi:type="dcterms:W3CDTF">2023-10-11T09:20:00Z</dcterms:modified>
</cp:coreProperties>
</file>