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3B0F47" w14:textId="77777777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[YYYY/MM/DD]</w:t>
      </w:r>
    </w:p>
    <w:p w14:paraId="5EC61412" w14:textId="77777777" w:rsidR="000C293E" w:rsidRPr="00A8740E" w:rsidRDefault="00000000" w:rsidP="00A8740E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A8740E">
        <w:rPr>
          <w:rFonts w:asciiTheme="majorEastAsia" w:eastAsiaTheme="majorEastAsia" w:hAnsiTheme="majorEastAsia" w:cs="Arial Unicode MS"/>
          <w:sz w:val="32"/>
          <w:szCs w:val="32"/>
        </w:rPr>
        <w:t>HEXACO-JP結果レポート</w:t>
      </w:r>
    </w:p>
    <w:p w14:paraId="6FFCEB5A" w14:textId="77777777" w:rsidR="000C293E" w:rsidRPr="00A8740E" w:rsidRDefault="00000000" w:rsidP="00A8740E">
      <w:pPr>
        <w:jc w:val="right"/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[Name]</w:t>
      </w:r>
    </w:p>
    <w:p w14:paraId="598FAED2" w14:textId="64053523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rgvgp0nf2172" w:colFirst="0" w:colLast="0"/>
      <w:bookmarkEnd w:id="1"/>
      <w:r w:rsidRPr="00A8740E">
        <w:rPr>
          <w:rFonts w:asciiTheme="majorEastAsia" w:eastAsiaTheme="majorEastAsia" w:hAnsiTheme="majorEastAsia" w:cs="Arial Unicode MS"/>
          <w:sz w:val="28"/>
          <w:szCs w:val="28"/>
        </w:rPr>
        <w:t>HEXACO-JPの回答結果と評価</w:t>
      </w:r>
    </w:p>
    <w:p w14:paraId="0C37199C" w14:textId="77777777" w:rsidR="0036478E" w:rsidRPr="00A8740E" w:rsidRDefault="0036478E" w:rsidP="00A8740E">
      <w:pPr>
        <w:rPr>
          <w:rFonts w:asciiTheme="majorEastAsia" w:eastAsiaTheme="majorEastAsia" w:hAnsiTheme="majorEastAsia"/>
          <w:sz w:val="21"/>
          <w:szCs w:val="21"/>
        </w:rPr>
        <w:sectPr w:rsidR="0036478E" w:rsidRPr="00A8740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5D8D5A" w14:textId="494E645D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[radar_chart_6_factors_height200px]</w:t>
      </w:r>
    </w:p>
    <w:p w14:paraId="45E3F256" w14:textId="024693B3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735228F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0FCF166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4068DF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59D2444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AD2031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FC498D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50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118"/>
      </w:tblGrid>
      <w:tr w:rsidR="0036478E" w:rsidRPr="00A8740E" w14:paraId="58B6E83C" w14:textId="77777777" w:rsidTr="000C7B27">
        <w:trPr>
          <w:trHeight w:val="195"/>
        </w:trPr>
        <w:tc>
          <w:tcPr>
            <w:tcW w:w="19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FE96" w14:textId="77777777" w:rsidR="0036478E" w:rsidRPr="00A8740E" w:rsidRDefault="0036478E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項目</w:t>
            </w:r>
          </w:p>
        </w:tc>
        <w:tc>
          <w:tcPr>
            <w:tcW w:w="3118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86A" w14:textId="3CDDE9F0" w:rsidR="0036478E" w:rsidRPr="00A8740E" w:rsidRDefault="000C7B27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値の傾向</w:t>
            </w:r>
          </w:p>
        </w:tc>
      </w:tr>
      <w:tr w:rsidR="0036478E" w:rsidRPr="00A8740E" w14:paraId="64D67E65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3E34" w14:textId="2A8B1BF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(O)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開放性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4D1E" w14:textId="06D09234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[reputate_hexaco_O]</w:t>
            </w:r>
          </w:p>
        </w:tc>
      </w:tr>
      <w:tr w:rsidR="0036478E" w:rsidRPr="00A8740E" w14:paraId="14F09F09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455" w14:textId="44436E5F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(C)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誠実性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A9FA" w14:textId="688DB5B7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[reputate_hexaco_C]</w:t>
            </w:r>
          </w:p>
        </w:tc>
      </w:tr>
      <w:tr w:rsidR="0036478E" w:rsidRPr="00A8740E" w14:paraId="0F1132BE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CD1F" w14:textId="6DE62D0C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(X)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外向性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896" w14:textId="2C97DAB1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X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[reputate_hexaco_X]</w:t>
            </w:r>
          </w:p>
        </w:tc>
      </w:tr>
      <w:tr w:rsidR="0036478E" w:rsidRPr="00A8740E" w14:paraId="288CB74F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6B1B" w14:textId="08E979B5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(A)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協調性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BA9B" w14:textId="4B7BDD2B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[reputate_hexaco_A]</w:t>
            </w:r>
          </w:p>
        </w:tc>
      </w:tr>
      <w:tr w:rsidR="0036478E" w:rsidRPr="00A8740E" w14:paraId="2F4FE8C7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3DD" w14:textId="779007D9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(E)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情動性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C7AC" w14:textId="53DB772C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[reputate_hexaco_E]</w:t>
            </w:r>
          </w:p>
        </w:tc>
      </w:tr>
      <w:tr w:rsidR="0036478E" w:rsidRPr="00A8740E" w14:paraId="1BDC0554" w14:textId="77777777" w:rsidTr="000C7B27">
        <w:trPr>
          <w:trHeight w:val="13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E539" w14:textId="68881ED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(H)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正直・謙虚さ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87C3" w14:textId="2002CED2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[reputate_hexaco_H]</w:t>
            </w:r>
          </w:p>
        </w:tc>
      </w:tr>
    </w:tbl>
    <w:p w14:paraId="38DE276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36478E" w:rsidRPr="00A8740E" w:rsidSect="00D617F6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425"/>
        </w:sectPr>
      </w:pPr>
    </w:p>
    <w:p w14:paraId="5686F4BC" w14:textId="77777777" w:rsidR="00065D05" w:rsidRPr="00A8740E" w:rsidRDefault="00065D05" w:rsidP="00A8740E">
      <w:pPr>
        <w:rPr>
          <w:rFonts w:asciiTheme="majorEastAsia" w:eastAsiaTheme="majorEastAsia" w:hAnsiTheme="majorEastAsia"/>
          <w:sz w:val="21"/>
          <w:szCs w:val="21"/>
        </w:rPr>
        <w:sectPr w:rsidR="00065D05" w:rsidRPr="00A8740E" w:rsidSect="0036478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ADE387F" w14:textId="77777777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z7wm965dw49a" w:colFirst="0" w:colLast="0"/>
      <w:bookmarkEnd w:id="2"/>
      <w:r w:rsidRPr="00A8740E">
        <w:rPr>
          <w:rFonts w:asciiTheme="majorEastAsia" w:eastAsiaTheme="majorEastAsia" w:hAnsiTheme="majorEastAsia" w:cs="Arial Unicode MS"/>
          <w:sz w:val="28"/>
          <w:szCs w:val="28"/>
        </w:rPr>
        <w:t>注意点・今後に向けたアドバイス</w:t>
      </w:r>
    </w:p>
    <w:p w14:paraId="45B38700" w14:textId="1019D91C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[comment_about_6_factors_and_darktrait]</w:t>
      </w:r>
    </w:p>
    <w:sectPr w:rsidR="000C293E" w:rsidRPr="00A8740E" w:rsidSect="0036478E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3E"/>
    <w:rsid w:val="000448EB"/>
    <w:rsid w:val="00065D05"/>
    <w:rsid w:val="000C293E"/>
    <w:rsid w:val="000C7B27"/>
    <w:rsid w:val="002A5BB3"/>
    <w:rsid w:val="003452FD"/>
    <w:rsid w:val="0036478E"/>
    <w:rsid w:val="00796B42"/>
    <w:rsid w:val="007C00EA"/>
    <w:rsid w:val="008A6E8E"/>
    <w:rsid w:val="00A8740E"/>
    <w:rsid w:val="00A93C75"/>
    <w:rsid w:val="00AA7E88"/>
    <w:rsid w:val="00AD18D9"/>
    <w:rsid w:val="00AE7D4E"/>
    <w:rsid w:val="00CB58A5"/>
    <w:rsid w:val="00D617F6"/>
    <w:rsid w:val="00E95FA9"/>
    <w:rsid w:val="00F2444E"/>
    <w:rsid w:val="00F71D5E"/>
    <w:rsid w:val="00F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A25E16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10</cp:revision>
  <dcterms:created xsi:type="dcterms:W3CDTF">2025-10-07T10:38:00Z</dcterms:created>
  <dcterms:modified xsi:type="dcterms:W3CDTF">2025-10-09T00:59:00Z</dcterms:modified>
</cp:coreProperties>
</file>