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前言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 web服务体系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33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128270</wp:posOffset>
                </wp:positionV>
                <wp:extent cx="914400" cy="914400"/>
                <wp:effectExtent l="4445" t="4445" r="1079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2805" y="92329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65pt;margin-top:10.1pt;height:72pt;width:72pt;z-index:251659264;mso-width-relative:page;mso-height-relative:page;" fillcolor="#FFFFFF [3201]" filled="t" stroked="t" coordsize="21600,21600" o:gfxdata="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yN+x1gAAAAoBAAAPAAAAAAAAAAEAIAAAACIA&#10;AABkcnMvZG93bnJldi54bWxQSwECFAAUAAAACACHTuJASAdFtEQCAAB1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160655</wp:posOffset>
                </wp:positionV>
                <wp:extent cx="844550" cy="425450"/>
                <wp:effectExtent l="6350" t="6350" r="17780" b="101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6255" y="1661795"/>
                          <a:ext cx="8445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65pt;margin-top:12.65pt;height:33.5pt;width:66.5pt;z-index:251658240;v-text-anchor:middle;mso-width-relative:page;mso-height-relative:page;" fillcolor="#FFFFFF [3201]" filled="t" stroked="t" coordsize="21600,21600" o:gfxdata="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AYxajYAAAACQEAAA8AAAAAAAAAAQAgAAAAIgAAAGRycy9kb3ducmV2LnhtbFBLAQIU&#10;ABQAAAAIAIdO4kAJnPd5ZQIAAL8EAAAOAAAAAAAAAAEAIAAAACc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Http请求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86995</wp:posOffset>
                </wp:positionV>
                <wp:extent cx="615315" cy="469900"/>
                <wp:effectExtent l="6350" t="6350" r="18415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755" y="2202815"/>
                          <a:ext cx="615315" cy="469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15pt;margin-top:6.85pt;height:37pt;width:48.45pt;z-index:251673600;v-text-anchor:middle;mso-width-relative:page;mso-height-relative:page;" fillcolor="#FFFFFF [3201]" filled="t" stroked="t" coordsize="21600,21600" arcsize="0.166666666666667" o:gfxdata="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SZ8P1wAAAAkBAAAPAAAAAAAAAAEAIAAAACIAAABk&#10;cnMvZG93bnJldi54bWxQSwECFAAUAAAACACHTuJAGACObnkCAADJBAAADgAAAAAAAAABACAAAAAm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容器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60960</wp:posOffset>
                </wp:positionV>
                <wp:extent cx="1212850" cy="76200"/>
                <wp:effectExtent l="6350" t="6985" r="60960" b="8255"/>
                <wp:wrapNone/>
                <wp:docPr id="148" name="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8505" y="2164715"/>
                          <a:ext cx="1212850" cy="76200"/>
                        </a:xfrm>
                        <a:custGeom>
                          <a:avLst/>
                          <a:gdLst>
                            <a:gd name="connsiteX0" fmla="*/ 360040 w 576064"/>
                            <a:gd name="connsiteY0" fmla="*/ 0 h 250588"/>
                            <a:gd name="connsiteX1" fmla="*/ 576064 w 576064"/>
                            <a:gd name="connsiteY1" fmla="*/ 125294 h 250588"/>
                            <a:gd name="connsiteX2" fmla="*/ 360040 w 576064"/>
                            <a:gd name="connsiteY2" fmla="*/ 250588 h 250588"/>
                            <a:gd name="connsiteX3" fmla="*/ 360040 w 576064"/>
                            <a:gd name="connsiteY3" fmla="*/ 143294 h 250588"/>
                            <a:gd name="connsiteX4" fmla="*/ 0 w 576064"/>
                            <a:gd name="connsiteY4" fmla="*/ 143294 h 250588"/>
                            <a:gd name="connsiteX5" fmla="*/ 0 w 576064"/>
                            <a:gd name="connsiteY5" fmla="*/ 107294 h 250588"/>
                            <a:gd name="connsiteX6" fmla="*/ 360040 w 576064"/>
                            <a:gd name="connsiteY6" fmla="*/ 107294 h 250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76064" h="250588">
                              <a:moveTo>
                                <a:pt x="360040" y="0"/>
                              </a:moveTo>
                              <a:lnTo>
                                <a:pt x="576064" y="125294"/>
                              </a:lnTo>
                              <a:lnTo>
                                <a:pt x="360040" y="250588"/>
                              </a:lnTo>
                              <a:lnTo>
                                <a:pt x="360040" y="143294"/>
                              </a:lnTo>
                              <a:lnTo>
                                <a:pt x="0" y="143294"/>
                              </a:lnTo>
                              <a:lnTo>
                                <a:pt x="0" y="107294"/>
                              </a:lnTo>
                              <a:lnTo>
                                <a:pt x="360040" y="1072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8" o:spid="_x0000_s1026" o:spt="100" style="position:absolute;left:0pt;margin-left:154.15pt;margin-top:4.8pt;height:6pt;width:95.5pt;z-index:251671552;v-text-anchor:middle;mso-width-relative:page;mso-height-relative:page;" fillcolor="#000000 [3213]" filled="t" stroked="t" coordsize="576064,250588" o:gfxdata="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BFOGaNcAAAAIAQAADwAAAAAAAAAB&#10;ACAAAAAiAAAAZHJzL2Rvd25yZXYueG1sUEsBAhQAFAAAAAgAh07iQIO6TA5nAwAAfAoAAA4AAAAA&#10;AAAAAQAgAAAAJgEAAGRycy9lMm9Eb2MueG1sUEsFBgAAAAAGAAYAWQEAAP8GAAAAAA==&#10;" path="m360040,0l576064,125294,360040,250588,360040,143294,0,143294,0,107294,360040,107294xe">
                <v:path o:connectlocs="758031,0;1212850,38100;758031,76200;758031,43573;0,43573;0,32626;758031,32626" o:connectangles="0,0,0,0,0,0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40640</wp:posOffset>
                </wp:positionV>
                <wp:extent cx="1231265" cy="76200"/>
                <wp:effectExtent l="50800" t="6985" r="13335" b="8255"/>
                <wp:wrapNone/>
                <wp:docPr id="27" name="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208655" y="2355215"/>
                          <a:ext cx="1231265" cy="76200"/>
                        </a:xfrm>
                        <a:custGeom>
                          <a:avLst/>
                          <a:gdLst>
                            <a:gd name="connsiteX0" fmla="*/ 360040 w 576064"/>
                            <a:gd name="connsiteY0" fmla="*/ 0 h 250588"/>
                            <a:gd name="connsiteX1" fmla="*/ 576064 w 576064"/>
                            <a:gd name="connsiteY1" fmla="*/ 125294 h 250588"/>
                            <a:gd name="connsiteX2" fmla="*/ 360040 w 576064"/>
                            <a:gd name="connsiteY2" fmla="*/ 250588 h 250588"/>
                            <a:gd name="connsiteX3" fmla="*/ 360040 w 576064"/>
                            <a:gd name="connsiteY3" fmla="*/ 143294 h 250588"/>
                            <a:gd name="connsiteX4" fmla="*/ 0 w 576064"/>
                            <a:gd name="connsiteY4" fmla="*/ 143294 h 250588"/>
                            <a:gd name="connsiteX5" fmla="*/ 0 w 576064"/>
                            <a:gd name="connsiteY5" fmla="*/ 107294 h 250588"/>
                            <a:gd name="connsiteX6" fmla="*/ 360040 w 576064"/>
                            <a:gd name="connsiteY6" fmla="*/ 107294 h 250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76064" h="250588">
                              <a:moveTo>
                                <a:pt x="360040" y="0"/>
                              </a:moveTo>
                              <a:lnTo>
                                <a:pt x="576064" y="125294"/>
                              </a:lnTo>
                              <a:lnTo>
                                <a:pt x="360040" y="250588"/>
                              </a:lnTo>
                              <a:lnTo>
                                <a:pt x="360040" y="143294"/>
                              </a:lnTo>
                              <a:lnTo>
                                <a:pt x="0" y="143294"/>
                              </a:lnTo>
                              <a:lnTo>
                                <a:pt x="0" y="107294"/>
                              </a:lnTo>
                              <a:lnTo>
                                <a:pt x="360040" y="1072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7" o:spid="_x0000_s1026" o:spt="100" style="position:absolute;left:0pt;margin-left:156.65pt;margin-top:3.2pt;height:6pt;width:96.95pt;rotation:11796480f;z-index:251672576;v-text-anchor:middle;mso-width-relative:page;mso-height-relative:page;" fillcolor="#000000 [3213]" filled="t" stroked="t" coordsize="576064,250588" o:gfxdata="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EWWsE9kAAAAI&#10;AQAADwAAAAAAAAABACAAAAAiAAAAZHJzL2Rvd25yZXYueG1sUEsBAhQAFAAAAAgAh07iQOOfvgdx&#10;AwAAiQoAAA4AAAAAAAAAAQAgAAAAKAEAAGRycy9lMm9Eb2MueG1sUEsFBgAAAAAGAAYAWQEAAAsH&#10;AAAAAA==&#10;" path="m360040,0l576064,125294,360040,250588,360040,143294,0,143294,0,107294,360040,107294xe">
                <v:path o:connectlocs="769540,0;1231265,38100;769540,76200;769540,43573;0,43573;0,32626;769540,32626" o:connectangles="0,0,0,0,0,0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http响应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（1）http请求流关注：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http方法（get/post/...）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请求的资源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请求传递的参数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（2）http响应流关注：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响应码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响应的内容类型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内容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Web体系结构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容器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1，servlet没有main方法，它受控于另一Java应用，即为容器（常用为Tomcat）。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当客户请求发送到web服务器时，服务器会将请求交给容器，容器再根据请求找到相应的servlet，并调用servlet的service方法处理请求。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2，容器主要提供的功能有：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通信支持：实现web服务器与servlet交流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Servlet生命周期管理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多线程管理：容器会为每一个请求创建一个新的线程，用于调用service方法处理请求。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声明方式实现安全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Jsp支持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采用容器管理和运行servlet，最主要的 目的就是让servlet只关心处理用户请求，完成业务逻辑。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URL与servlet的映射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1，容器使用部署描述文件（DD）根据URL请求找到对应的servlet，如Tomcat中即为web.xml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2，一个servlet有3个名称：完全限定名（servlet的路径名+类名，servlet的实际地址）、部署名（DD内部用于描述）、url请求名（用户通过请求名请求资源）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在DD中需要完成内部、外部的映射关系。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将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类的完全限定名(在服务器中的地址，包括包名和类名)映射中内部的部署名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beer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部署名--&gt;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com.web.BeerSelect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完全限定名--&gt;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将外部的URL映射为内部的部署名，用户可直接输入URL找到对应的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beer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/SelectBeer.do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外部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--&gt;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容器首先根据请求的外部url，在外部映射&lt;servlet-mappin&gt;中找到内部部署名，再在内部映射&lt;servlet&gt;根据部署名找到servlet类的具体地址。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 MVC模式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1，最开始情况时，容器将用户请求交给servlet，由servlet独自完成处理用户请求、将显示页面添加到响应等，servlet完全包揽了所有工作，当想要修改时显得十分复杂，因此产生了MVC模式：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设置一个普通的Java类来处理请求，即为模型（Model）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使用jsp显示页面并返回给用户，即为视图（View）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Servlet用于从请求中获取请求参数将其传递给Model处理，获取处理结果后传递给视图，总起控制作用，即为控制器（Controller）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Servlet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56515</wp:posOffset>
                </wp:positionV>
                <wp:extent cx="819150" cy="463550"/>
                <wp:effectExtent l="6350" t="6350" r="12700" b="1778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5455" y="6638925"/>
                          <a:ext cx="819150" cy="4635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7.65pt;margin-top:4.45pt;height:36.5pt;width:64.5pt;z-index:251662336;v-text-anchor:middle;mso-width-relative:page;mso-height-relative:page;" fillcolor="#FFFFFF [3201]" filled="t" stroked="t" coordsize="21600,21600" o:gfxdata="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TTII2AAAAAkBAAAP&#10;AAAAAAAAAAEAIAAAACIAAABkcnMvZG93bnJldi54bWxQSwECFAAUAAAACACHTuJAy5VFdooCAADk&#10;BAAADgAAAAAAAAABACAAAAAn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90170</wp:posOffset>
                </wp:positionV>
                <wp:extent cx="666750" cy="517525"/>
                <wp:effectExtent l="3175" t="3810" r="635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1" idx="0"/>
                      </wps:cNvCnPr>
                      <wps:spPr>
                        <a:xfrm>
                          <a:off x="3970655" y="6813550"/>
                          <a:ext cx="666750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15pt;margin-top:7.1pt;height:40.75pt;width:52.5pt;z-index:251667456;mso-width-relative:page;mso-height-relative:page;" filled="f" stroked="t" coordsize="21600,21600" o:gfxdata="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kptxNgAAAAJ&#10;AQAADwAAAAAAAAABACAAAAAiAAAAZHJzL2Rvd25yZXYueG1sUEsBAhQAFAAAAAgAh07iQBh+NIYc&#10;AgAA9gM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90170</wp:posOffset>
                </wp:positionV>
                <wp:extent cx="590550" cy="714375"/>
                <wp:effectExtent l="0" t="3175" r="3810" b="139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19" idx="0"/>
                      </wps:cNvCnPr>
                      <wps:spPr>
                        <a:xfrm flipH="1">
                          <a:off x="2446655" y="6813550"/>
                          <a:ext cx="590550" cy="714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15pt;margin-top:7.1pt;height:56.25pt;width:46.5pt;z-index:251666432;mso-width-relative:page;mso-height-relative:page;" filled="f" stroked="t" coordsize="21600,21600" o:gfxdata="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rfUhf&#10;2AAAAAoBAAAPAAAAAAAAAAEAIAAAACIAAABkcnMvZG93bnJldi54bWxQSwECFAAUAAAACACHTuJA&#10;t3P1ViECAAAABA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13335</wp:posOffset>
                </wp:positionV>
                <wp:extent cx="762000" cy="717550"/>
                <wp:effectExtent l="6350" t="6350" r="8890" b="76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4205" y="7489825"/>
                          <a:ext cx="762000" cy="717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65pt;margin-top:1.05pt;height:56.5pt;width:60pt;z-index:251664384;v-text-anchor:middle;mso-width-relative:page;mso-height-relative:page;" fillcolor="#FFFFFF [3201]" filled="t" stroked="t" coordsize="21600,21600" o:gfxdata="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m6VdE2gAAAAoBAAAPAAAAAAAAAAEAIAAAACIAAABkcnMvZG93bnJldi54&#10;bWxQSwECFAAUAAAACACHTuJAdFHrIWoCAADBBAAADgAAAAAAAAABACAAAAAp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   普通Java类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12065</wp:posOffset>
                </wp:positionV>
                <wp:extent cx="469900" cy="577850"/>
                <wp:effectExtent l="6350" t="6350" r="26670" b="10160"/>
                <wp:wrapNone/>
                <wp:docPr id="19" name="折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1705" y="7566025"/>
                          <a:ext cx="469900" cy="57785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92.65pt;margin-top:0.95pt;height:45.5pt;width:37pt;z-index:251663360;v-text-anchor:middle;mso-width-relative:page;mso-height-relative:page;" fillcolor="#FFFFFF [3201]" filled="t" stroked="t" coordsize="21600,21600" o:gfxdata="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Rir1/WAAAACgEAAA8AAAAAAAAAAQAgAAAAIgAAAGRycy9kb3du&#10;cmV2LnhtbFBLAQIUABQAAAAIAIdO4kBuOz4LcwIAAMkEAAAOAAAAAAAAAAEAIAAAACUBAABkcnMv&#10;ZTJvRG9jLnhtbFBLBQYAAAAABgAGAFkBAAAKBgAAAAA=&#10;" adj="180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-24130</wp:posOffset>
                </wp:positionV>
                <wp:extent cx="285750" cy="969010"/>
                <wp:effectExtent l="4445" t="1270" r="29845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  <a:endCxn id="22" idx="2"/>
                      </wps:cNvCnPr>
                      <wps:spPr>
                        <a:xfrm>
                          <a:off x="5177155" y="7740650"/>
                          <a:ext cx="285750" cy="969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65pt;margin-top:-1.9pt;height:76.3pt;width:22.5pt;z-index:251668480;mso-width-relative:page;mso-height-relative:page;" filled="f" stroked="t" coordsize="21600,21600" o:gfxdata="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2CVR92QAAAAoB&#10;AAAPAAAAAAAAAAEAIAAAACIAAABkcnMvZG93bnJldi54bWxQSwECFAAUAAAACACHTuJAzeBT2xoC&#10;AAD2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  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110490</wp:posOffset>
                </wp:positionV>
                <wp:extent cx="577850" cy="876300"/>
                <wp:effectExtent l="6350" t="6350" r="10160" b="16510"/>
                <wp:wrapNone/>
                <wp:docPr id="22" name="流程图: 磁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72455" y="8277860"/>
                          <a:ext cx="577850" cy="8763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27.15pt;margin-top:8.7pt;height:69pt;width:45.5pt;z-index:251665408;v-text-anchor:middle;mso-width-relative:page;mso-height-relative:page;" fillcolor="#FFFFFF [3201]" filled="t" stroked="t" coordsize="21600,21600" o:gfxdata="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bOHR1AAAAAkBAAAPAAAAAAAAAAEAIAAA&#10;ACIAAABkcnMvZG93bnJldi54bWxQSwECFAAUAAAACACHTuJAci+NpIICAADaBAAADgAAAAAAAAAB&#10;ACAAAAAj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Jsp                                                 数据库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         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" w:name="_GoBack"/>
      <w:bookmarkEnd w:id="1"/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MVC模式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构建web应用（小）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1，构建一个web应用，流程如下：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分析用户视图：设计前端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构建应用高层体系结构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创建开发与部署环境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各组件的迭代开发与测试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注意在迭代开发中要一步步完善体系结构。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 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1，servlet响应过程：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用户点击一个链接，指向一个servlet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容器“看见”链接指向servlet，所以容器创建两个对象：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HttpServletRequest和HttpServletResponse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容器根据部署描述文件（DD）映射找到对应的servlet，为这个请求创建或分配一个线程，并调用这个servlet的service()方法，将创建的请求和响应对象作为参数传递给它。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Service()方法根据http方法确定调用doGet或doPost处理客户请求。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Servlet将响应对象通过响应写回给客户。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Service()结束，线程撤销或返回到线程池，请求和响应对象垃圾回收。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2，servlet生命周期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容器启动时，会搜索servlet类并将之加载至内存。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Servlet类通过构造函数实例化生成servlet对象（此时还不是servlet）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在调用service()服务之前，Init()初始化生成servlet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容器调用servlet的service()方法为客户服务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全部服务结束，容器调用destroy()方法清理servlet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Tips：Init和destroy方法在servlet一生只调用一次。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27291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3，servlet体系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00805"/>
            <wp:effectExtent l="0" t="0" r="3810" b="635"/>
            <wp:docPr id="2" name="图片 2" descr="servlet 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rvlet interface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4，servlet调用：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在servlet实例创建之后，为用户提供服务之前，容器调用Init()方法初始化servlet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用户到来之后，容器会为每一个请求创建一个线程，并创建新的请求和响应对象，并调用service()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Service()方法根据http方法确定调用doGet或doPost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也就是说，容器通过运行多个线程负责处理对一个servlet的多次请求服务，每一个线程只是负责运行service()方法（doGet或doPost方法）。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对一个servlet的多次请求，并不是创建多个servlet实例，而是创建多个线程。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5，在调用Init之前，servlet实例只是一个普通的对象；调用之后，servlet才会得到所有特权，如从ServletConfig何ServletContext得到容器信息。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ServletConfig：每一个Servlet都有各自的ServletConfig，用于向Servlet传递部署时信息，也可以用于获取ServletContext，其参数在DD描述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ServletContext：每一个Web应用都有自己的ServletContext，用于存储web应用参数信息，也在DD部署，可获取服务器信息等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6，Servlet的真正任务是处理请求。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二，请求和响应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1，http方法：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709670"/>
            <wp:effectExtent l="0" t="0" r="1397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2，Get和Post的区别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Get和Post都能发送参数；（默认选择get方法）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（1）get发送的参数数据有限制，且只能加在url后面（url?...&amp;）,可直接在URL看见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（2）Post发送的参数无限制，且放在发送的消息体中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3，幂等请求、非幂等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post提交的数据可能用于不可逆转的事务，若客户端重复某种请求，可能产生不好的影响，因此是非幂等的。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Get是幂等的，重复某件事情不会产生预想不到的副作用。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4，请求对象Request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048635"/>
            <wp:effectExtent l="0" t="0" r="1460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5，响应对象Response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响应是为了向客户发送数据，主要用setContentType(String)设置响应内容类型和getWriter()获取输出流。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61260" cy="26670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Servlet采用响应重定向让用户重新定位URL：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用法：response.sendRedirect(String);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String两种方式：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1，绝对URL地址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2，相对URL地址：前面加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，则此时重定向的URL在当前地址下重新定位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请求分派：request.getRequestDispatcher(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url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).forward(req,resp); 将当前请求重新分配到另一个Servlet或jsp，直接在服务器中完成。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重定向：response.sendRedirect(String); 将重定向的地址返回给用户，让用户重新请求。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web应用整体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一，servlet初始化参数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1，当想要配置servlet参数信息时，而不是硬部署到servlet代码中去，可以在DD（web.xml）部署servlet初始化参数。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&lt;servlet&gt;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.....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&lt;init-param&gt;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&lt;param-name&gt;mainEmail&lt;/param-name&gt;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&lt;param-value&gt;zzxy@126.com&lt;/param-value&gt;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&lt;/init-param&gt;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&lt;/servlet&gt;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然后，在servlet中通过servletConfig获取初始化参数获取。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getServletConfig().getInitParameter(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mainEmail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2，servlet初始化之前（init）不能获取初始化参数。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容器只在初始化servlet之前读一次初始化参数，读完后就不能改变了；改变参数只能重新部署容器。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3，过程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容器在初始化之前读取DD，并为这个servlet创建一个ServletConfig实例。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容器为每一个初始化参数提供String键值对，并向ServletConfig提供指向键值对参数的引用。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容器在init()初始化Servlet时，传入servletConfig的引用（参照前面init方法声明）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4，servlet初始化参数只有该servlet才能调用，想要其他jsp等调用，可以将参数传入request属性，再通过获取属性获取。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req.setAttribute(n,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String s = req.getAttribute(n);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二，ServletContext初始化参数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1，想要整个web应用都能获取某项初始化参数，可以部署ServletContext初始化参数，再通过ServletContext对象获取参数。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设置参数：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&lt;web-app&gt;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&lt;context-param&gt;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&lt;param-name&gt;mainEmail&lt;/param-name&gt;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&lt;param-value&gt;xzssd@zju.com&lt;/param-value&gt;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&lt;/context-param&gt;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获取：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getServletContext().getInitParameter(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mainEmail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2，Servlet初始化参数：只有部署了该&lt;init-param&gt;的Servlet才能获取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上下文初始化参数：整个web应用的Servlet和jsp都能应用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3，整个web应用只有一个ServletContext，应用下的各个Servlet都有各自的ServletConfig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4，web应用初始化：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容器读取DD，获取&lt;context-param&gt;中的参数并为其创建string键值对。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容器创建ServletContext对象，并为其提供到各键值对的引用。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Web 应用上的Servlet和jsp即可通过ServletContext访问初始化参数。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5，初始化参数是部署时参数，直接在DD中部署值，可在运行中获取，而不能设置。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6，获取ServletContext对象：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[this.]getServletContext();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getServletConfig().getServletContext(); 通过ServletConfig获取（当Servlet未继承HttpServlet 或GenericServlet，由于getServletContext()是从GenericServlet继承的）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7，当想要保存的是一个对象而不是string类时，可以用ServletContext属性进行保存获取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setAttribute(string,object)：设置属性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object getAttribute(string)：获取属性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removeAttribute(string)：删除属性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Tips：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当重复设置同一个属性时，后设置的属性值将替换前面的属性值，并返回前面的属性值。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删除属性时，返回被删除的属性值。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三，监听器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1，当想要初始化之前执行某些操作，由于Servlet没有main方法，可以采用监听器监听某些动作，当监听动作发生时，会执行相应的触发动作。如上下文监听器ServletContextListener接口。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2，ServletContextListener有两个触发动作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contextDestroyed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</w:t>
            </w:r>
            <w:bookmarkStart w:id="0" w:name="javax.servlet.ServletContextEvent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instrText xml:space="preserve"> HYPERLINK "file:///C:/Users/%E8%83%A1%E4%BA%AE/Desktop/servlet%20api/javax.servlet.ServletContextListener.htm" \l "top#top"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t>ServletContextEvent</w:t>
            </w:r>
            <w:bookmarkEnd w:id="0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sce)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上下文销毁时触发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contextInitialized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instrText xml:space="preserve"> HYPERLINK "file:///C:/Users/%E8%83%A1%E4%BA%AE/Desktop/servlet%20api/javax.servlet.ServletContextListener.htm" \l "top#top"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t>ServletContextEvent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sce)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上下文(web)初始化时触发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3，监听流程：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首先在DD注册监听器，格式如下：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&lt;listener&gt;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&lt;listener-class&gt;com.web.MyServletContextListener&lt;/listener-class&gt;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&lt;listener&gt;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容器部署时会读取DD文件，根据描述找到实现了ServletContextListener接口的com.web.MyServletContextListener类，并为其实例化。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当上下文初始化时，调用监听者MyServletContextListener的contextInitialized方法，其中ServletContextEvent有一个ServletContext的引用，可以通过getServletContext()获取上下文对象获取参数进行操作。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4，HttpSessionBindingListener：实现了该监听器接口的类，当该监听器被添加到会话属性中去（setAttribute）或者从会话中删除时，会触发相应的动作。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ValueBound(HttpSessionBindingEvent 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处于会话中触发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ValueUnbound(HttpSessionBindingEvent 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从会话中移除触发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5，每实现一个监听器类，就需要在DD进行部署，注意会话绑定(HttpSessionBindingListener)不需要在DD配置。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四，属性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属性是绑定在3个API对象ServletContext、HttpSession、HttpServletRequest中的键值对（名：String，值：Object对象）。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（2）属性与参数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上下文、会话、请求对象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上下文初始化参数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Servlet初始化参数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设置方法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setAttribute(String,Object)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部署时参数，都在DD中部署，不能设置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获取方法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 getAttribute(String)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getInitParameter(String)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1，请求参数是用户向服务端发送请求时传递的参数，可以调整查询串，用getParameter(S)获取。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2，获取属性后注意要进行类型转换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属性作用域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20"/>
        <w:gridCol w:w="2250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可访问性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适用于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整个web应用的所有对象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ServletContext的生命周期，即整个web应用的生命周期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整个应用共享的数据，如数据库连接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会话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能访问该特定会话的所有Servlet或jsp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会话的生命周期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与客户会话有关的数据与资源，如购物车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请求对象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能访问该请求对象的所有部分，一般即为接收转发请求的所有Servlet和jsp，加上监听器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请求的生命周期，即service()方法结束。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将model状态从controller转移到view中或传递客户请求的数据。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操作方法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3个属性作用域操作属性的方法是一致的。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 getAttribute(String)：获取属性对象值，注意转换类型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void setAttribute(String, Object)：设置属性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viod removeAttribute(String)：删除属性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Enumeration getAttributeNames()：获取属性名称的Enumeration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五，线程安全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（1）ServletContext上下文属性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1，上下文属性是非线程安全的，由于整个web应用的Servlet都能方法上下文属性，可能产生多个线程访问该属性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2，同步方法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直接同步服务方法doGet或doPost，无效，同步服务方法会导致一个Servlet只能创建一个线程，且也无法阻止其他Servlet的线程来访问上下文属性。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对上下文对象加锁，对所有访问上下文属性的语句加上下文对象的锁，使之每一个线程同步访问上下文属性，格式：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(getServletContext()){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//对上下文对象加锁，封装所有操作上下文属性的方法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ServletContext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"ball"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"22"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(String)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"ball"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"money="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会话属性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1，HttpSession同样不是线程安全的，一个会话中的多个Servlet也可以访问会话属性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2，同步方法：</w:t>
      </w:r>
      <w:r>
        <w:rPr>
          <w:rFonts w:hint="eastAsia"/>
          <w:b w:val="0"/>
          <w:bCs w:val="0"/>
          <w:color w:val="0000FF"/>
          <w:lang w:val="en-US" w:eastAsia="zh-CN"/>
        </w:rPr>
        <w:t>对会话对象加锁，封装所有操作会话属性的语句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//对会话对象加锁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"bot"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"442"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"money="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+(String)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"bot"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只有请求属性和局部变量（servlet）是线程安全的。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1，由于每一线程负责运行客户的每一个请求，因此请求属性、局部变量都对应一个线程，因此是安全的。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2，Servlet中实例变量不是线程安全的，若存在一个Servlet的多个线程，则实例变量可被每个线程访问。因此，若想要线程安全的状态，Servlet中一般不设置实例变量，若要设置，则应声明为final属性。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六，请求分派与请求属性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请求分派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1，从request对象中获取：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RequestDispatcher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view = req.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getRequestDispatcher(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4"/>
                <w:highlight w:val="white"/>
                <w:lang w:val="en-US" w:eastAsia="zh-CN"/>
              </w:rPr>
              <w:t>url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其中，若url不加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，则表示为相对路径，相对于当前路径下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若加“/”,表示从web应用的根目录下开始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2，从ServletContext获取：</w:t>
      </w:r>
    </w:p>
    <w:tbl>
      <w:tblPr>
        <w:tblStyle w:val="6"/>
        <w:tblW w:w="9450" w:type="dxa"/>
        <w:tblInd w:w="-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RequestDispatcher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  <w:u w:val="single"/>
              </w:rPr>
              <w:t>view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=getServletContext().getRequestDispatcher(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result.jsp"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其中只能加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，从根目录下开始。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转发属性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view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.forward(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若Servlet已经response提交响应(out.println())，再请求转发或重定向会发生illegalStateException。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会话管理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1，对应同一个客户，HttpSession对象可以跨多个请求(Servlet线程)保持会话模式。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即，与一个用户的会话期间，HttpSession对象可以持久化存储，对于会话期间，客户所做的所有请求信息都可以在Session中保存获取。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2，对于容器来说，每一个请求都默认为来自一个新的客户，创建一个新的会话。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3，想要容器区分每次请求是属于哪个客户的会话，因此需要为每一个用户设置一个唯一的会话ID，流程：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针对客户的第一次请求，容器会为客户生成一个唯一的会话ID，并通过响应返回给客户。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客户在以后的每一次请求中都发送自己的会话ID,容器会通过该ID找到客户对应的会话。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4，客户和容器是通过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cookie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来交换会话ID的 ，且容器会默认地完成所有cookie的工作。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客户第一次请求，容器创建会话返回会话ID：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HttpSession session = requset.getSession();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//只需要向请求对象申请一个会话，其他的创建会话ID、创建cookie、将会话ID放在cookie中、将cookie作为响应的一部分返回给客户等都由容器自动完成。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从客户请求根据返回的会话ID找到用户对应的会话: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HttpSession session = requset.getSession();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//与创建会话ID方法一样，会话id不可见，容器自动完成。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综合：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.isNew()){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//会话为新建的会话，即直接返回给用户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//为用户返回的会话ID，找到与该ID匹配的会话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5，若想要已经存在的客户会话，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//返回一个已有会话，若无与用户匹配的会话，返回null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//创建新会话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//操作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getSession(Boolean);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参数为true时，当请求没有匹配的会话，则会创建一个新会话，无参数同理。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若为false，当没匹配会话时，返回null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6，当客户不支持cookie时，可以使用URL重写在客户和容器之间传递会话ID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在写至响应的HTML中，URL重写会把会话ID添加到其中所有URL的后面，格式：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URL+;jsessionid=XXX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URL重写中，会话id会作为请求URL的最后“额外”信息返回给容器。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若客户不接受cookie，容器会自动地完成URL重写，但必须显示地对所有重写的URL进行编码，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其他工作（添加会话id到URL）容器会自动地完成。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对URL进行编码，需要调用response.encodeURL(String);</w:t>
      </w:r>
    </w:p>
    <w:tbl>
      <w:tblPr>
        <w:tblStyle w:val="6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"&lt;a href=\""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.encodeURL(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"/BeerSelect.do"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"\"&gt;Click here&lt;/a&gt;"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若想在重定向中使用会话，可以用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.encodeRedirectURL(</w:t>
      </w:r>
      <w:r>
        <w:rPr>
          <w:rFonts w:hint="eastAsia" w:ascii="Consolas" w:hAnsi="Consolas" w:eastAsia="Consolas"/>
          <w:color w:val="2A00FF"/>
          <w:sz w:val="18"/>
          <w:szCs w:val="18"/>
          <w:highlight w:val="white"/>
        </w:rPr>
        <w:t>"/BeerSelect.do"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编码重定位URL。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容器在使用会话时，首先会尝试使用cookie进行会话ID交换，若不支持cookie，再回采用URL重写，此时需要编码所有重写的URL。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不能对静态页面完成URL重写，使用会话必须使用动态页面。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7，删除会话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会话超时</w:t>
      </w: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在DD中配置会话超时时间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none"/>
                <w:shd w:val="clear" w:fill="2B2B2B"/>
              </w:rPr>
              <w:t>&lt;!--设置会话超时--&gt;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&lt;session-config&gt;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 xml:space="preserve">    &lt;session-timeout&gt;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highlight w:val="none"/>
                <w:shd w:val="clear" w:fill="2B2B2B"/>
              </w:rPr>
              <w:t>15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&lt;/session-timeout&gt;</w:t>
            </w:r>
            <w:r>
              <w:rPr>
                <w:rFonts w:hint="eastAsia" w:cs="宋体"/>
                <w:color w:val="E8BF6A"/>
                <w:sz w:val="24"/>
                <w:szCs w:val="24"/>
                <w:highlight w:val="none"/>
                <w:shd w:val="clear" w:fill="2B2B2B"/>
                <w:lang w:val="en-US" w:eastAsia="zh-CN"/>
              </w:rPr>
              <w:t xml:space="preserve"> &lt;!--分钟为单位--&gt;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&lt;/session-config&gt;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会话对象设置时间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session.setMaxInactiveInterval(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15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60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24"/>
                <w:szCs w:val="24"/>
                <w:shd w:val="clear" w:fill="2B2B2B"/>
                <w:lang w:val="en-US" w:eastAsia="zh-CN"/>
              </w:rPr>
              <w:t xml:space="preserve">  //秒数为单位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会话时间设为-1后，会话永远不会到期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会话对象调用invalidate()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应用结束（崩溃或取消部署）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8，Cookie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Cookie不仅可用于在客户端和服务器间传递会话ID,还可用于在客户和服务器中传递信息，每一个Cookie都是一个String键值对对象，Cookie对象声明：new Cookie(String, String).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客户想要长时间保持信息时（如用户名），客户在第一次请求时，Servlet从请求参数中获取信息，创建Cookie并发送给用户，用户保存在客户端，当用户再次发送请求时，用户会在每一个请求中将Cookie发回给服务端（自动），服务器从Cookie得到信息分清客户。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当客户会话消失时，会话Cookie就会消失，但可以设置Cookie时间使之在客户端持久存储。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QuickExample1：服务端设置Cookie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//创建Cookie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//设置Cookie在客户端保存时间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.setMaxAge(30*60);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//将Cookie发给客户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QuickExample2：服务端获取Cookie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.getCookies();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.getName().equals(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由于Cookie没有getValue(String)的方法，只能首先获取Cookie数组，再在数组中寻找。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9，会话生命周期事件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3670"/>
        <w:gridCol w:w="3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事件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监听器与监听事件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生命周期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创建会话：容器第一次创建会话，即此时用户未使用该会话访问服务器。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删除会话：容器置会话无效。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HttpSessionListener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属性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增加属性：setAttribute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删除属性：removeAttribute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替换属性：重新调用setAttribute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HttpSessionAttributeListener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HttpSessionBindingEvent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迁移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会话钝化：容器在将会话迁移到另一个VM前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会话激活：容器已经将会话迁移到另一个VM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HttpSessionActivationListener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HttpSessionEvent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10，会话迁移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分布式web应用：应用的各部分复制到网络的多个结点。一个用户的请求可能发送到多个JVM环境中，则web应用中ServletConfig、HttpSession、ServletContext其分布如下：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只有HttpSession会话对象会从一个VM 迁移到另一个VM，其它均在每一个VM中进行复制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每一个VM中都有一个web应用的ServletContext，每个VM中的每一个Servlet都有自己的ServletConfig；但对于web应用一个特定的会话ID，整个分布式系统上只有一个HttpSession对象。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8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迁移过程：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1）当客户的第一次请求经过负载平衡服务器发送到VM1后，第二个请求发送到VM2，VM2根据会话ID发送当前会话对象在VM1，则将会话对象从VM1迁移到VM2（VM1会话钝化，VM2会话激活）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2）会话从一个VM迁移到另一个VM时，实现了java.io.Serializable的属性值（串行化）会转移到新的JVM中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11，会话监听器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drawing>
          <wp:inline distT="0" distB="0" distL="114300" distR="114300">
            <wp:extent cx="5264785" cy="1460500"/>
            <wp:effectExtent l="0" t="0" r="8255" b="2540"/>
            <wp:docPr id="4" name="图片 4" descr="HttpSessionListener 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essionListener interface 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9"/>
        </w:numPr>
        <w:jc w:val="both"/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1，服务器端的jsp页面最终会转换、编译成Servlet为用户提供服务。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2，语法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jsp脚本：&lt;%  Java语句 %&gt;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Jsp指令：在页面转换时向容器发出特殊的提示。&lt;%@ page|include|taglib ... 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其中，&lt;%@ page import=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java.util.*, java.io.*, .... 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&gt;可导入包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表达式： &lt;%= 表达式 %&gt;; 表达式成为out.println()中的参数。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Jsp声明：&lt;%! Java语句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3, jsp与Servlet映射：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XXX.jsp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XXX_jsp.java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jsp脚本&lt;%%&gt;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Jsp指令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指令生成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表达式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_jspService()中out.println()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jsp声明&lt;%! %&gt;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servlet中实例成员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4,jsp隐式对象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 API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隐式对象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JspWriter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HttpServletReuest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HttpServletResponse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ServletConfig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JspException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Object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只有指定的“错误页面”才能用exception对象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pageContext封装了其他隐式对象，可以根据pageContext获取其他隐式对象的引用。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5，jsp注释</w:t>
      </w:r>
    </w:p>
    <w:p>
      <w:pPr>
        <w:widowControl w:val="0"/>
        <w:numPr>
          <w:ilvl w:val="0"/>
          <w:numId w:val="3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html注释：&lt;!--- html --&gt;，容器直接传送会客户，浏览器将其注释</w:t>
      </w:r>
    </w:p>
    <w:p>
      <w:pPr>
        <w:widowControl w:val="0"/>
        <w:numPr>
          <w:ilvl w:val="0"/>
          <w:numId w:val="3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jsp注释： &lt;%-- jsp --&gt;，容器将其隐藏起来，不返回给客户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6，容器根据jsp生成一个类，该类实现了java.servlet.jsp.HttpJspPage接口，主要有3个方法组成。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jspInit()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Init()方法调用，可覆盖（jsp声明中覆盖）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jspDestroy()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Destroy()方法调用，可覆盖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Service()方法调用，对于每一个请求由一个单独的线程负责运行，不可覆盖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7，jsp生命周期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XXX.jsp文件部署为web应用的一部分，应用启动，容器读取DD，在请求该jsp页面之前并不做任何处理。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用户请求XXX.jsp页面，容器先尝试将XXX.jsp页面转换为XXX_jsp.java，再将该源文件编译为.class类文件。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容器加载类文件，并对其调用init()初始化，init()调用jspInit()方法生成一个正式的Servlet。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针对用户请求，容器创建一个线程负责调用Servlet的_jspService()方法处理请求。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后面即为Servlet处理请求的部分。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8，jsp整个生命周期内，只转换和编译一次，编译生成.class类文件后，一旦经过加载和初始化后，每次请求只会发生一件事，即创建一个新线程负责运行_jspService()服务方法。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9，初始化jsp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由于jsp最终转换为Servlet，想要jsp获取Servlet初始化参数：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在DD中配置Servlet初始化参数：在&lt;servlet&gt;标记中将&lt;servlet-class&gt;换为&lt;jsp-file&gt;: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JspTestInit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/test.jsp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email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zzhh@zju.com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JspTestInit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/jsp.do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&lt;jsp-file&gt;实际上是将对Servlet的映射指向了jsp页面，并将初始化参数一并传过去。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5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覆盖jspInit()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容器在将jsp编译的类文件初始化为Servlet时，会通过init()调用jspInit()方法，因此在运行jspInit()时已有ServletConfig和ServletContext可调用，可在jsp声明中覆盖jspInit()方法。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jspInit(){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ServletConfig jsc = getServletConfig();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//获取ServletConfig参数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email = jsc.getInitParameter(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//添加到ServletContext属性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getServletContext().setAttribute(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email);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注意：jsp隐式对象的作用范围仅限于_jspService()服务方法，因此在jsp声明中不能使用隐式对象。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10，jsp属性：jsp中可通过隐式对象直接作用4个作用域的属性。</w:t>
      </w:r>
    </w:p>
    <w:tbl>
      <w:tblPr>
        <w:tblStyle w:val="6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440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作用域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Jsp(使用隐式对象)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应用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getServletContext().setAttribute()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application.setAttribute()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getSession().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请求对象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页面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不适用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11，可以使用pageContext获取任意作用域的属性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drawing>
          <wp:inline distT="0" distB="0" distL="114300" distR="114300">
            <wp:extent cx="5270500" cy="2478405"/>
            <wp:effectExtent l="0" t="0" r="2540" b="5715"/>
            <wp:docPr id="8" name="图片 8" descr="jsp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spContex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如：</w:t>
      </w:r>
    </w:p>
    <w:tbl>
      <w:tblPr>
        <w:tblStyle w:val="6"/>
        <w:tblW w:w="9460" w:type="dxa"/>
        <w:tblInd w:w="-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设置属性，未设置为页面作用域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设置会话作用域属性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    &lt;!--相当于session.setAttribute(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tt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);--&gt;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pageContext.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SESSION_SCOPE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>&lt;!-- 获取会话属性 --&gt;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&lt;!--相当于session.getAttribute(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);--&gt;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String s = (String)pageContext.setAttribute(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 pageContext.SESSION_SCOPE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pageContext.findAttribute(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);findAttribut查找属性首先在页面作用域查找属性，若未找到，再在其他作用域查找，从最严格的作用域开始，逐步到不那么严格的作用域。(请求-会话-上下文作用域)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12，jsp指令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page指令：&lt;%@ page ... %&gt;设置页面特有的属性，如字符编码、内容类型、包的导入等。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taglib指令：&lt;%@ taglib tagdir=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... %&gt;：定义jsp可用的标记库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include指令：&lt;%@ include file=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... % &gt;：定义在转换时添加到当前页面的文本和代码。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13，jsp插入Java比较麻烦，可以使用el(expression language)表达式替代Java语言。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（1）禁用Java：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  <w:t>&lt;script-invalid&gt;true&lt;/script-invalid&gt; 默认可使用</w:t>
      </w:r>
    </w:p>
    <w:p>
      <w:pPr>
        <w:widowControl w:val="0"/>
        <w:numPr>
          <w:ilvl w:val="0"/>
          <w:numId w:val="3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禁用el：默认启动，page指令优先级高于DD设置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1）DD中放置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  <w:t>&lt;el-ignored&gt;true&lt;/el-ignored&gt;</w:t>
      </w:r>
    </w:p>
    <w:p>
      <w:pPr>
        <w:widowControl w:val="0"/>
        <w:numPr>
          <w:ilvl w:val="0"/>
          <w:numId w:val="39"/>
        </w:numPr>
        <w:ind w:firstLine="42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page指令设置：&lt;%@page isELIgnored=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true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&lt;jsp-config&gt;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&lt;jsp-property-gruop&gt;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&lt;url-pattern&gt;*.jsp&lt;/url-pattern&gt;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&lt;script-invalid&gt;true&lt;/script-invalid&gt;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&lt;el-ignored&gt;true&lt;/el-ignored&gt;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&lt;/jsp-property-gruop&gt;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&lt;/jsp-config&gt;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14，jsp动作：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标准动作：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jsp:include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page=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*.jsp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&gt; 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非标准动作：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c:set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var=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value=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32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1"/>
        </w:numPr>
        <w:jc w:val="both"/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  <w:t>无脚本jsp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一，jsp动作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1，当获取属性中的对象值时，Java脚本比较复杂，可以使用jsp动作获取。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如request设置了Person的JavaBean对象，在jsp页面获取Person对象的Name值：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Name: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jsp:getProperty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2，动作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（1）&lt;jsp:useBean&gt;声明和初始化一个Bean属性；其中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id : Bean对象在属性中的标识符（名称），即serAttribute中所用的名称。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class : Bean对象类的类型，完全限定名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scope : Bean对象的作用域，即属性的作用域，默认为page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注意：当useBean在属性作用域中找不到名为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person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的属性对象时，会自动创建一个类型为class的对象。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&lt;jsp:getProperty&gt;得到Bean对象的成员变量值，其中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 : 标识具体的Bean对象，与useBean中的id一致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Property: 想要获取的Bean对象中的成员变量名。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&lt;jsp:setProperty&gt;:设置Bean对象的成员值，主要用于当useBean发现对象不存在时，创建对象并设置对象的成员值。存放于useBean的体中，若有对象，则不设置。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jsp:setProperty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"defalut"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3，Bean法则：当一个对象要作为Bean时，一般要遵守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必须有一个无参数的构造函数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必须按状态名约定获取和设置状态的方法。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结合jsp使用时，状态类型必须是String。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4，useBean多态</w:t>
      </w: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useBean动作可以添加一个type属性用于表示引用类型，如Person是一个抽象类，Employee继承了Person类。</w:t>
      </w:r>
    </w:p>
    <w:tbl>
      <w:tblPr>
        <w:tblStyle w:val="6"/>
        <w:tblW w:w="8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jsp:useBean</w:t>
            </w:r>
            <w:r>
              <w:rPr>
                <w:rFonts w:hint="eastAsia" w:ascii="Consolas" w:hAnsi="Consolas" w:eastAsia="宋体"/>
                <w:color w:val="3F7F7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  <w:u w:val="single"/>
              </w:rPr>
              <w:t>person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"com.web.Person"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  <w:u w:val="single"/>
              </w:rPr>
              <w:t>com.web.Employee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生成的Servlet表示为：Person person = new Employee();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type一般是class类及其父类，class不能是抽象类，且存储无参构造</w:t>
      </w: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若只存在type，不存在class，则作用域中必须存在名为person的属性键值对，否则会抛出异常。</w:t>
      </w: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Type-引用类型，class-对象类型，格式：type t = new class();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5,请求直接发送到jsp，可以直接在jsp页面先用useBean标记创建一个属性类，并setProperty设置类中状态，再利用getProperty标记获取状态。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>&lt;%-- &lt;jsp:setProperty name="person" property="name" value='&lt;%=request.getParameter("name") %&gt;' /&gt;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 xml:space="preserve">&lt;%-- &lt;jsp:setProperty name="person" property="name"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>="name" /&gt;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jsp:setProperty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"*"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获取请求参数：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Java脚本：request.getParameter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setProperty的param属性：param属性值设为请求参数键值对的名称，可直接获取参数值；且当属性类的状态名称和请求参数的名称一致时，即Person类的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和request的getParameter(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)同名时，可省略param，容器为其完成。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setProperty会自动地完成基本类型性质转换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6，当属性对象不止基本类型、String时，即对象中还存在对象时，此时getProperty只能打印属性对象的性质，不能打印属性对象的性质的性质。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Tips：jsp标记注意要加结束标记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  <w:t>二，EL表达式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1，el表达式格式：${expression}；一般expression为first.sec,第一个变量即可以是一个隐式对象，也可以为属性名。相当于jsp表达式&lt;%= ... 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（1）el隐式对象：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PageScope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作用域属性的map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param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请求参数的map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paramValues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header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请求首部的map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HeaderValues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cookie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Cookie的map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initParam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上下文初始化参数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PageContext隐式对象，可获取其他jsp隐式对象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El隐式对象中只有pageContext不是map，其他对象都是映射。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2，“.”操作符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（1）采用“.”操作符左边要么是一个映射(Map),要么是一个Bean，右边必须符合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Java命名规则（由a-zA-Z0-9,_,$符合组成，但首字母不能是数字）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。如：${person.name}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3,“[]”操作符</w:t>
      </w: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采用“[]”左边可以是Map、Bean、List或是数组。</w:t>
      </w: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当左边是一个List或数组时，如果索引是一个String直接量，则该索引会被强制转换为int型</w:t>
      </w:r>
    </w:p>
    <w:p>
      <w:pPr>
        <w:widowControl w:val="0"/>
        <w:numPr>
          <w:ilvl w:val="0"/>
          <w:numId w:val="47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Servlet配置属性：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favoriteMusic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"BT"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"JB"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"musicList"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favoriteMusic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7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Jsp用el: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Music 0 : ${musicList[0]}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Music 1 : ${musicList["1"]}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 xml:space="preserve">&lt;!-- </w:t>
            </w:r>
            <w:r>
              <w:rPr>
                <w:rFonts w:hint="default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1</w:t>
            </w:r>
            <w:r>
              <w:rPr>
                <w:rFonts w:hint="default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会被转为1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 xml:space="preserve"> 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当左边是Map或Bean时，“.”和“[]”都可以使用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1）Servlet配置属性：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 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"Sugar"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"DJ"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"sin"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"musicMap"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"ecc"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2）js获取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 : ${musicMap.JB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 ${musicMap["Maroon 5"]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 : ${musicMap[ecc]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当[]中不是String直接量时，容器会根据中括号中的值在属性中查找对应的值，再替换进去，否则返回null。 （ecc在属性中映射为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Maroon 5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[]里面可以进行嵌套，但不能叠加，如music[][]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MusicMap  : ${musicMap[musicList[1]]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&lt;!--相当于 ${musicMap[</w:t>
            </w:r>
            <w:r>
              <w:rPr>
                <w:rFonts w:hint="default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BT</w:t>
            </w:r>
            <w:r>
              <w:rPr>
                <w:rFonts w:hint="default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]}--&gt;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4，el隐式对象</w:t>
      </w: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param：请求参数只有一个值，用param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paramValues：请求参数有多个值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name : ${param.name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id : ${param.id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food : ${param.food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paramValues food : ${paramValues.food[0]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paramValues food : ${paramValues.food[1]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header获取请求头部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host: ${header.host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  <w:r>
              <w:rPr>
                <w:rFonts w:hint="eastAsia" w:ascii="Consolas" w:hAnsi="Consolas" w:eastAsia="宋体"/>
                <w:color w:val="008080"/>
                <w:sz w:val="24"/>
                <w:highlight w:val="white"/>
                <w:lang w:val="en-US" w:eastAsia="zh-CN"/>
              </w:rPr>
              <w:t xml:space="preserve"> &lt;!--返回主机名--&gt;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PageContext可以获取jsp隐式对象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Method: ${pageContext.request.method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通过pageContext获取request隐式对象，再获取http方法(GET)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作用域隐式对象：将不符合Java命名规则的属性名(左边)转换为符合规则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person : ${requestScope["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web.foo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"].name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cookie隐式对象：cookie直接获取所选择的cookie的值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1）设置cookie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.setMaxAge(30*60);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2）直接获取username的值，注意中间与cookie名一致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cookie : ${cookie.username.value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初始化参数initParam：获取上下文参数值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1）DD配置上下文初始化参数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email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zzzh@zju.edu.com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widowControl w:val="0"/>
        <w:numPr>
          <w:ilvl w:val="0"/>
          <w:numId w:val="4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获取initParam右边接参数名称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email: ${initParam.email 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5，el能很好地处理null，当它找不到指定的属性/性质/键时，就在页面上什么都不显示。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而在算术表达式中，把未知值当做0，逻辑表达式中，把未知值当做false。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6，el表达式存储变量；${var}，如${username}会依次从page、request、Session、application作用域中寻找名称为username的属性值。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7，taglib</w:t>
      </w:r>
    </w:p>
    <w:p>
      <w:pPr>
        <w:widowControl w:val="0"/>
        <w:numPr>
          <w:ilvl w:val="0"/>
          <w:numId w:val="5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el表达式可以利用taglib使用普通Java类的公共静态方法：</w:t>
      </w:r>
    </w:p>
    <w:p>
      <w:pPr>
        <w:widowControl w:val="0"/>
        <w:numPr>
          <w:ilvl w:val="1"/>
          <w:numId w:val="50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创建普通Java类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com.web;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DiceRoller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rollDice(){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((Math.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()*6) + 1);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0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创建tld文件，将函数名映射到Java类的静态方法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DiceFunc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rollIt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com.web.DiceRoller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rollDice()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&lt;name&gt;标志函数名，&lt;function-class&gt;标志Java类的完全限定名，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&lt;function-signature&gt;标志静态方法，&lt;uri&gt;告诉容器tld的名字。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0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在jsp文件调用tld文件的函数名来使用静态文件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taglib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"mine"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 xml:space="preserve">"DiceFunc"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u w:val="non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non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:${mine:rollIt()}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  <w:t>三，可重用模板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1，include指令和jsp动作</w:t>
      </w: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指令：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&lt;%@ include file="header.jsp" %&gt;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include指令在被插入的jsp页面转换时，插入jsp页面的源代码，一同编译为Servlet。---</w:t>
      </w:r>
      <w:r>
        <w:rPr>
          <w:rFonts w:hint="eastAsia" w:ascii="Consolas" w:hAnsi="Consolas" w:eastAsia="宋体"/>
          <w:color w:val="0000FF"/>
          <w:sz w:val="21"/>
          <w:szCs w:val="21"/>
          <w:highlight w:val="white"/>
          <w:lang w:val="en-US" w:eastAsia="zh-CN"/>
        </w:rPr>
        <w:t>转换时插入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008080"/>
          <w:sz w:val="24"/>
          <w:highlight w:val="white"/>
        </w:rPr>
      </w:pPr>
      <w:r>
        <w:rPr>
          <w:rFonts w:hint="eastAsia" w:ascii="Consolas" w:hAnsi="Consolas" w:eastAsia="宋体"/>
          <w:color w:val="auto"/>
          <w:sz w:val="24"/>
          <w:highlight w:val="white"/>
          <w:lang w:val="en-US" w:eastAsia="zh-CN"/>
        </w:rPr>
        <w:t>Jsp动作：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jsp:include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"header.jsp"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&lt;jsp:include&gt;动作是在被插入的jsp页面编译成Servlet后，当调用Servlet时，该Servlet调用由header.jsp产生的Servlet（header.jsp在某一时间经过转换编译初始化生成Servlet） ---</w:t>
      </w:r>
      <w:r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  <w:t>运行时调用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指令对位置敏感，所包含内容会插入到指令所在位置，且其属性是file。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而动作属性是page</w:t>
      </w: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可以使用&lt;jsp:param&gt;定制插入的内容</w:t>
      </w:r>
    </w:p>
    <w:p>
      <w:pPr>
        <w:widowControl w:val="0"/>
        <w:numPr>
          <w:ilvl w:val="2"/>
          <w:numId w:val="5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Jsp页面设置参数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jsp:include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"header.jsp"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"rollIt"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"subTitle"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jsp:include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J. Header中获取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${param.subTitle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4，&lt;jsp:forward page=/&gt;将当前jsp转发到其他的jsp或Servlet，并在跳转之前清空当前缓冲区（即清除当前页面，转到响应页面）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5，include指令原用于静态页面的布局模板，采用include指令，所包含的页面源代码将成为含有include指令的“外围”页面的一部分。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2"/>
        </w:numPr>
        <w:jc w:val="both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white"/>
          <w:lang w:val="en-US" w:eastAsia="zh-CN"/>
        </w:rPr>
        <w:t>JSTL(jsp standard tag lib)jsp标准标记库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1"/>
          <w:szCs w:val="21"/>
          <w:highlight w:val="white"/>
          <w:lang w:val="en-US" w:eastAsia="zh-CN"/>
        </w:rPr>
        <w:t>一，jstl标记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1，使用jstl标记前，需要声明标记来源，如使用c前缀标记，必须声明：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&lt;%@ taglib prefix=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c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 xml:space="preserve"> uri=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highlight w:val="white"/>
        </w:rPr>
        <w:t>http://java.sun.com/jsp/jstl/core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2，&lt;c:forEach&gt;标记实现循环，处理数组和集合。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String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[]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movieList1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"matrix"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"residents"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"movie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val="en-US" w:eastAsia="zh-CN"/>
              </w:rPr>
              <w:t>List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movie</w:t>
            </w:r>
            <w:r>
              <w:rPr>
                <w:rFonts w:hint="eastAsia" w:ascii="Consolas" w:hAnsi="Consolas" w:eastAsia="宋体"/>
                <w:color w:val="6A3E3E"/>
                <w:sz w:val="21"/>
                <w:szCs w:val="21"/>
                <w:highlight w:val="white"/>
                <w:lang w:val="en-US" w:eastAsia="zh-CN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  <w:t>&lt;!-- jsp页面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"movie"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${movieList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${movie}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&amp;nbsp;&amp;nbsp;&amp;nbsp;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3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标记中var设置一个参数名，items选择要处理的数组或集合名称，利用var获取实际值。</w:t>
      </w:r>
    </w:p>
    <w:p>
      <w:pPr>
        <w:widowControl w:val="0"/>
        <w:numPr>
          <w:ilvl w:val="0"/>
          <w:numId w:val="53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还可设置一个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varStatus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"movieLoopCount"</w:t>
      </w:r>
      <w:r>
        <w:rPr>
          <w:rFonts w:hint="eastAsia" w:ascii="Consolas" w:hAnsi="Consolas" w:eastAsia="宋体"/>
          <w:i/>
          <w:color w:val="2A00FF"/>
          <w:sz w:val="21"/>
          <w:szCs w:val="21"/>
          <w:highlight w:val="white"/>
          <w:lang w:val="en-US" w:eastAsia="zh-CN"/>
        </w:rPr>
        <w:t>属性，用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${movieLoopCount.count}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获取循环次数。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3，&lt;c:if test=</w:t>
      </w:r>
      <w:r>
        <w:rPr>
          <w:rFonts w:hint="default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&gt;完成条件查询，test是判断条件，格式：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&lt;c:if test=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条件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判断为真执行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&lt;/c:if&gt;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4,&lt;c:choose&gt;完成选择，格式：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&lt;c:choose&gt;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&lt;c:when test=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条件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&lt;/c:when&gt;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&lt;c:otherwise&gt;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&lt;/c:otherwise&gt;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&lt;/c:choose&gt;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5, &lt;c:set&gt;</w:t>
      </w: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&lt;c:set&gt;类似&lt;jsp:setProperty&gt;设置属性值，但&lt;c:set&gt;不仅能设置Bean中性质，还能设置属性值、Map值等。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&lt;c:set&gt;有两种属性设置：var和target，var用于设置属性变量，target用于设置Bean性质或Map值，且两种都存在有体和没体两种形式。体用于放置值。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 var ...&gt;设置属性变量，value不一定为String，可以为对象，注意作用域</w:t>
      </w:r>
    </w:p>
    <w:p>
      <w:pPr>
        <w:widowControl w:val="0"/>
        <w:numPr>
          <w:ilvl w:val="1"/>
          <w:numId w:val="54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没体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"userStatus"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"Brilliant"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userStatus: ${userStatus}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4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Brilliant,Good,Bad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us: ${us}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有体直接计算输入值；若值计算为null，则在该作用域内删除该属性变量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 target= ...&gt;设置Bean性质或Map值</w:t>
      </w:r>
    </w:p>
    <w:p>
      <w:pPr>
        <w:widowControl w:val="0"/>
        <w:numPr>
          <w:ilvl w:val="1"/>
          <w:numId w:val="55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没体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${Person}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"dname"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"Dan"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5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${Person}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"dname"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${foo.name}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1，Target是目标（Bean或者Map）,不能为null;其值需要解析为一个真正的对象，因此一般是el表达式或jsp表达式。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2，若目标是Bean，则设置的是Bean中的性质值，target.property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 若目标是Map，则设置的是Map中的键值对，target[property]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&lt;c:remove&gt;删除属性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c:remove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"userStatus"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&lt;c:import&gt;将资源添加到jsp中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c:import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"http://java.sun.com/"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"first"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"hu"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c:import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Firsname : ${first}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1，include指令、jsp中include动作都能将资源添加进jsp，但&lt;c:import&gt;能导入外部web的资源，include只能导入其所在web的资源。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2，&lt;c:import&gt;也能类似include动作定制导入的内容，参照上面</w:t>
      </w:r>
    </w:p>
    <w:p>
      <w:pPr>
        <w:widowControl w:val="0"/>
        <w:numPr>
          <w:ilvl w:val="0"/>
          <w:numId w:val="5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&lt;c:url&gt;可以对地址进行重写和编码</w:t>
      </w:r>
    </w:p>
    <w:p>
      <w:pPr>
        <w:widowControl w:val="0"/>
        <w:numPr>
          <w:ilvl w:val="1"/>
          <w:numId w:val="56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重写，容器在cookie禁用时完成传递会话ID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"/index.jsp"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val="en-US" w:eastAsia="zh-CN"/>
              </w:rPr>
              <w:t xml:space="preserve"> /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6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编码：将URL中不安全/保留的字符替换为其他字符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"/index.jsp"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"inputUrl"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"first"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${first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"last"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${sec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The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: ${inputUrl 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  <w:t>输出：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The Url: /09JstlTest/index.jsp?first=hiden+dsf&amp;last=hidensec++dfs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编码查询参数，如将空格换成+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二，错误页面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1，page指令中设置错误页面，错误页面中标明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 xml:space="preserve"> .....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"errorpage.jsp"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>&lt;!-- errorpage.jsp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isErrorPage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2，DD中配置错误页面</w:t>
      </w:r>
    </w:p>
    <w:p>
      <w:pPr>
        <w:widowControl w:val="0"/>
        <w:numPr>
          <w:ilvl w:val="0"/>
          <w:numId w:val="57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声明一般错误页面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  <w:t xml:space="preserve">    &lt;!--异常可以声明为更加明显的异常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exception-type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java.lang.Throwable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exception-type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/errorpage.jsp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7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根据http状态码声明错误页面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error-code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404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error-code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/NotFound.jsp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3，在错误页面可以获取异常对象 ：${paggeContext.exception}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4，&lt;c:catch&gt;标记完成一种try/catch，将有风险的地方包括起来，当捕获到异常时，直接跳至标记的后面。还可以设置一个var属性，用于在标记结束后访问异常。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c:catch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"myExp"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s = 10 / 0;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c:catch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You will see ${myExp.message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三 定制标记库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1，自己定制标记库（非jstl），需要使用tld描述定制标记，（tld还可用于建立el函数&lt;function&gt;：参考上章）。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2，定义tld库：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RandomTags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randomThings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唯一标记tag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 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标记名称 ,如&lt;my:advice&gt;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com.tag.TagHandler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标记引用的类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empty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设置标记不能有体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若所引用的标记类有属性，则每一个属性都必须设置一个attribute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username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&lt;!--表示标记库中必须有username属性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rtexprvalue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rtexprvalue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&lt;!--表明属性是一个运行时表达式值，不一定非是String直接量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3，使用advice标记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taglib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"mine"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"randomThings"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Advice: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可以为运行时表达式，el</w:t>
            </w:r>
            <w:r>
              <w:rPr>
                <w:rFonts w:hint="eastAsia" w:ascii="Consolas" w:hAnsi="Consolas" w:eastAsia="宋体"/>
                <w:color w:val="3F5FBF"/>
                <w:sz w:val="22"/>
                <w:szCs w:val="22"/>
                <w:lang w:val="en-US" w:eastAsia="zh-CN"/>
              </w:rPr>
              <w:t>表达式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即可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mine:advice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${username}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4，设置标记引用的Java方法，标记类必须扩展SimpleTagSupport方法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利用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tld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中声明名称调用标记时，会调用doTag方法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doTag()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"&lt;br&gt;"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"Your advice is 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+getAdvice());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String getAdvice(){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"blue"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"yellow"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"green"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)(Math.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() *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5，当tld中</w:t>
      </w:r>
      <w:r>
        <w:rPr>
          <w:rFonts w:hint="eastAsia" w:ascii="Consolas" w:hAnsi="Consolas" w:eastAsia="Consolas"/>
          <w:color w:val="008080"/>
          <w:sz w:val="22"/>
          <w:szCs w:val="22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none"/>
        </w:rPr>
        <w:t>rtexprvalue</w:t>
      </w:r>
      <w:r>
        <w:rPr>
          <w:rFonts w:hint="eastAsia" w:ascii="Consolas" w:hAnsi="Consolas" w:eastAsia="Consolas"/>
          <w:color w:val="008080"/>
          <w:sz w:val="22"/>
          <w:szCs w:val="22"/>
          <w:highlight w:val="none"/>
        </w:rPr>
        <w:t>&gt;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未设置或设为false时，再设置标记属性时，只能设置String直接量，如&lt;mine:advice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hu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/&gt;，而不能使用表达式。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58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当允许为运行时表达式时，可以设置</w:t>
      </w:r>
    </w:p>
    <w:p>
      <w:pPr>
        <w:widowControl w:val="0"/>
        <w:numPr>
          <w:ilvl w:val="1"/>
          <w:numId w:val="58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El表达式：&lt;mine:advice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</w:t>
      </w:r>
    </w:p>
    <w:p>
      <w:pPr>
        <w:widowControl w:val="0"/>
        <w:numPr>
          <w:ilvl w:val="1"/>
          <w:numId w:val="58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脚本表达式：&lt;mine:advice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&lt;%= request.getAttribute()%&gt;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</w:t>
      </w:r>
    </w:p>
    <w:p>
      <w:pPr>
        <w:widowControl w:val="0"/>
        <w:numPr>
          <w:ilvl w:val="1"/>
          <w:numId w:val="58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Jsp:attribute标准动作：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&lt;mine:advice&gt;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&lt;jsp:attribute 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username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&gt;${username}&lt;/jsp:attribute&gt;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&lt;/mine:advice&gt;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6，&lt;body-content&gt;标记体中可放置：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empty：标记不能有体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Sciptless: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标记不能有脚本，可以为el、html模板等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Tagdependent：标记体看成纯文本，所以不会计算el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Jsp:能放jsp中的都能放进去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59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对于没有体的标记，有3中设置方式：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 xml:space="preserve"> 空标记：&lt;mine:advice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 xml:space="preserve"> 标记间无内容： 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&gt;&lt;/mine:advice&gt;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开始结束标记之间只有&lt;jsp:attribute&gt;，参照5.(2).c)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&lt;jsp:attribute&gt;并不算体内容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7，uri唯一标记tag，容器当在jsp中读到URI时，会自动查找WEB-INF下面的TLD，并根据taglib中的uri匹配tld中的uri(uri并不一定指具体标记的位置)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8，当使用多个标记库时，每个tld都要有一个单独的tld，且注意：</w:t>
      </w:r>
    </w:p>
    <w:p>
      <w:pPr>
        <w:widowControl w:val="0"/>
        <w:numPr>
          <w:ilvl w:val="0"/>
          <w:numId w:val="61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每一个taglib uri都是唯一的，即多个指令不能有相同的uri</w:t>
      </w:r>
    </w:p>
    <w:p>
      <w:pPr>
        <w:widowControl w:val="0"/>
        <w:numPr>
          <w:ilvl w:val="0"/>
          <w:numId w:val="61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不能使用保留前缀(prefix)：jsp、jspx、Java、javax、Servlet、sun、sunw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Tips: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1，jsp中有4大作用域：request、session、servletContext、pageContext，每个作用域都可以设置和获取属性（setAttribute、getAttribute），（servlet只有3个，没有pageContext），设置属性值方法有：</w:t>
      </w:r>
    </w:p>
    <w:p>
      <w:pPr>
        <w:widowControl w:val="0"/>
        <w:numPr>
          <w:ilvl w:val="0"/>
          <w:numId w:val="62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利用jsp脚本设置：request可替换为session、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  <w:t>application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、pageContext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p1);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Person p = (Person)request.getAttribute(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（2）&lt;c:set&gt;设置属性值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"Brilliant"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userStatus: ${userStatus}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var设置属性名，scope设置属性作用域范围，value设置属性值。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3"/>
        </w:numPr>
        <w:jc w:val="both"/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  <w:t>定制标记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一 概念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1，记住标记是为了方便web开发人员不在jsp中使用Java语言，而利用标记这一标签替代Java语言脚本等，用标记表示脚本。通常有两种形式，一是标记文件，二是标记处理类。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二 标记文件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1，标记文件可看成一种“轻型标记处理器”，直接利用标记文件开发定制标记，用标记代表标记文件，通常标记文件时include指令或动作插入的内容，而不再编写复杂的Java标记处理器类。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2，流程：</w:t>
      </w:r>
    </w:p>
    <w:p>
      <w:pPr>
        <w:widowControl w:val="0"/>
        <w:numPr>
          <w:ilvl w:val="0"/>
          <w:numId w:val="64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取一个被包含文件(如header.jsp)，将其重命名为后缀为.tag的文件(header.tag)。</w:t>
      </w:r>
    </w:p>
    <w:p>
      <w:pPr>
        <w:widowControl w:val="0"/>
        <w:numPr>
          <w:ilvl w:val="0"/>
          <w:numId w:val="64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将tag文件放在WEB-INF目录下的tags子目录(WEB-INF/tags)</w:t>
      </w:r>
    </w:p>
    <w:p>
      <w:pPr>
        <w:widowControl w:val="0"/>
        <w:numPr>
          <w:ilvl w:val="0"/>
          <w:numId w:val="64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在被插入的jsp文件中，放置taglib指令，并调用该标记。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BF5F3F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taglib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"myTags"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tagdir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"/WEB-INF/tags"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宋体"/>
                <w:color w:val="3F7F7F"/>
                <w:sz w:val="22"/>
                <w:szCs w:val="22"/>
                <w:highlight w:val="non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  prefix声明前缀，tagdir标明标记文件位置，标记名称：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none"/>
          <w:lang w:val="en-US" w:eastAsia="zh-CN"/>
        </w:rPr>
        <w:t>前缀:文件名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(前)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3，当想要向标记文件中发送信息(定制文件)：</w:t>
      </w:r>
    </w:p>
    <w:p>
      <w:pPr>
        <w:widowControl w:val="0"/>
        <w:numPr>
          <w:ilvl w:val="0"/>
          <w:numId w:val="6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&lt;jsp:include&gt;动作中使用&lt;jsp:param&gt;设置请求参数，在标记文件中用${param.name}获取。</w:t>
      </w:r>
    </w:p>
    <w:p>
      <w:pPr>
        <w:widowControl w:val="0"/>
        <w:numPr>
          <w:ilvl w:val="0"/>
          <w:numId w:val="6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使用定制标记文件时，可在标记中设置属性，再在标记文件中获取。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//标记中设置属性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&lt;myTags:header subTitle="roll It"/&gt;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//标记文件(header.tag)中获取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&lt;%@attribute name="subTitle" required="true" rtexprvalue="true" 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img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"head_small.jpg"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&lt;em&gt;&lt;strong&gt; ${subTitle }&lt;/strong&gt;&lt;/em&gt;&lt;br&gt;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且为了表示标记文件需要一个属性，在标记文件中使用&lt;%@attribute name=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属性名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...&gt;来提醒使用标记时需要设置属性。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&lt;jsp:param&gt;设置的是请求参数，可在参与该请求的所有组件中获取；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&lt;%@ attribute%&gt;则设置的是属性，只能在该标记文件中使用。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4，当标记包含的属性值很大时，可以将属性值放置在标记体中；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然后在标记文件中用&lt;jsp:doBody/&gt;获取标记体。且需要在标记文件中声明标记体类型。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&lt;%@ tag body-contentt=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tagdependent/scriptless/empty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%&gt;</w:t>
      </w:r>
    </w:p>
    <w:p>
      <w:pPr>
        <w:widowControl w:val="0"/>
        <w:numPr>
          <w:ilvl w:val="0"/>
          <w:numId w:val="66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标记中设置标记体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fontColor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"#660099"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we take Take note the latest version can be found in the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libusb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-win32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Sourceforge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...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lang w:val="en-US" w:eastAsia="zh-CN"/>
              </w:rPr>
              <w:t>.....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6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标记文件中声明与使用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"fontColor"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"true"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"tagdependent"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img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"head_small.jpg"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font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${fontColor }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jsp:doBody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5，标记文件一般放置在WEB-INF中，但若标记文件放置在jar的子目录下，则必须为该标记文件设置一个tld，表示所在位置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二 标记处理类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1，标记处理类可以完成复杂灵活的操作，用标记表示标记处理类，不仅在页面上显示简单，而且便于其他人员操作。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2，当读到jsp语言某个标记时，会自动地调用该标记所对应的标记处理类的doTag方法；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而容器是如何找到该标记所对应的标记处理类？则需要tld文件，容器会根据tld文件找到所读标记的标记处理类。具体设置与流程参照第九章-三-定制标记库。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3，标记处理类主要有两种类型：简单(jsp2.0以后)与传统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4，简单标记处理类要实现SimpleSupportTag类，并覆盖其doTag方法，当jsp要使用该标记时，会自动调用该标记处理类的doTag方法。其生命周期：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web容器加载标记处理类进内存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当某个jsp使用该标记时，容器首先会实例化标记处理类生成对象。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容器调用标记处理类的setJspContext方法，这为处理类提供了一个pageContext对象的引用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当标记是嵌套的，即该标记是被其他的标记调用的，则调用setParent()方法与外层的标记建立联系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当标记处理类存在属性时（调用标记使用了属性），则调用标记每个属性的设置方法（标记的属性设置相当于Bean中属性设置）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当标记处理类的tld中&lt;body-content&gt;未声明为empty，且标记有体时，则需要调用setJspBody(JspFragment)方法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最后调用doTag()进行处理。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doTag方法结束，就回撤销处理类实例，并不会重用处理类实例。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5，当使用标记替代标记处理类时，想要标记处理类显示实时信息，则需要向标记处理类提供信息，一般有2种方法：</w:t>
      </w:r>
    </w:p>
    <w:p>
      <w:pPr>
        <w:widowControl w:val="0"/>
        <w:numPr>
          <w:ilvl w:val="0"/>
          <w:numId w:val="68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调用标记时使用属性，利用属性向标记标记传递信息：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当使用属性向标记处理类传递信息时，要求</w:t>
      </w:r>
    </w:p>
    <w:p>
      <w:pPr>
        <w:widowControl w:val="0"/>
        <w:numPr>
          <w:ilvl w:val="0"/>
          <w:numId w:val="6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标记处理类必须设置相应属性，并实现Bean的设置属性方法用于接收属性。</w:t>
      </w:r>
    </w:p>
    <w:p>
      <w:pPr>
        <w:widowControl w:val="0"/>
        <w:numPr>
          <w:ilvl w:val="0"/>
          <w:numId w:val="6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处理类对应的tld必须利用&lt;attribute&gt;声明属性相关信息：name、required、rtexprvalue.</w:t>
      </w:r>
    </w:p>
    <w:p>
      <w:pPr>
        <w:widowControl w:val="0"/>
        <w:numPr>
          <w:ilvl w:val="0"/>
          <w:numId w:val="6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jsp利用属性传递信息时必须遵守tld设置要求。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在调用标记时将信息放置标记体中，处理类在doTag中利用getJspBody()获取并处理体信息。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（3）具体实现：</w:t>
      </w:r>
    </w:p>
    <w:p>
      <w:pPr>
        <w:widowControl w:val="0"/>
        <w:numPr>
          <w:ilvl w:val="0"/>
          <w:numId w:val="71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jsp中设置属性、标记体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mine:advice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"Jone"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I love this choice!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mine:advice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1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标记处理类中处理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doTag()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IOException, JspException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"&lt;br&gt;"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"Your advice is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+getAdvice());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getJspBody().invoke(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2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解析：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a)当读取到标记含有属性和体时，容器在找到标记处理类执行doTag()方法之前，会先调用处理类为属性设置的属性设置方法（setXXX()）根据标记中的值设置属性值，然后再调用setJspBody(JspFragment)方法，将与包含有体中内容的jspfragment联系起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后面在doTag方法即可获取属性值，并利用getJspBody()获取；想要获取体内容，可利用getJspBody()获取jspfragment对象，并进行下一步操作。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b)jspFragment对象中封装了标记体的内容，其主要有2个方法：getJspContext()、invoke(java.io.write)，invoke方法是将体中的内容封装到某个输出流，当writer设为null时，即把体发送到响应，在响应页面中输出。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6，（1）当标记体中设置的是使用属性的el表达式，可以在标记处理类doTag方法中使用getJspContext()获取pageContext对象的引用，再在页面作用域中设置属性（setAttribute），使得el表达式能获取所取得属性值。注意要在将体中内容输出之前(invoke)，在jspContext中设置属性值，否则输出后未设置属性值，输出为空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3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若标记属性取值用的是使用属性的el表达式（${attribute}），则在doTag设置属性值不能传递到标记属性，是由于在调用doTag之前先调用标记属性的set方法，若在此前未设置值，则无法用set设置，也就无法传递到标记的属性中，进而再传入doTag中。需要在调用set前已设好el属性的值。（体是由jspfragment封装，并未直接设置）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3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如果标记体中el表达式是一个值，但我们的目标是向为集合中的每一个元素生成一行，我们可以在doTag中为标记设置循环，并每次循环都调用体（invoke）。</w:t>
      </w:r>
    </w:p>
    <w:p>
      <w:pPr>
        <w:widowControl w:val="0"/>
        <w:numPr>
          <w:ilvl w:val="0"/>
          <w:numId w:val="74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标记中设置el表达式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mine:advice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${username} I love this choice!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mine:advice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4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doTag循环体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"Mike"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"Dan"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"Jonh"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getJspContext().setAttribute(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//设置属性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getJspBody().invoke(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//循环将体输出到响应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始终记住，调用标记就是调用标记处理类的doTag方法。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7，标记体的内容或doTag中的内容都不是直接输出到响应，而是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体中内容，getJspBody().invoke(null); //输出到响应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DoTag内容，getJspContext().getOut.write() //输出到响应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8，jsp调用了标记，若想要设置标记出现错误时的处理（类似异常处理），可以在doTag中设置抛出SkipPageException异常（throw new SkipPageException()）,则在jsp调用标签之后的页面都不会被显示，但throw new SkipPageException()之前的所有内容都能显示，包括doTag输出到响应的内容。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如果一个页面包含另一个页面，而被包含页面调用标记，且标记抛出异常，但SkipPageExceptionzhi只停止显示直接调用标记的页面，外层页面照常显示。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9，传统---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8938"/>
    <w:multiLevelType w:val="singleLevel"/>
    <w:tmpl w:val="591989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98B41"/>
    <w:multiLevelType w:val="singleLevel"/>
    <w:tmpl w:val="59198B4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99235"/>
    <w:multiLevelType w:val="singleLevel"/>
    <w:tmpl w:val="5919923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19997B"/>
    <w:multiLevelType w:val="singleLevel"/>
    <w:tmpl w:val="5919997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199E2C"/>
    <w:multiLevelType w:val="singleLevel"/>
    <w:tmpl w:val="59199E2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19A303"/>
    <w:multiLevelType w:val="singleLevel"/>
    <w:tmpl w:val="5919A303"/>
    <w:lvl w:ilvl="0" w:tentative="0">
      <w:start w:val="5"/>
      <w:numFmt w:val="chineseCounting"/>
      <w:suff w:val="space"/>
      <w:lvlText w:val="第%1章"/>
      <w:lvlJc w:val="left"/>
    </w:lvl>
  </w:abstractNum>
  <w:abstractNum w:abstractNumId="6">
    <w:nsid w:val="5919A509"/>
    <w:multiLevelType w:val="singleLevel"/>
    <w:tmpl w:val="5919A50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19A920"/>
    <w:multiLevelType w:val="singleLevel"/>
    <w:tmpl w:val="5919A92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19ACF9"/>
    <w:multiLevelType w:val="singleLevel"/>
    <w:tmpl w:val="5919ACF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19AFCE"/>
    <w:multiLevelType w:val="singleLevel"/>
    <w:tmpl w:val="5919AF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19B39C"/>
    <w:multiLevelType w:val="singleLevel"/>
    <w:tmpl w:val="5919B39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1A558B"/>
    <w:multiLevelType w:val="singleLevel"/>
    <w:tmpl w:val="591A558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1A571F"/>
    <w:multiLevelType w:val="singleLevel"/>
    <w:tmpl w:val="591A571F"/>
    <w:lvl w:ilvl="0" w:tentative="0">
      <w:start w:val="3"/>
      <w:numFmt w:val="decimal"/>
      <w:suff w:val="nothing"/>
      <w:lvlText w:val="（%1）"/>
      <w:lvlJc w:val="left"/>
    </w:lvl>
  </w:abstractNum>
  <w:abstractNum w:abstractNumId="13">
    <w:nsid w:val="591A5F80"/>
    <w:multiLevelType w:val="singleLevel"/>
    <w:tmpl w:val="591A5F8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91A6444"/>
    <w:multiLevelType w:val="singleLevel"/>
    <w:tmpl w:val="591A6444"/>
    <w:lvl w:ilvl="0" w:tentative="0">
      <w:start w:val="2"/>
      <w:numFmt w:val="decimal"/>
      <w:suff w:val="nothing"/>
      <w:lvlText w:val="（%1）"/>
      <w:lvlJc w:val="left"/>
    </w:lvl>
  </w:abstractNum>
  <w:abstractNum w:abstractNumId="15">
    <w:nsid w:val="591A6851"/>
    <w:multiLevelType w:val="singleLevel"/>
    <w:tmpl w:val="591A6851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1A6B01"/>
    <w:multiLevelType w:val="singleLevel"/>
    <w:tmpl w:val="591A6B01"/>
    <w:lvl w:ilvl="0" w:tentative="0">
      <w:start w:val="6"/>
      <w:numFmt w:val="chineseCounting"/>
      <w:suff w:val="space"/>
      <w:lvlText w:val="第%1章"/>
      <w:lvlJc w:val="left"/>
    </w:lvl>
  </w:abstractNum>
  <w:abstractNum w:abstractNumId="17">
    <w:nsid w:val="591A6E03"/>
    <w:multiLevelType w:val="singleLevel"/>
    <w:tmpl w:val="591A6E03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1A84CE"/>
    <w:multiLevelType w:val="singleLevel"/>
    <w:tmpl w:val="591A84C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1A8EE7"/>
    <w:multiLevelType w:val="singleLevel"/>
    <w:tmpl w:val="591A8EE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1A8F43"/>
    <w:multiLevelType w:val="singleLevel"/>
    <w:tmpl w:val="591A8F43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91AAAE1"/>
    <w:multiLevelType w:val="singleLevel"/>
    <w:tmpl w:val="591AAAE1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1AB803"/>
    <w:multiLevelType w:val="singleLevel"/>
    <w:tmpl w:val="591AB803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1AB876"/>
    <w:multiLevelType w:val="singleLevel"/>
    <w:tmpl w:val="591AB876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591AB909"/>
    <w:multiLevelType w:val="singleLevel"/>
    <w:tmpl w:val="591AB909"/>
    <w:lvl w:ilvl="0" w:tentative="0">
      <w:start w:val="2"/>
      <w:numFmt w:val="decimal"/>
      <w:suff w:val="nothing"/>
      <w:lvlText w:val="（%1）"/>
      <w:lvlJc w:val="left"/>
    </w:lvl>
  </w:abstractNum>
  <w:abstractNum w:abstractNumId="25">
    <w:nsid w:val="591AE62E"/>
    <w:multiLevelType w:val="singleLevel"/>
    <w:tmpl w:val="591AE62E"/>
    <w:lvl w:ilvl="0" w:tentative="0">
      <w:start w:val="7"/>
      <w:numFmt w:val="chineseCounting"/>
      <w:suff w:val="space"/>
      <w:lvlText w:val="第%1章"/>
      <w:lvlJc w:val="left"/>
    </w:lvl>
  </w:abstractNum>
  <w:abstractNum w:abstractNumId="26">
    <w:nsid w:val="591AE6B1"/>
    <w:multiLevelType w:val="singleLevel"/>
    <w:tmpl w:val="591AE6B1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1AE9E6"/>
    <w:multiLevelType w:val="singleLevel"/>
    <w:tmpl w:val="591AE9E6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1AEA73"/>
    <w:multiLevelType w:val="singleLevel"/>
    <w:tmpl w:val="591AEA73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1AEDCA"/>
    <w:multiLevelType w:val="singleLevel"/>
    <w:tmpl w:val="591AEDCA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91AF2D9"/>
    <w:multiLevelType w:val="singleLevel"/>
    <w:tmpl w:val="591AF2D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1AF461"/>
    <w:multiLevelType w:val="singleLevel"/>
    <w:tmpl w:val="591AF461"/>
    <w:lvl w:ilvl="0" w:tentative="0">
      <w:start w:val="1"/>
      <w:numFmt w:val="decimal"/>
      <w:suff w:val="nothing"/>
      <w:lvlText w:val="%1）"/>
      <w:lvlJc w:val="left"/>
    </w:lvl>
  </w:abstractNum>
  <w:abstractNum w:abstractNumId="32">
    <w:nsid w:val="591B017D"/>
    <w:multiLevelType w:val="singleLevel"/>
    <w:tmpl w:val="591B017D"/>
    <w:lvl w:ilvl="0" w:tentative="0">
      <w:start w:val="2"/>
      <w:numFmt w:val="decimal"/>
      <w:suff w:val="nothing"/>
      <w:lvlText w:val="（%1）"/>
      <w:lvlJc w:val="left"/>
    </w:lvl>
  </w:abstractNum>
  <w:abstractNum w:abstractNumId="33">
    <w:nsid w:val="591B0210"/>
    <w:multiLevelType w:val="singleLevel"/>
    <w:tmpl w:val="591B0210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91B0606"/>
    <w:multiLevelType w:val="singleLevel"/>
    <w:tmpl w:val="591B0606"/>
    <w:lvl w:ilvl="0" w:tentative="0">
      <w:start w:val="2"/>
      <w:numFmt w:val="decimal"/>
      <w:suff w:val="nothing"/>
      <w:lvlText w:val="（%1）"/>
      <w:lvlJc w:val="left"/>
    </w:lvl>
  </w:abstractNum>
  <w:abstractNum w:abstractNumId="35">
    <w:nsid w:val="591B071E"/>
    <w:multiLevelType w:val="singleLevel"/>
    <w:tmpl w:val="591B071E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91B0A70"/>
    <w:multiLevelType w:val="singleLevel"/>
    <w:tmpl w:val="591B0A70"/>
    <w:lvl w:ilvl="0" w:tentative="0">
      <w:start w:val="2"/>
      <w:numFmt w:val="decimal"/>
      <w:suff w:val="nothing"/>
      <w:lvlText w:val="%1）"/>
      <w:lvlJc w:val="left"/>
    </w:lvl>
  </w:abstractNum>
  <w:abstractNum w:abstractNumId="37">
    <w:nsid w:val="591BB0FF"/>
    <w:multiLevelType w:val="singleLevel"/>
    <w:tmpl w:val="591BB0FF"/>
    <w:lvl w:ilvl="0" w:tentative="0">
      <w:start w:val="8"/>
      <w:numFmt w:val="chineseCounting"/>
      <w:lvlText w:val="第%1章"/>
      <w:lvlJc w:val="left"/>
    </w:lvl>
  </w:abstractNum>
  <w:abstractNum w:abstractNumId="38">
    <w:nsid w:val="591BC012"/>
    <w:multiLevelType w:val="singleLevel"/>
    <w:tmpl w:val="591BC012"/>
    <w:lvl w:ilvl="0" w:tentative="0">
      <w:start w:val="2"/>
      <w:numFmt w:val="decimal"/>
      <w:suff w:val="nothing"/>
      <w:lvlText w:val="（%1）"/>
      <w:lvlJc w:val="left"/>
    </w:lvl>
  </w:abstractNum>
  <w:abstractNum w:abstractNumId="39">
    <w:nsid w:val="591BC258"/>
    <w:multiLevelType w:val="singleLevel"/>
    <w:tmpl w:val="591BC258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591BC679"/>
    <w:multiLevelType w:val="singleLevel"/>
    <w:tmpl w:val="591BC679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591BD67F"/>
    <w:multiLevelType w:val="singleLevel"/>
    <w:tmpl w:val="591BD67F"/>
    <w:lvl w:ilvl="0" w:tentative="0">
      <w:start w:val="1"/>
      <w:numFmt w:val="decimal"/>
      <w:suff w:val="nothing"/>
      <w:lvlText w:val="（%1）"/>
      <w:lvlJc w:val="left"/>
    </w:lvl>
  </w:abstractNum>
  <w:abstractNum w:abstractNumId="42">
    <w:nsid w:val="591BEF94"/>
    <w:multiLevelType w:val="singleLevel"/>
    <w:tmpl w:val="591BEF94"/>
    <w:lvl w:ilvl="0" w:tentative="0">
      <w:start w:val="1"/>
      <w:numFmt w:val="decimal"/>
      <w:suff w:val="nothing"/>
      <w:lvlText w:val="（%1）"/>
      <w:lvlJc w:val="left"/>
    </w:lvl>
  </w:abstractNum>
  <w:abstractNum w:abstractNumId="43">
    <w:nsid w:val="591BF769"/>
    <w:multiLevelType w:val="singleLevel"/>
    <w:tmpl w:val="591BF769"/>
    <w:lvl w:ilvl="0" w:tentative="0">
      <w:start w:val="1"/>
      <w:numFmt w:val="decimal"/>
      <w:suff w:val="nothing"/>
      <w:lvlText w:val="%1）"/>
      <w:lvlJc w:val="left"/>
    </w:lvl>
  </w:abstractNum>
  <w:abstractNum w:abstractNumId="44">
    <w:nsid w:val="591BFBBD"/>
    <w:multiLevelType w:val="singleLevel"/>
    <w:tmpl w:val="591BFBBD"/>
    <w:lvl w:ilvl="0" w:tentative="0">
      <w:start w:val="1"/>
      <w:numFmt w:val="decimal"/>
      <w:suff w:val="nothing"/>
      <w:lvlText w:val="（%1）"/>
      <w:lvlJc w:val="left"/>
    </w:lvl>
  </w:abstractNum>
  <w:abstractNum w:abstractNumId="45">
    <w:nsid w:val="591C01C4"/>
    <w:multiLevelType w:val="singleLevel"/>
    <w:tmpl w:val="591C01C4"/>
    <w:lvl w:ilvl="0" w:tentative="0">
      <w:start w:val="2"/>
      <w:numFmt w:val="decimal"/>
      <w:suff w:val="nothing"/>
      <w:lvlText w:val="%1)"/>
      <w:lvlJc w:val="left"/>
    </w:lvl>
  </w:abstractNum>
  <w:abstractNum w:abstractNumId="46">
    <w:nsid w:val="591C0AC2"/>
    <w:multiLevelType w:val="multilevel"/>
    <w:tmpl w:val="591C0AC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7">
    <w:nsid w:val="591C152A"/>
    <w:multiLevelType w:val="multilevel"/>
    <w:tmpl w:val="591C152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8">
    <w:nsid w:val="591C5481"/>
    <w:multiLevelType w:val="singleLevel"/>
    <w:tmpl w:val="591C5481"/>
    <w:lvl w:ilvl="0" w:tentative="0">
      <w:start w:val="9"/>
      <w:numFmt w:val="chineseCounting"/>
      <w:suff w:val="space"/>
      <w:lvlText w:val="第%1章"/>
      <w:lvlJc w:val="left"/>
    </w:lvl>
  </w:abstractNum>
  <w:abstractNum w:abstractNumId="49">
    <w:nsid w:val="591C55DA"/>
    <w:multiLevelType w:val="singleLevel"/>
    <w:tmpl w:val="591C55DA"/>
    <w:lvl w:ilvl="0" w:tentative="0">
      <w:start w:val="1"/>
      <w:numFmt w:val="decimal"/>
      <w:suff w:val="nothing"/>
      <w:lvlText w:val="（%1）"/>
      <w:lvlJc w:val="left"/>
    </w:lvl>
  </w:abstractNum>
  <w:abstractNum w:abstractNumId="50">
    <w:nsid w:val="591C5922"/>
    <w:multiLevelType w:val="multilevel"/>
    <w:tmpl w:val="591C592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1">
    <w:nsid w:val="591C5BD3"/>
    <w:multiLevelType w:val="multilevel"/>
    <w:tmpl w:val="591C5BD3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2">
    <w:nsid w:val="591C5D9B"/>
    <w:multiLevelType w:val="multilevel"/>
    <w:tmpl w:val="591C5D9B"/>
    <w:lvl w:ilvl="0" w:tentative="0">
      <w:start w:val="5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3">
    <w:nsid w:val="591C61EE"/>
    <w:multiLevelType w:val="singleLevel"/>
    <w:tmpl w:val="591C61EE"/>
    <w:lvl w:ilvl="0" w:tentative="0">
      <w:start w:val="1"/>
      <w:numFmt w:val="decimal"/>
      <w:suff w:val="nothing"/>
      <w:lvlText w:val="（%1）"/>
      <w:lvlJc w:val="left"/>
    </w:lvl>
  </w:abstractNum>
  <w:abstractNum w:abstractNumId="54">
    <w:nsid w:val="591D0959"/>
    <w:multiLevelType w:val="multilevel"/>
    <w:tmpl w:val="591D0959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5">
    <w:nsid w:val="591D0D18"/>
    <w:multiLevelType w:val="multilevel"/>
    <w:tmpl w:val="591D0D18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6">
    <w:nsid w:val="591D0D65"/>
    <w:multiLevelType w:val="singleLevel"/>
    <w:tmpl w:val="591D0D65"/>
    <w:lvl w:ilvl="0" w:tentative="0">
      <w:start w:val="1"/>
      <w:numFmt w:val="lowerLetter"/>
      <w:suff w:val="space"/>
      <w:lvlText w:val="%1)"/>
      <w:lvlJc w:val="left"/>
    </w:lvl>
  </w:abstractNum>
  <w:abstractNum w:abstractNumId="57">
    <w:nsid w:val="591D0F6A"/>
    <w:multiLevelType w:val="singleLevel"/>
    <w:tmpl w:val="591D0F6A"/>
    <w:lvl w:ilvl="0" w:tentative="0">
      <w:start w:val="1"/>
      <w:numFmt w:val="decimal"/>
      <w:suff w:val="nothing"/>
      <w:lvlText w:val="（%1）"/>
      <w:lvlJc w:val="left"/>
    </w:lvl>
  </w:abstractNum>
  <w:abstractNum w:abstractNumId="58">
    <w:nsid w:val="591D89E7"/>
    <w:multiLevelType w:val="singleLevel"/>
    <w:tmpl w:val="591D89E7"/>
    <w:lvl w:ilvl="0" w:tentative="0">
      <w:start w:val="10"/>
      <w:numFmt w:val="chineseCounting"/>
      <w:suff w:val="space"/>
      <w:lvlText w:val="第%1章"/>
      <w:lvlJc w:val="left"/>
    </w:lvl>
  </w:abstractNum>
  <w:abstractNum w:abstractNumId="59">
    <w:nsid w:val="591D8AE3"/>
    <w:multiLevelType w:val="singleLevel"/>
    <w:tmpl w:val="591D8AE3"/>
    <w:lvl w:ilvl="0" w:tentative="0">
      <w:start w:val="1"/>
      <w:numFmt w:val="decimal"/>
      <w:suff w:val="nothing"/>
      <w:lvlText w:val="（%1）"/>
      <w:lvlJc w:val="left"/>
    </w:lvl>
  </w:abstractNum>
  <w:abstractNum w:abstractNumId="60">
    <w:nsid w:val="591D8CCC"/>
    <w:multiLevelType w:val="singleLevel"/>
    <w:tmpl w:val="591D8CCC"/>
    <w:lvl w:ilvl="0" w:tentative="0">
      <w:start w:val="1"/>
      <w:numFmt w:val="decimal"/>
      <w:suff w:val="nothing"/>
      <w:lvlText w:val="（%1）"/>
      <w:lvlJc w:val="left"/>
    </w:lvl>
  </w:abstractNum>
  <w:abstractNum w:abstractNumId="61">
    <w:nsid w:val="591D8FBF"/>
    <w:multiLevelType w:val="singleLevel"/>
    <w:tmpl w:val="591D8FBF"/>
    <w:lvl w:ilvl="0" w:tentative="0">
      <w:start w:val="1"/>
      <w:numFmt w:val="decimal"/>
      <w:suff w:val="nothing"/>
      <w:lvlText w:val="（%1）"/>
      <w:lvlJc w:val="left"/>
    </w:lvl>
  </w:abstractNum>
  <w:abstractNum w:abstractNumId="62">
    <w:nsid w:val="591EB9AB"/>
    <w:multiLevelType w:val="singleLevel"/>
    <w:tmpl w:val="591EB9AB"/>
    <w:lvl w:ilvl="0" w:tentative="0">
      <w:start w:val="1"/>
      <w:numFmt w:val="decimal"/>
      <w:suff w:val="nothing"/>
      <w:lvlText w:val="（%1）"/>
      <w:lvlJc w:val="left"/>
    </w:lvl>
  </w:abstractNum>
  <w:abstractNum w:abstractNumId="63">
    <w:nsid w:val="591EBDF2"/>
    <w:multiLevelType w:val="singleLevel"/>
    <w:tmpl w:val="591EBDF2"/>
    <w:lvl w:ilvl="0" w:tentative="0">
      <w:start w:val="1"/>
      <w:numFmt w:val="decimal"/>
      <w:suff w:val="nothing"/>
      <w:lvlText w:val="（%1）"/>
      <w:lvlJc w:val="left"/>
    </w:lvl>
  </w:abstractNum>
  <w:abstractNum w:abstractNumId="64">
    <w:nsid w:val="591EBEA9"/>
    <w:multiLevelType w:val="singleLevel"/>
    <w:tmpl w:val="591EBEA9"/>
    <w:lvl w:ilvl="0" w:tentative="0">
      <w:start w:val="1"/>
      <w:numFmt w:val="lowerLetter"/>
      <w:suff w:val="space"/>
      <w:lvlText w:val="%1)"/>
      <w:lvlJc w:val="left"/>
    </w:lvl>
  </w:abstractNum>
  <w:abstractNum w:abstractNumId="65">
    <w:nsid w:val="591EC033"/>
    <w:multiLevelType w:val="singleLevel"/>
    <w:tmpl w:val="591EC033"/>
    <w:lvl w:ilvl="0" w:tentative="0">
      <w:start w:val="2"/>
      <w:numFmt w:val="decimal"/>
      <w:suff w:val="nothing"/>
      <w:lvlText w:val="（%1）"/>
      <w:lvlJc w:val="left"/>
    </w:lvl>
  </w:abstractNum>
  <w:abstractNum w:abstractNumId="66">
    <w:nsid w:val="591EC055"/>
    <w:multiLevelType w:val="singleLevel"/>
    <w:tmpl w:val="591EC055"/>
    <w:lvl w:ilvl="0" w:tentative="0">
      <w:start w:val="1"/>
      <w:numFmt w:val="lowerLetter"/>
      <w:suff w:val="space"/>
      <w:lvlText w:val="%1)"/>
      <w:lvlJc w:val="left"/>
    </w:lvl>
  </w:abstractNum>
  <w:abstractNum w:abstractNumId="67">
    <w:nsid w:val="591EC10D"/>
    <w:multiLevelType w:val="singleLevel"/>
    <w:tmpl w:val="591EC10D"/>
    <w:lvl w:ilvl="0" w:tentative="0">
      <w:start w:val="4"/>
      <w:numFmt w:val="decimal"/>
      <w:suff w:val="nothing"/>
      <w:lvlText w:val="（%1）"/>
      <w:lvlJc w:val="left"/>
    </w:lvl>
  </w:abstractNum>
  <w:abstractNum w:abstractNumId="68">
    <w:nsid w:val="591ED4C9"/>
    <w:multiLevelType w:val="singleLevel"/>
    <w:tmpl w:val="591ED4C9"/>
    <w:lvl w:ilvl="0" w:tentative="0">
      <w:start w:val="2"/>
      <w:numFmt w:val="decimal"/>
      <w:suff w:val="nothing"/>
      <w:lvlText w:val="（%1）"/>
      <w:lvlJc w:val="left"/>
    </w:lvl>
  </w:abstractNum>
  <w:abstractNum w:abstractNumId="69">
    <w:nsid w:val="591ED67E"/>
    <w:multiLevelType w:val="singleLevel"/>
    <w:tmpl w:val="591ED67E"/>
    <w:lvl w:ilvl="0" w:tentative="0">
      <w:start w:val="1"/>
      <w:numFmt w:val="lowerLetter"/>
      <w:suff w:val="nothing"/>
      <w:lvlText w:val="%1)"/>
      <w:lvlJc w:val="left"/>
    </w:lvl>
  </w:abstractNum>
  <w:abstractNum w:abstractNumId="70">
    <w:nsid w:val="591EEC2E"/>
    <w:multiLevelType w:val="singleLevel"/>
    <w:tmpl w:val="591EEC2E"/>
    <w:lvl w:ilvl="0" w:tentative="0">
      <w:start w:val="2"/>
      <w:numFmt w:val="decimal"/>
      <w:suff w:val="nothing"/>
      <w:lvlText w:val="（%1）"/>
      <w:lvlJc w:val="left"/>
    </w:lvl>
  </w:abstractNum>
  <w:abstractNum w:abstractNumId="71">
    <w:nsid w:val="591EEE4B"/>
    <w:multiLevelType w:val="singleLevel"/>
    <w:tmpl w:val="591EEE4B"/>
    <w:lvl w:ilvl="0" w:tentative="0">
      <w:start w:val="1"/>
      <w:numFmt w:val="decimal"/>
      <w:suff w:val="nothing"/>
      <w:lvlText w:val="（%1）"/>
      <w:lvlJc w:val="left"/>
    </w:lvl>
  </w:abstractNum>
  <w:abstractNum w:abstractNumId="72">
    <w:nsid w:val="591EF1B7"/>
    <w:multiLevelType w:val="singleLevel"/>
    <w:tmpl w:val="591EF1B7"/>
    <w:lvl w:ilvl="0" w:tentative="0">
      <w:start w:val="1"/>
      <w:numFmt w:val="chineseCounting"/>
      <w:suff w:val="space"/>
      <w:lvlText w:val="第%1章"/>
      <w:lvlJc w:val="left"/>
    </w:lvl>
  </w:abstractNum>
  <w:abstractNum w:abstractNumId="73">
    <w:nsid w:val="591EF782"/>
    <w:multiLevelType w:val="singleLevel"/>
    <w:tmpl w:val="591EF782"/>
    <w:lvl w:ilvl="0" w:tentative="0">
      <w:start w:val="1"/>
      <w:numFmt w:val="decimal"/>
      <w:suff w:val="nothing"/>
      <w:lvlText w:val="（%1）"/>
      <w:lvlJc w:val="left"/>
    </w:lvl>
  </w:abstractNum>
  <w:abstractNum w:abstractNumId="74">
    <w:nsid w:val="591EFDB2"/>
    <w:multiLevelType w:val="singleLevel"/>
    <w:tmpl w:val="591EFDB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2"/>
  </w:num>
  <w:num w:numId="2">
    <w:abstractNumId w:val="73"/>
  </w:num>
  <w:num w:numId="3">
    <w:abstractNumId w:val="7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6"/>
  </w:num>
  <w:num w:numId="40">
    <w:abstractNumId w:val="35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57"/>
  </w:num>
  <w:num w:numId="62">
    <w:abstractNumId w:val="71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2"/>
  </w:num>
  <w:num w:numId="68">
    <w:abstractNumId w:val="63"/>
  </w:num>
  <w:num w:numId="69">
    <w:abstractNumId w:val="64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7933"/>
    <w:rsid w:val="01B12E64"/>
    <w:rsid w:val="01F442AE"/>
    <w:rsid w:val="03122E05"/>
    <w:rsid w:val="04463404"/>
    <w:rsid w:val="052D1B49"/>
    <w:rsid w:val="06074D35"/>
    <w:rsid w:val="069E351F"/>
    <w:rsid w:val="072E5BAE"/>
    <w:rsid w:val="07960E65"/>
    <w:rsid w:val="0AB46824"/>
    <w:rsid w:val="0BEE7FEA"/>
    <w:rsid w:val="0C1959C9"/>
    <w:rsid w:val="0F116839"/>
    <w:rsid w:val="101C32E6"/>
    <w:rsid w:val="10A57F4D"/>
    <w:rsid w:val="115D12F4"/>
    <w:rsid w:val="11E05247"/>
    <w:rsid w:val="12DC1331"/>
    <w:rsid w:val="15384554"/>
    <w:rsid w:val="16E960FB"/>
    <w:rsid w:val="198A391A"/>
    <w:rsid w:val="1A6B03CD"/>
    <w:rsid w:val="1CD0095F"/>
    <w:rsid w:val="1D622C5D"/>
    <w:rsid w:val="1F111085"/>
    <w:rsid w:val="208C3040"/>
    <w:rsid w:val="221B266B"/>
    <w:rsid w:val="22E17344"/>
    <w:rsid w:val="27570698"/>
    <w:rsid w:val="281263DA"/>
    <w:rsid w:val="283662EF"/>
    <w:rsid w:val="28EF467D"/>
    <w:rsid w:val="2D8158AE"/>
    <w:rsid w:val="306E5204"/>
    <w:rsid w:val="30756B54"/>
    <w:rsid w:val="34197BE6"/>
    <w:rsid w:val="34694510"/>
    <w:rsid w:val="369C7922"/>
    <w:rsid w:val="36AD2C50"/>
    <w:rsid w:val="38472A65"/>
    <w:rsid w:val="39F07770"/>
    <w:rsid w:val="3D840771"/>
    <w:rsid w:val="3ED70566"/>
    <w:rsid w:val="40E6507C"/>
    <w:rsid w:val="41903022"/>
    <w:rsid w:val="42224841"/>
    <w:rsid w:val="426163AA"/>
    <w:rsid w:val="42811B61"/>
    <w:rsid w:val="43B15AA9"/>
    <w:rsid w:val="45AA69DD"/>
    <w:rsid w:val="47FE63AB"/>
    <w:rsid w:val="4B7B218B"/>
    <w:rsid w:val="4E374AF1"/>
    <w:rsid w:val="4FC25BD2"/>
    <w:rsid w:val="50633C7A"/>
    <w:rsid w:val="522B6882"/>
    <w:rsid w:val="525406CF"/>
    <w:rsid w:val="52A9229E"/>
    <w:rsid w:val="55326BD0"/>
    <w:rsid w:val="559260A5"/>
    <w:rsid w:val="56B57F23"/>
    <w:rsid w:val="57126590"/>
    <w:rsid w:val="589102D7"/>
    <w:rsid w:val="59485950"/>
    <w:rsid w:val="5BCD5B89"/>
    <w:rsid w:val="60AB1F7D"/>
    <w:rsid w:val="61B939E8"/>
    <w:rsid w:val="621A2B7B"/>
    <w:rsid w:val="62F64BB4"/>
    <w:rsid w:val="65161858"/>
    <w:rsid w:val="653B795D"/>
    <w:rsid w:val="65992623"/>
    <w:rsid w:val="692877FA"/>
    <w:rsid w:val="6932045F"/>
    <w:rsid w:val="6A18460A"/>
    <w:rsid w:val="6C212278"/>
    <w:rsid w:val="6C7431F0"/>
    <w:rsid w:val="6EBD1A25"/>
    <w:rsid w:val="70071D10"/>
    <w:rsid w:val="71EA5F85"/>
    <w:rsid w:val="736C0BEB"/>
    <w:rsid w:val="75D61676"/>
    <w:rsid w:val="7A1A445A"/>
    <w:rsid w:val="7B997DC2"/>
    <w:rsid w:val="7BE141AF"/>
    <w:rsid w:val="7C976ABF"/>
    <w:rsid w:val="7E066D55"/>
    <w:rsid w:val="7F433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胡亮</dc:creator>
  <cp:lastModifiedBy>胡亮</cp:lastModifiedBy>
  <dcterms:modified xsi:type="dcterms:W3CDTF">2017-05-19T14:33:16Z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