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412D29" w14:textId="65916BBC" w:rsidR="00371598" w:rsidRPr="00ED50D9" w:rsidRDefault="004B37A6" w:rsidP="003E75E5">
      <w:pPr>
        <w:spacing w:after="0" w:line="240" w:lineRule="auto"/>
        <w:rPr>
          <w:rFonts w:asciiTheme="majorHAnsi" w:hAnsiTheme="majorHAnsi"/>
          <w:b/>
          <w:bCs/>
          <w:color w:val="000000" w:themeColor="text1"/>
          <w:sz w:val="24"/>
          <w:szCs w:val="24"/>
        </w:rPr>
      </w:pPr>
      <w:r w:rsidRPr="0D9FE5A9">
        <w:rPr>
          <w:rFonts w:asciiTheme="majorHAnsi" w:hAnsiTheme="majorHAnsi"/>
          <w:b/>
          <w:bCs/>
          <w:color w:val="000000" w:themeColor="text1"/>
          <w:sz w:val="24"/>
          <w:szCs w:val="24"/>
        </w:rPr>
        <w:t xml:space="preserve">Specialist Mathematics </w:t>
      </w:r>
      <w:r w:rsidRPr="0D9FE5A9">
        <w:rPr>
          <w:rFonts w:asciiTheme="majorHAnsi" w:hAnsiTheme="majorHAnsi"/>
          <w:b/>
          <w:bCs/>
          <w:color w:val="FF0000"/>
          <w:sz w:val="24"/>
          <w:szCs w:val="24"/>
        </w:rPr>
        <w:t>Unit 1</w:t>
      </w:r>
      <w:r w:rsidR="00371598" w:rsidRPr="0D9FE5A9">
        <w:rPr>
          <w:rFonts w:asciiTheme="majorHAnsi" w:hAnsiTheme="majorHAnsi"/>
          <w:b/>
          <w:bCs/>
          <w:color w:val="FF0000"/>
          <w:sz w:val="24"/>
          <w:szCs w:val="24"/>
        </w:rPr>
        <w:t xml:space="preserve"> </w:t>
      </w:r>
      <w:r w:rsidR="00B400E4" w:rsidRPr="0D9FE5A9">
        <w:rPr>
          <w:rFonts w:asciiTheme="majorHAnsi" w:hAnsiTheme="majorHAnsi"/>
          <w:b/>
          <w:bCs/>
          <w:color w:val="000000" w:themeColor="text1"/>
          <w:sz w:val="24"/>
          <w:szCs w:val="24"/>
        </w:rPr>
        <w:t>Outline</w:t>
      </w:r>
    </w:p>
    <w:p w14:paraId="392782DB" w14:textId="79BBDC1F" w:rsidR="00371598" w:rsidRPr="005676F4" w:rsidRDefault="7137CE77" w:rsidP="0D9FE5A9">
      <w:pPr>
        <w:pStyle w:val="ListParagraph"/>
        <w:numPr>
          <w:ilvl w:val="0"/>
          <w:numId w:val="2"/>
        </w:numPr>
        <w:spacing w:before="120" w:after="0" w:line="240" w:lineRule="auto"/>
        <w:rPr>
          <w:rFonts w:asciiTheme="majorHAnsi" w:hAnsiTheme="majorHAnsi"/>
          <w:color w:val="000000" w:themeColor="text1"/>
          <w:sz w:val="21"/>
          <w:szCs w:val="21"/>
        </w:rPr>
      </w:pPr>
      <w:r w:rsidRPr="7EB55CB1">
        <w:rPr>
          <w:rFonts w:asciiTheme="majorHAnsi" w:hAnsiTheme="majorHAnsi"/>
          <w:color w:val="000000" w:themeColor="text1"/>
          <w:sz w:val="21"/>
          <w:szCs w:val="21"/>
        </w:rPr>
        <w:t>Topic 1: Combinatorics</w:t>
      </w:r>
      <w:r w:rsidR="74225DDC" w:rsidRPr="7EB55CB1">
        <w:rPr>
          <w:rFonts w:asciiTheme="majorHAnsi" w:hAnsiTheme="majorHAnsi"/>
          <w:color w:val="000000" w:themeColor="text1"/>
          <w:sz w:val="21"/>
          <w:szCs w:val="21"/>
        </w:rPr>
        <w:t xml:space="preserve">; </w:t>
      </w:r>
      <w:r w:rsidRPr="7EB55CB1">
        <w:rPr>
          <w:rFonts w:asciiTheme="majorHAnsi" w:hAnsiTheme="majorHAnsi"/>
          <w:color w:val="000000" w:themeColor="text1"/>
          <w:sz w:val="21"/>
          <w:szCs w:val="21"/>
        </w:rPr>
        <w:t xml:space="preserve">Topic 2: </w:t>
      </w:r>
      <w:r w:rsidR="08A0BE55" w:rsidRPr="7EB55CB1">
        <w:rPr>
          <w:rFonts w:asciiTheme="majorHAnsi" w:hAnsiTheme="majorHAnsi"/>
          <w:color w:val="000000" w:themeColor="text1"/>
          <w:sz w:val="21"/>
          <w:szCs w:val="21"/>
        </w:rPr>
        <w:t>Introduction to proof</w:t>
      </w:r>
      <w:r w:rsidR="3431F97B" w:rsidRPr="7EB55CB1">
        <w:rPr>
          <w:rFonts w:asciiTheme="majorHAnsi" w:hAnsiTheme="majorHAnsi"/>
          <w:color w:val="000000" w:themeColor="text1"/>
          <w:sz w:val="21"/>
          <w:szCs w:val="21"/>
        </w:rPr>
        <w:t xml:space="preserve">; </w:t>
      </w:r>
      <w:r w:rsidRPr="7EB55CB1">
        <w:rPr>
          <w:rFonts w:asciiTheme="majorHAnsi" w:hAnsiTheme="majorHAnsi"/>
          <w:color w:val="000000" w:themeColor="text1"/>
          <w:sz w:val="21"/>
          <w:szCs w:val="21"/>
        </w:rPr>
        <w:t>Topic 3:</w:t>
      </w:r>
      <w:r w:rsidR="79AE5DF0" w:rsidRPr="7EB55CB1">
        <w:rPr>
          <w:rFonts w:asciiTheme="majorHAnsi" w:hAnsiTheme="majorHAnsi"/>
          <w:color w:val="000000" w:themeColor="text1"/>
          <w:sz w:val="21"/>
          <w:szCs w:val="21"/>
        </w:rPr>
        <w:t xml:space="preserve"> Vectors in the Plane; Topic 4: Algebra of vectors in two dimensions; Topic 5: Matrices</w:t>
      </w:r>
    </w:p>
    <w:tbl>
      <w:tblPr>
        <w:tblStyle w:val="TableGrid"/>
        <w:tblW w:w="10490" w:type="dxa"/>
        <w:tblInd w:w="-147" w:type="dxa"/>
        <w:tblLook w:val="04A0" w:firstRow="1" w:lastRow="0" w:firstColumn="1" w:lastColumn="0" w:noHBand="0" w:noVBand="1"/>
      </w:tblPr>
      <w:tblGrid>
        <w:gridCol w:w="928"/>
        <w:gridCol w:w="2920"/>
        <w:gridCol w:w="3385"/>
        <w:gridCol w:w="3257"/>
      </w:tblGrid>
      <w:tr w:rsidR="00CB055F" w:rsidRPr="00CB055F" w14:paraId="2C83CC13" w14:textId="77777777" w:rsidTr="003E75E5">
        <w:trPr>
          <w:trHeight w:val="510"/>
        </w:trPr>
        <w:tc>
          <w:tcPr>
            <w:tcW w:w="928" w:type="dxa"/>
            <w:shd w:val="clear" w:color="auto" w:fill="auto"/>
            <w:vAlign w:val="center"/>
          </w:tcPr>
          <w:p w14:paraId="1C0AE410" w14:textId="26F33112" w:rsidR="005F714A" w:rsidRPr="00CB055F" w:rsidRDefault="005F714A" w:rsidP="00ED50D9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00CB055F">
              <w:rPr>
                <w:rFonts w:asciiTheme="majorHAnsi" w:hAnsiTheme="majorHAnsi"/>
                <w:sz w:val="24"/>
                <w:szCs w:val="24"/>
              </w:rPr>
              <w:t>Week</w:t>
            </w:r>
          </w:p>
        </w:tc>
        <w:tc>
          <w:tcPr>
            <w:tcW w:w="2920" w:type="dxa"/>
            <w:shd w:val="clear" w:color="auto" w:fill="auto"/>
            <w:vAlign w:val="center"/>
          </w:tcPr>
          <w:p w14:paraId="68DBFE4B" w14:textId="74395A1D" w:rsidR="005676F4" w:rsidRPr="00CB055F" w:rsidRDefault="005F714A" w:rsidP="00053C7F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00CB055F">
              <w:rPr>
                <w:rFonts w:asciiTheme="majorHAnsi" w:hAnsiTheme="majorHAnsi"/>
                <w:sz w:val="24"/>
                <w:szCs w:val="24"/>
              </w:rPr>
              <w:t>Session 1</w:t>
            </w:r>
            <w:r w:rsidR="005676F4">
              <w:rPr>
                <w:rFonts w:asciiTheme="majorHAnsi" w:hAnsiTheme="majorHAnsi"/>
                <w:sz w:val="24"/>
                <w:szCs w:val="24"/>
              </w:rPr>
              <w:t xml:space="preserve"> </w:t>
            </w:r>
            <w:r w:rsidR="00A12C20">
              <w:rPr>
                <w:rFonts w:asciiTheme="majorHAnsi" w:hAnsiTheme="majorHAnsi"/>
                <w:sz w:val="24"/>
                <w:szCs w:val="24"/>
              </w:rPr>
              <w:t>–</w:t>
            </w:r>
            <w:r w:rsidR="005676F4">
              <w:rPr>
                <w:rFonts w:asciiTheme="majorHAnsi" w:hAnsiTheme="majorHAnsi"/>
                <w:sz w:val="24"/>
                <w:szCs w:val="24"/>
              </w:rPr>
              <w:t xml:space="preserve"> Wed</w:t>
            </w:r>
            <w:r w:rsidR="00A12C20">
              <w:rPr>
                <w:rFonts w:asciiTheme="majorHAnsi" w:hAnsiTheme="majorHAnsi"/>
                <w:sz w:val="24"/>
                <w:szCs w:val="24"/>
              </w:rPr>
              <w:t xml:space="preserve"> </w:t>
            </w:r>
            <w:r w:rsidR="00053C7F">
              <w:rPr>
                <w:rFonts w:asciiTheme="majorHAnsi" w:hAnsiTheme="majorHAnsi"/>
                <w:sz w:val="24"/>
                <w:szCs w:val="24"/>
              </w:rPr>
              <w:t>S2</w:t>
            </w:r>
            <w:r w:rsidR="005676F4">
              <w:rPr>
                <w:rFonts w:asciiTheme="majorHAnsi" w:hAnsiTheme="majorHAnsi"/>
                <w:sz w:val="24"/>
                <w:szCs w:val="24"/>
              </w:rPr>
              <w:t xml:space="preserve"> </w:t>
            </w:r>
          </w:p>
        </w:tc>
        <w:tc>
          <w:tcPr>
            <w:tcW w:w="3385" w:type="dxa"/>
            <w:shd w:val="clear" w:color="auto" w:fill="auto"/>
            <w:vAlign w:val="center"/>
          </w:tcPr>
          <w:p w14:paraId="5AB78432" w14:textId="35EE4F9A" w:rsidR="005F714A" w:rsidRPr="00CB055F" w:rsidRDefault="005F714A" w:rsidP="00ED50D9">
            <w:pPr>
              <w:spacing w:before="120"/>
              <w:jc w:val="center"/>
              <w:rPr>
                <w:rFonts w:asciiTheme="majorHAnsi" w:hAnsiTheme="majorHAnsi" w:cs="HelveticaNeueLTStd-Lt-Identity-"/>
                <w:sz w:val="24"/>
                <w:szCs w:val="24"/>
              </w:rPr>
            </w:pPr>
            <w:r w:rsidRPr="00CB055F">
              <w:rPr>
                <w:rFonts w:asciiTheme="majorHAnsi" w:hAnsiTheme="majorHAnsi"/>
                <w:sz w:val="24"/>
                <w:szCs w:val="24"/>
              </w:rPr>
              <w:t>S</w:t>
            </w:r>
            <w:r w:rsidR="005676F4">
              <w:rPr>
                <w:rFonts w:asciiTheme="majorHAnsi" w:hAnsiTheme="majorHAnsi"/>
                <w:sz w:val="24"/>
                <w:szCs w:val="24"/>
              </w:rPr>
              <w:t>e</w:t>
            </w:r>
            <w:r w:rsidRPr="00CB055F">
              <w:rPr>
                <w:rFonts w:asciiTheme="majorHAnsi" w:hAnsiTheme="majorHAnsi"/>
                <w:sz w:val="24"/>
                <w:szCs w:val="24"/>
              </w:rPr>
              <w:t>ssion 2</w:t>
            </w:r>
            <w:r w:rsidR="00053C7F">
              <w:rPr>
                <w:rFonts w:asciiTheme="majorHAnsi" w:hAnsiTheme="majorHAnsi"/>
                <w:sz w:val="24"/>
                <w:szCs w:val="24"/>
              </w:rPr>
              <w:t xml:space="preserve"> – Thurs S3</w:t>
            </w:r>
          </w:p>
        </w:tc>
        <w:tc>
          <w:tcPr>
            <w:tcW w:w="3257" w:type="dxa"/>
            <w:shd w:val="clear" w:color="auto" w:fill="auto"/>
            <w:vAlign w:val="center"/>
          </w:tcPr>
          <w:p w14:paraId="4D576328" w14:textId="109AD21D" w:rsidR="005F714A" w:rsidRPr="00CB055F" w:rsidRDefault="005F714A" w:rsidP="00ED50D9">
            <w:pPr>
              <w:spacing w:before="120"/>
              <w:jc w:val="center"/>
              <w:rPr>
                <w:rFonts w:asciiTheme="majorHAnsi" w:hAnsiTheme="majorHAnsi" w:cs="HelveticaNeueLTStd-Lt-Identity-"/>
                <w:sz w:val="24"/>
                <w:szCs w:val="24"/>
              </w:rPr>
            </w:pPr>
            <w:r w:rsidRPr="00CB055F">
              <w:rPr>
                <w:rFonts w:asciiTheme="majorHAnsi" w:hAnsiTheme="majorHAnsi"/>
                <w:sz w:val="24"/>
                <w:szCs w:val="24"/>
              </w:rPr>
              <w:t>Session 3</w:t>
            </w:r>
            <w:r w:rsidR="00053C7F">
              <w:rPr>
                <w:rFonts w:asciiTheme="majorHAnsi" w:hAnsiTheme="majorHAnsi"/>
                <w:sz w:val="24"/>
                <w:szCs w:val="24"/>
              </w:rPr>
              <w:t xml:space="preserve"> – Fri S3</w:t>
            </w:r>
          </w:p>
        </w:tc>
      </w:tr>
      <w:tr w:rsidR="0D9FE5A9" w14:paraId="5735AF6B" w14:textId="77777777" w:rsidTr="003E75E5">
        <w:trPr>
          <w:trHeight w:val="300"/>
        </w:trPr>
        <w:tc>
          <w:tcPr>
            <w:tcW w:w="928" w:type="dxa"/>
            <w:shd w:val="clear" w:color="auto" w:fill="auto"/>
          </w:tcPr>
          <w:p w14:paraId="6C55D3F7" w14:textId="77844E79" w:rsidR="11FAB5DD" w:rsidRDefault="11FAB5DD" w:rsidP="0D9FE5A9">
            <w:pPr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0D9FE5A9">
              <w:rPr>
                <w:rFonts w:asciiTheme="majorHAnsi" w:hAnsiTheme="majorHAnsi"/>
                <w:sz w:val="24"/>
                <w:szCs w:val="24"/>
              </w:rPr>
              <w:t>1.1</w:t>
            </w:r>
          </w:p>
        </w:tc>
        <w:tc>
          <w:tcPr>
            <w:tcW w:w="2920" w:type="dxa"/>
            <w:shd w:val="clear" w:color="auto" w:fill="auto"/>
          </w:tcPr>
          <w:p w14:paraId="276F1C75" w14:textId="1159B43D" w:rsidR="22A3BCBB" w:rsidRDefault="22A3BCBB" w:rsidP="0D9FE5A9">
            <w:pPr>
              <w:rPr>
                <w:rFonts w:asciiTheme="majorHAnsi" w:hAnsiTheme="majorHAnsi" w:cs="HelveticaNeueLTStd-Lt-Identity-"/>
                <w:sz w:val="24"/>
                <w:szCs w:val="24"/>
              </w:rPr>
            </w:pPr>
            <w:r w:rsidRPr="0D9FE5A9">
              <w:rPr>
                <w:rFonts w:asciiTheme="majorHAnsi" w:hAnsiTheme="majorHAnsi" w:cs="HelveticaNeueLTStd-Lt-Identity-"/>
                <w:sz w:val="24"/>
                <w:szCs w:val="24"/>
              </w:rPr>
              <w:t>Transition</w:t>
            </w:r>
          </w:p>
        </w:tc>
        <w:tc>
          <w:tcPr>
            <w:tcW w:w="3385" w:type="dxa"/>
            <w:shd w:val="clear" w:color="auto" w:fill="auto"/>
          </w:tcPr>
          <w:p w14:paraId="51DC9353" w14:textId="7F2769B7" w:rsidR="7E465BCB" w:rsidRDefault="7E465BCB" w:rsidP="0D9FE5A9">
            <w:pPr>
              <w:rPr>
                <w:rFonts w:asciiTheme="majorHAnsi" w:hAnsiTheme="majorHAnsi" w:cs="HelveticaNeueLTStd-Lt-Identity-"/>
                <w:b/>
                <w:bCs/>
                <w:color w:val="FF0000"/>
                <w:sz w:val="24"/>
                <w:szCs w:val="24"/>
              </w:rPr>
            </w:pPr>
            <w:r w:rsidRPr="0D9FE5A9">
              <w:rPr>
                <w:rFonts w:asciiTheme="majorHAnsi" w:hAnsiTheme="majorHAnsi" w:cs="HelveticaNeueLTStd-Lt-Identity-"/>
                <w:b/>
                <w:bCs/>
                <w:color w:val="FF0000"/>
                <w:sz w:val="24"/>
                <w:szCs w:val="24"/>
              </w:rPr>
              <w:t xml:space="preserve">Topic 1 </w:t>
            </w:r>
            <w:proofErr w:type="spellStart"/>
            <w:r w:rsidRPr="0D9FE5A9">
              <w:rPr>
                <w:rFonts w:asciiTheme="majorHAnsi" w:hAnsiTheme="majorHAnsi" w:cs="HelveticaNeueLTStd-Lt-Identity-"/>
                <w:b/>
                <w:bCs/>
                <w:color w:val="FF0000"/>
                <w:sz w:val="24"/>
                <w:szCs w:val="24"/>
              </w:rPr>
              <w:t>Combinatronics</w:t>
            </w:r>
            <w:proofErr w:type="spellEnd"/>
          </w:p>
          <w:p w14:paraId="1D501716" w14:textId="6E6CA098" w:rsidR="000350DA" w:rsidRDefault="000350DA" w:rsidP="7EB55CB1">
            <w:pPr>
              <w:rPr>
                <w:rFonts w:asciiTheme="majorHAnsi" w:hAnsiTheme="majorHAnsi" w:cs="HelveticaNeueLTStd-Lt-Identity-"/>
                <w:sz w:val="24"/>
                <w:szCs w:val="24"/>
              </w:rPr>
            </w:pPr>
            <w:r>
              <w:rPr>
                <w:rFonts w:asciiTheme="majorHAnsi" w:hAnsiTheme="majorHAnsi" w:cs="HelveticaNeueLTStd-Lt-Identity-"/>
                <w:sz w:val="24"/>
                <w:szCs w:val="24"/>
              </w:rPr>
              <w:t>Introduction; start</w:t>
            </w:r>
          </w:p>
          <w:p w14:paraId="4E01B71E" w14:textId="469967AF" w:rsidR="3C62F78D" w:rsidRDefault="000350DA" w:rsidP="0D9FE5A9">
            <w:pPr>
              <w:rPr>
                <w:rFonts w:asciiTheme="majorHAnsi" w:hAnsiTheme="majorHAnsi" w:cs="HelveticaNeueLTStd-Lt-Identity-"/>
                <w:sz w:val="24"/>
                <w:szCs w:val="24"/>
              </w:rPr>
            </w:pPr>
            <w:r w:rsidRPr="0D9FE5A9">
              <w:rPr>
                <w:rFonts w:asciiTheme="majorHAnsi" w:hAnsiTheme="majorHAnsi" w:cs="HelveticaNeueLTStd-Lt-Identity-"/>
                <w:sz w:val="24"/>
                <w:szCs w:val="24"/>
              </w:rPr>
              <w:t>Counting techniques</w:t>
            </w:r>
          </w:p>
        </w:tc>
        <w:tc>
          <w:tcPr>
            <w:tcW w:w="3257" w:type="dxa"/>
            <w:shd w:val="clear" w:color="auto" w:fill="auto"/>
          </w:tcPr>
          <w:p w14:paraId="3E0F5811" w14:textId="1952BC56" w:rsidR="384EFE92" w:rsidRDefault="000350DA" w:rsidP="0D9FE5A9">
            <w:pPr>
              <w:rPr>
                <w:rFonts w:asciiTheme="majorHAnsi" w:hAnsiTheme="majorHAnsi" w:cs="HelveticaNeueLTStd-Lt-Identity-"/>
                <w:sz w:val="24"/>
                <w:szCs w:val="24"/>
              </w:rPr>
            </w:pPr>
            <w:r>
              <w:rPr>
                <w:rFonts w:asciiTheme="majorHAnsi" w:hAnsiTheme="majorHAnsi" w:cs="HelveticaNeueLTStd-Lt-Identity-"/>
                <w:sz w:val="24"/>
                <w:szCs w:val="24"/>
              </w:rPr>
              <w:t>Inclusion/Exclusion Principle</w:t>
            </w:r>
          </w:p>
        </w:tc>
      </w:tr>
      <w:tr w:rsidR="008C070B" w:rsidRPr="00CB055F" w14:paraId="653903A5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266C4FA3" w14:textId="73C3FC70" w:rsidR="008C070B" w:rsidRPr="00CB055F" w:rsidRDefault="005578A1" w:rsidP="008C070B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1.</w:t>
            </w:r>
            <w:r w:rsidR="00F21173">
              <w:rPr>
                <w:rFonts w:asciiTheme="majorHAnsi" w:hAnsiTheme="majorHAnsi"/>
                <w:sz w:val="24"/>
                <w:szCs w:val="24"/>
              </w:rPr>
              <w:t>2</w:t>
            </w:r>
          </w:p>
        </w:tc>
        <w:tc>
          <w:tcPr>
            <w:tcW w:w="2920" w:type="dxa"/>
            <w:shd w:val="clear" w:color="auto" w:fill="auto"/>
          </w:tcPr>
          <w:p w14:paraId="203926EB" w14:textId="14A33719" w:rsidR="008C070B" w:rsidRPr="00CB055F" w:rsidRDefault="000350DA" w:rsidP="00B5426E">
            <w:pPr>
              <w:rPr>
                <w:rFonts w:asciiTheme="majorHAnsi" w:hAnsiTheme="majorHAnsi"/>
                <w:sz w:val="24"/>
                <w:szCs w:val="24"/>
              </w:rPr>
            </w:pPr>
            <w:r w:rsidRPr="00CB055F">
              <w:rPr>
                <w:rFonts w:asciiTheme="majorHAnsi" w:hAnsiTheme="majorHAnsi" w:cs="HelveticaNeueLTStd-Roman-Identi"/>
                <w:sz w:val="24"/>
                <w:szCs w:val="24"/>
              </w:rPr>
              <w:t>Permutations</w:t>
            </w:r>
          </w:p>
        </w:tc>
        <w:tc>
          <w:tcPr>
            <w:tcW w:w="3385" w:type="dxa"/>
            <w:shd w:val="clear" w:color="auto" w:fill="auto"/>
          </w:tcPr>
          <w:p w14:paraId="4B96C01D" w14:textId="41B1AE93" w:rsidR="000350DA" w:rsidRPr="00B5426E" w:rsidRDefault="000350DA" w:rsidP="001F69F9">
            <w:pPr>
              <w:rPr>
                <w:rFonts w:asciiTheme="majorHAnsi" w:hAnsiTheme="majorHAnsi" w:cs="HelveticaNeueLTStd-Roman-Identi"/>
                <w:sz w:val="24"/>
                <w:szCs w:val="24"/>
              </w:rPr>
            </w:pPr>
            <w:r w:rsidRPr="00CB055F">
              <w:rPr>
                <w:rFonts w:asciiTheme="majorHAnsi" w:hAnsiTheme="majorHAnsi" w:cs="HelveticaNeueLTStd-Roman-Identi"/>
                <w:sz w:val="24"/>
                <w:szCs w:val="24"/>
              </w:rPr>
              <w:t>Combinations</w:t>
            </w:r>
          </w:p>
        </w:tc>
        <w:tc>
          <w:tcPr>
            <w:tcW w:w="3257" w:type="dxa"/>
            <w:shd w:val="clear" w:color="auto" w:fill="auto"/>
          </w:tcPr>
          <w:p w14:paraId="715501F5" w14:textId="3057F187" w:rsidR="008C070B" w:rsidRPr="00CB055F" w:rsidRDefault="000350DA" w:rsidP="001F69F9">
            <w:pPr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 xml:space="preserve">Applications of Combinations; </w:t>
            </w:r>
            <w:r w:rsidRPr="00D14872">
              <w:rPr>
                <w:rFonts w:asciiTheme="majorHAnsi" w:hAnsiTheme="majorHAnsi"/>
                <w:b/>
                <w:bCs/>
                <w:color w:val="388600"/>
                <w:sz w:val="24"/>
                <w:szCs w:val="24"/>
              </w:rPr>
              <w:t>Topic 1 Assignment</w:t>
            </w:r>
          </w:p>
        </w:tc>
      </w:tr>
      <w:tr w:rsidR="008C070B" w:rsidRPr="00CB055F" w14:paraId="21EDD4D4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6C871C6F" w14:textId="76816FE8" w:rsidR="008C070B" w:rsidRPr="00CB055F" w:rsidRDefault="005578A1" w:rsidP="008C070B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1.</w:t>
            </w:r>
            <w:r w:rsidR="00F21173">
              <w:rPr>
                <w:rFonts w:asciiTheme="majorHAnsi" w:hAnsiTheme="majorHAnsi"/>
                <w:sz w:val="24"/>
                <w:szCs w:val="24"/>
              </w:rPr>
              <w:t>3</w:t>
            </w:r>
          </w:p>
        </w:tc>
        <w:tc>
          <w:tcPr>
            <w:tcW w:w="2920" w:type="dxa"/>
            <w:shd w:val="clear" w:color="auto" w:fill="FEF2CD" w:themeFill="accent5" w:themeFillTint="33"/>
          </w:tcPr>
          <w:p w14:paraId="60044286" w14:textId="77777777" w:rsidR="008C070B" w:rsidRPr="00CB055F" w:rsidRDefault="1ECC4BD1" w:rsidP="7EB55CB1">
            <w:pPr>
              <w:spacing w:before="120"/>
              <w:rPr>
                <w:rFonts w:ascii="Century Gothic" w:hAnsi="Century Gothic"/>
                <w:lang w:val="fr-FR"/>
              </w:rPr>
            </w:pPr>
            <w:r w:rsidRPr="7EB55CB1">
              <w:rPr>
                <w:rFonts w:asciiTheme="majorHAnsi" w:hAnsiTheme="majorHAnsi"/>
                <w:i/>
                <w:iCs/>
                <w:sz w:val="24"/>
                <w:szCs w:val="24"/>
                <w:highlight w:val="yellow"/>
                <w:lang w:val="fr-FR"/>
              </w:rPr>
              <w:t>FAI 1</w:t>
            </w:r>
            <w:r w:rsidRPr="7EB55CB1">
              <w:rPr>
                <w:rFonts w:ascii="Century Gothic" w:hAnsi="Century Gothic"/>
                <w:highlight w:val="yellow"/>
                <w:lang w:val="fr-FR"/>
              </w:rPr>
              <w:t xml:space="preserve"> PSMT 20% </w:t>
            </w:r>
            <w:proofErr w:type="spellStart"/>
            <w:r w:rsidRPr="7EB55CB1">
              <w:rPr>
                <w:rFonts w:ascii="Century Gothic" w:hAnsi="Century Gothic"/>
                <w:highlight w:val="yellow"/>
                <w:lang w:val="fr-FR"/>
              </w:rPr>
              <w:t>Handout</w:t>
            </w:r>
            <w:proofErr w:type="spellEnd"/>
          </w:p>
          <w:p w14:paraId="574DC3A8" w14:textId="73C5C0FA" w:rsidR="008C070B" w:rsidRPr="001F69F9" w:rsidRDefault="1ECC4BD1" w:rsidP="7EB55CB1">
            <w:pPr>
              <w:spacing w:before="120"/>
              <w:rPr>
                <w:rFonts w:asciiTheme="majorHAnsi" w:hAnsiTheme="majorHAnsi"/>
                <w:sz w:val="24"/>
                <w:szCs w:val="24"/>
                <w:lang w:val="fr-FR"/>
              </w:rPr>
            </w:pPr>
            <w:proofErr w:type="spellStart"/>
            <w:r w:rsidRPr="7EB55CB1">
              <w:rPr>
                <w:rFonts w:asciiTheme="majorHAnsi" w:hAnsiTheme="majorHAnsi"/>
                <w:i/>
                <w:iCs/>
                <w:sz w:val="24"/>
                <w:szCs w:val="24"/>
                <w:highlight w:val="yellow"/>
                <w:lang w:val="fr-FR"/>
              </w:rPr>
              <w:t>Assignment</w:t>
            </w:r>
            <w:proofErr w:type="spellEnd"/>
            <w:r w:rsidRPr="7EB55CB1">
              <w:rPr>
                <w:rFonts w:asciiTheme="majorHAnsi" w:hAnsiTheme="majorHAnsi"/>
                <w:i/>
                <w:iCs/>
                <w:sz w:val="24"/>
                <w:szCs w:val="24"/>
                <w:highlight w:val="yellow"/>
                <w:lang w:val="fr-FR"/>
              </w:rPr>
              <w:t xml:space="preserve"> </w:t>
            </w:r>
            <w:proofErr w:type="spellStart"/>
            <w:r w:rsidRPr="7EB55CB1">
              <w:rPr>
                <w:rFonts w:asciiTheme="majorHAnsi" w:hAnsiTheme="majorHAnsi"/>
                <w:i/>
                <w:iCs/>
                <w:sz w:val="24"/>
                <w:szCs w:val="24"/>
                <w:highlight w:val="yellow"/>
                <w:lang w:val="fr-FR"/>
              </w:rPr>
              <w:t>lesson</w:t>
            </w:r>
            <w:proofErr w:type="spellEnd"/>
          </w:p>
        </w:tc>
        <w:tc>
          <w:tcPr>
            <w:tcW w:w="3385" w:type="dxa"/>
            <w:shd w:val="clear" w:color="auto" w:fill="FEF2CD" w:themeFill="accent5" w:themeFillTint="33"/>
          </w:tcPr>
          <w:p w14:paraId="5D57E164" w14:textId="2CB6F78B" w:rsidR="008C070B" w:rsidRPr="00CB055F" w:rsidRDefault="000350DA" w:rsidP="008C070B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 w:rsidRPr="0066077A">
              <w:rPr>
                <w:rFonts w:asciiTheme="majorHAnsi" w:hAnsiTheme="majorHAnsi"/>
                <w:i/>
                <w:sz w:val="24"/>
                <w:szCs w:val="24"/>
                <w:highlight w:val="yellow"/>
              </w:rPr>
              <w:t>Assignment lesson</w:t>
            </w:r>
          </w:p>
        </w:tc>
        <w:tc>
          <w:tcPr>
            <w:tcW w:w="3257" w:type="dxa"/>
            <w:shd w:val="clear" w:color="auto" w:fill="FEF2CD" w:themeFill="accent5" w:themeFillTint="33"/>
          </w:tcPr>
          <w:p w14:paraId="0FDE0EA3" w14:textId="77777777" w:rsidR="000350DA" w:rsidRDefault="000350DA" w:rsidP="000350DA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 w:rsidRPr="7EB55CB1">
              <w:rPr>
                <w:rFonts w:asciiTheme="majorHAnsi" w:hAnsiTheme="majorHAnsi"/>
                <w:i/>
                <w:iCs/>
                <w:sz w:val="24"/>
                <w:szCs w:val="24"/>
                <w:highlight w:val="yellow"/>
              </w:rPr>
              <w:t>Assignment lesson</w:t>
            </w:r>
          </w:p>
          <w:p w14:paraId="0F6E9F9C" w14:textId="7D330CF8" w:rsidR="008C070B" w:rsidRPr="00CB055F" w:rsidRDefault="008C070B" w:rsidP="0D9FE5A9">
            <w:pPr>
              <w:spacing w:before="120"/>
              <w:rPr>
                <w:rFonts w:asciiTheme="majorHAnsi" w:hAnsiTheme="majorHAnsi" w:cs="HelveticaNeueLTStd-Roman-Identi"/>
                <w:sz w:val="24"/>
                <w:szCs w:val="24"/>
              </w:rPr>
            </w:pPr>
          </w:p>
        </w:tc>
      </w:tr>
      <w:tr w:rsidR="008C070B" w:rsidRPr="00CB055F" w14:paraId="3F572A5C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14B45510" w14:textId="7B30C3BA" w:rsidR="008C070B" w:rsidRPr="00CB055F" w:rsidRDefault="005578A1" w:rsidP="008C070B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1.</w:t>
            </w:r>
            <w:r w:rsidR="00F21173">
              <w:rPr>
                <w:rFonts w:asciiTheme="majorHAnsi" w:hAnsiTheme="majorHAnsi"/>
                <w:sz w:val="24"/>
                <w:szCs w:val="24"/>
              </w:rPr>
              <w:t>4</w:t>
            </w:r>
          </w:p>
        </w:tc>
        <w:tc>
          <w:tcPr>
            <w:tcW w:w="2920" w:type="dxa"/>
            <w:shd w:val="clear" w:color="auto" w:fill="auto"/>
          </w:tcPr>
          <w:p w14:paraId="41180016" w14:textId="1E099D84" w:rsidR="008C070B" w:rsidRPr="00CB055F" w:rsidRDefault="663EDF64" w:rsidP="001F69F9">
            <w:pPr>
              <w:rPr>
                <w:rFonts w:asciiTheme="majorHAnsi" w:hAnsiTheme="majorHAnsi" w:cs="HelveticaNeueLTStd-Roman-Identi"/>
                <w:b/>
                <w:bCs/>
                <w:color w:val="FF0000"/>
                <w:sz w:val="24"/>
                <w:szCs w:val="24"/>
              </w:rPr>
            </w:pPr>
            <w:r w:rsidRPr="0D9FE5A9">
              <w:rPr>
                <w:rFonts w:asciiTheme="majorHAnsi" w:hAnsiTheme="majorHAnsi" w:cs="HelveticaNeueLTStd-Roman-Identi"/>
                <w:b/>
                <w:bCs/>
                <w:color w:val="FF0000"/>
                <w:sz w:val="24"/>
                <w:szCs w:val="24"/>
              </w:rPr>
              <w:t xml:space="preserve">Topic 2 </w:t>
            </w:r>
            <w:r w:rsidR="000350DA">
              <w:rPr>
                <w:rFonts w:asciiTheme="majorHAnsi" w:hAnsiTheme="majorHAnsi" w:cs="HelveticaNeueLTStd-Roman-Identi"/>
                <w:b/>
                <w:bCs/>
                <w:color w:val="FF0000"/>
                <w:sz w:val="24"/>
                <w:szCs w:val="24"/>
              </w:rPr>
              <w:t xml:space="preserve">Intro to </w:t>
            </w:r>
            <w:r w:rsidRPr="0D9FE5A9">
              <w:rPr>
                <w:rFonts w:asciiTheme="majorHAnsi" w:hAnsiTheme="majorHAnsi" w:cs="HelveticaNeueLTStd-Roman-Identi"/>
                <w:b/>
                <w:bCs/>
                <w:color w:val="FF0000"/>
                <w:sz w:val="24"/>
                <w:szCs w:val="24"/>
              </w:rPr>
              <w:t>Proof</w:t>
            </w:r>
          </w:p>
          <w:p w14:paraId="3C0A827C" w14:textId="303A519D" w:rsidR="008C070B" w:rsidRPr="000350DA" w:rsidRDefault="000350DA" w:rsidP="0D9FE5A9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 w:cs="HelveticaNeueLTStd-Hv-Identity-"/>
                <w:sz w:val="24"/>
                <w:szCs w:val="24"/>
              </w:rPr>
              <w:t>Foundations of Proof</w:t>
            </w:r>
          </w:p>
        </w:tc>
        <w:tc>
          <w:tcPr>
            <w:tcW w:w="3385" w:type="dxa"/>
            <w:shd w:val="clear" w:color="auto" w:fill="auto"/>
          </w:tcPr>
          <w:p w14:paraId="7A3CB519" w14:textId="5A6E45F8" w:rsidR="008C070B" w:rsidRPr="000350DA" w:rsidRDefault="000350DA" w:rsidP="000350DA">
            <w:pPr>
              <w:spacing w:before="120"/>
              <w:rPr>
                <w:rFonts w:asciiTheme="majorHAnsi" w:hAnsiTheme="majorHAnsi"/>
                <w:sz w:val="24"/>
                <w:szCs w:val="24"/>
                <w:highlight w:val="yellow"/>
                <w:lang w:val="fr-FR"/>
              </w:rPr>
            </w:pPr>
            <w:r w:rsidRPr="000350DA">
              <w:rPr>
                <w:rFonts w:asciiTheme="majorHAnsi" w:hAnsiTheme="majorHAnsi"/>
                <w:sz w:val="24"/>
                <w:szCs w:val="24"/>
                <w:lang w:val="fr-FR"/>
              </w:rPr>
              <w:t xml:space="preserve">Direct </w:t>
            </w:r>
            <w:proofErr w:type="spellStart"/>
            <w:r w:rsidRPr="000350DA">
              <w:rPr>
                <w:rFonts w:asciiTheme="majorHAnsi" w:hAnsiTheme="majorHAnsi"/>
                <w:sz w:val="24"/>
                <w:szCs w:val="24"/>
                <w:lang w:val="fr-FR"/>
              </w:rPr>
              <w:t>Proof</w:t>
            </w:r>
            <w:r>
              <w:rPr>
                <w:rFonts w:asciiTheme="majorHAnsi" w:hAnsiTheme="majorHAnsi"/>
                <w:sz w:val="24"/>
                <w:szCs w:val="24"/>
                <w:lang w:val="fr-FR"/>
              </w:rPr>
              <w:t>s</w:t>
            </w:r>
            <w:proofErr w:type="spellEnd"/>
          </w:p>
        </w:tc>
        <w:tc>
          <w:tcPr>
            <w:tcW w:w="3257" w:type="dxa"/>
            <w:shd w:val="clear" w:color="auto" w:fill="auto"/>
          </w:tcPr>
          <w:p w14:paraId="19E07ECA" w14:textId="1EAAEE1E" w:rsidR="000350DA" w:rsidRDefault="000350DA" w:rsidP="000350DA">
            <w:pPr>
              <w:spacing w:before="120"/>
              <w:rPr>
                <w:rFonts w:asciiTheme="majorHAnsi" w:hAnsiTheme="majorHAnsi" w:cs="HelveticaNeueLTStd-Roman-Identi"/>
                <w:sz w:val="24"/>
                <w:szCs w:val="24"/>
              </w:rPr>
            </w:pPr>
            <w:r>
              <w:rPr>
                <w:rFonts w:asciiTheme="majorHAnsi" w:hAnsiTheme="majorHAnsi" w:cs="HelveticaNeueLTStd-Hv-Identity-"/>
                <w:sz w:val="24"/>
                <w:szCs w:val="24"/>
              </w:rPr>
              <w:t>Contrapositive Proof</w:t>
            </w:r>
          </w:p>
          <w:p w14:paraId="05FC690F" w14:textId="5CBBD3BE" w:rsidR="008C070B" w:rsidRPr="00CB055F" w:rsidRDefault="008C070B" w:rsidP="00F21173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</w:p>
        </w:tc>
      </w:tr>
      <w:tr w:rsidR="0D9FE5A9" w14:paraId="7786EB4C" w14:textId="77777777" w:rsidTr="003E75E5">
        <w:trPr>
          <w:trHeight w:val="300"/>
        </w:trPr>
        <w:tc>
          <w:tcPr>
            <w:tcW w:w="928" w:type="dxa"/>
            <w:shd w:val="clear" w:color="auto" w:fill="auto"/>
          </w:tcPr>
          <w:p w14:paraId="11415F77" w14:textId="1540EDC5" w:rsidR="7DF3A091" w:rsidRDefault="7DF3A091" w:rsidP="0D9FE5A9">
            <w:pPr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0D9FE5A9">
              <w:rPr>
                <w:rFonts w:asciiTheme="majorHAnsi" w:hAnsiTheme="majorHAnsi"/>
                <w:sz w:val="24"/>
                <w:szCs w:val="24"/>
              </w:rPr>
              <w:t>1.5</w:t>
            </w:r>
          </w:p>
        </w:tc>
        <w:tc>
          <w:tcPr>
            <w:tcW w:w="2920" w:type="dxa"/>
            <w:shd w:val="clear" w:color="auto" w:fill="auto"/>
          </w:tcPr>
          <w:p w14:paraId="6E7AA635" w14:textId="0CE1466D" w:rsidR="000350DA" w:rsidRDefault="000350DA" w:rsidP="000350DA">
            <w:pPr>
              <w:spacing w:before="120"/>
              <w:rPr>
                <w:rFonts w:asciiTheme="majorHAnsi" w:hAnsiTheme="majorHAnsi" w:cs="HelveticaNeueLTStd-Roman-Identi"/>
                <w:sz w:val="24"/>
                <w:szCs w:val="24"/>
              </w:rPr>
            </w:pPr>
            <w:r>
              <w:rPr>
                <w:rFonts w:asciiTheme="majorHAnsi" w:hAnsiTheme="majorHAnsi" w:cs="HelveticaNeueLTStd-Hv-Identity-"/>
                <w:sz w:val="24"/>
                <w:szCs w:val="24"/>
              </w:rPr>
              <w:t>Proof by Contradiction</w:t>
            </w:r>
          </w:p>
          <w:p w14:paraId="2AB88AB0" w14:textId="25C86CD8" w:rsidR="0D9FE5A9" w:rsidRDefault="0D9FE5A9" w:rsidP="000350DA">
            <w:pPr>
              <w:spacing w:before="120"/>
              <w:rPr>
                <w:rFonts w:asciiTheme="majorHAnsi" w:hAnsiTheme="majorHAnsi" w:cs="HelveticaNeueLTStd-Roman-Identi"/>
                <w:b/>
                <w:bCs/>
                <w:color w:val="FF0000"/>
                <w:sz w:val="24"/>
                <w:szCs w:val="24"/>
              </w:rPr>
            </w:pPr>
          </w:p>
        </w:tc>
        <w:tc>
          <w:tcPr>
            <w:tcW w:w="3385" w:type="dxa"/>
            <w:shd w:val="clear" w:color="auto" w:fill="auto"/>
          </w:tcPr>
          <w:p w14:paraId="61288352" w14:textId="26AB1620" w:rsidR="0D9FE5A9" w:rsidRDefault="000350DA" w:rsidP="000350DA">
            <w:pPr>
              <w:spacing w:before="120"/>
              <w:rPr>
                <w:rFonts w:asciiTheme="majorHAnsi" w:hAnsiTheme="majorHAnsi" w:cs="HelveticaNeueLTStd-Hv-Identity-"/>
                <w:sz w:val="24"/>
                <w:szCs w:val="24"/>
              </w:rPr>
            </w:pPr>
            <w:r>
              <w:rPr>
                <w:rFonts w:asciiTheme="majorHAnsi" w:hAnsiTheme="majorHAnsi" w:cs="HelveticaNeueLTStd-Hv-Identity-"/>
                <w:sz w:val="24"/>
                <w:szCs w:val="24"/>
              </w:rPr>
              <w:t>Proofs involving sets and logic</w:t>
            </w:r>
          </w:p>
        </w:tc>
        <w:tc>
          <w:tcPr>
            <w:tcW w:w="3257" w:type="dxa"/>
            <w:shd w:val="clear" w:color="auto" w:fill="auto"/>
          </w:tcPr>
          <w:p w14:paraId="230B2FC0" w14:textId="14B0ED73" w:rsidR="000350DA" w:rsidRPr="00D14872" w:rsidRDefault="00D14872" w:rsidP="7EB55CB1">
            <w:pPr>
              <w:spacing w:before="120"/>
              <w:rPr>
                <w:rFonts w:asciiTheme="majorHAnsi" w:hAnsiTheme="majorHAnsi"/>
                <w:b/>
                <w:bCs/>
                <w:color w:val="388600"/>
                <w:sz w:val="24"/>
                <w:szCs w:val="24"/>
              </w:rPr>
            </w:pPr>
            <w:r w:rsidRPr="00D14872">
              <w:rPr>
                <w:rFonts w:asciiTheme="majorHAnsi" w:hAnsiTheme="majorHAnsi"/>
                <w:b/>
                <w:bCs/>
                <w:color w:val="388600"/>
                <w:sz w:val="24"/>
                <w:szCs w:val="24"/>
              </w:rPr>
              <w:t>Topic 2 Assignment</w:t>
            </w:r>
          </w:p>
          <w:p w14:paraId="66DC1D21" w14:textId="24CAF488" w:rsidR="0D9FE5A9" w:rsidRPr="001F69F9" w:rsidRDefault="3D2CC64F" w:rsidP="001F69F9">
            <w:pPr>
              <w:spacing w:before="120"/>
              <w:rPr>
                <w:rFonts w:asciiTheme="majorHAnsi" w:hAnsiTheme="majorHAnsi"/>
                <w:b/>
                <w:bCs/>
                <w:sz w:val="24"/>
                <w:szCs w:val="24"/>
              </w:rPr>
            </w:pPr>
            <w:r w:rsidRPr="7EB55CB1">
              <w:rPr>
                <w:rFonts w:asciiTheme="majorHAnsi" w:hAnsiTheme="majorHAnsi"/>
                <w:b/>
                <w:bCs/>
                <w:sz w:val="24"/>
                <w:szCs w:val="24"/>
                <w:highlight w:val="yellow"/>
              </w:rPr>
              <w:t>Draft Due</w:t>
            </w:r>
          </w:p>
        </w:tc>
      </w:tr>
      <w:tr w:rsidR="7EB55CB1" w14:paraId="6F0077AB" w14:textId="77777777" w:rsidTr="003E75E5">
        <w:trPr>
          <w:trHeight w:val="300"/>
        </w:trPr>
        <w:tc>
          <w:tcPr>
            <w:tcW w:w="928" w:type="dxa"/>
            <w:shd w:val="clear" w:color="auto" w:fill="auto"/>
          </w:tcPr>
          <w:p w14:paraId="3E7BC10A" w14:textId="4D846140" w:rsidR="27BAE194" w:rsidRDefault="27BAE194" w:rsidP="7EB55CB1">
            <w:pPr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7EB55CB1">
              <w:rPr>
                <w:rFonts w:asciiTheme="majorHAnsi" w:hAnsiTheme="majorHAnsi"/>
                <w:sz w:val="24"/>
                <w:szCs w:val="24"/>
              </w:rPr>
              <w:t>1.6</w:t>
            </w:r>
          </w:p>
        </w:tc>
        <w:tc>
          <w:tcPr>
            <w:tcW w:w="2920" w:type="dxa"/>
            <w:shd w:val="clear" w:color="auto" w:fill="auto"/>
          </w:tcPr>
          <w:p w14:paraId="073A54EB" w14:textId="77777777" w:rsidR="00D14872" w:rsidRDefault="00D14872" w:rsidP="001F69F9">
            <w:pPr>
              <w:rPr>
                <w:rFonts w:asciiTheme="majorHAnsi" w:hAnsiTheme="majorHAnsi" w:cs="HelveticaNeueLTStd-Hv-Identity-"/>
                <w:b/>
                <w:bCs/>
                <w:color w:val="FF0000"/>
                <w:sz w:val="24"/>
                <w:szCs w:val="24"/>
              </w:rPr>
            </w:pPr>
            <w:r w:rsidRPr="7EB55CB1">
              <w:rPr>
                <w:rFonts w:asciiTheme="majorHAnsi" w:hAnsiTheme="majorHAnsi" w:cs="HelveticaNeueLTStd-Hv-Identity-"/>
                <w:b/>
                <w:bCs/>
                <w:color w:val="FF0000"/>
                <w:sz w:val="24"/>
                <w:szCs w:val="24"/>
              </w:rPr>
              <w:t>Topic 3 Vectors in the Plane</w:t>
            </w:r>
          </w:p>
          <w:p w14:paraId="02B84F33" w14:textId="0D53FB5A" w:rsidR="7EB55CB1" w:rsidRDefault="00D14872" w:rsidP="001F69F9">
            <w:pPr>
              <w:rPr>
                <w:rFonts w:asciiTheme="majorHAnsi" w:hAnsiTheme="majorHAnsi" w:cs="HelveticaNeueLTStd-Hv-Identity-"/>
                <w:sz w:val="24"/>
                <w:szCs w:val="24"/>
              </w:rPr>
            </w:pPr>
            <w:r>
              <w:rPr>
                <w:rFonts w:asciiTheme="majorHAnsi" w:hAnsiTheme="majorHAnsi" w:cs="HelveticaNeueLTStd-Hv-Identity-"/>
                <w:sz w:val="24"/>
                <w:szCs w:val="24"/>
              </w:rPr>
              <w:t>Drawing vectors, add and subtract concept</w:t>
            </w:r>
          </w:p>
        </w:tc>
        <w:tc>
          <w:tcPr>
            <w:tcW w:w="3385" w:type="dxa"/>
            <w:shd w:val="clear" w:color="auto" w:fill="auto"/>
          </w:tcPr>
          <w:p w14:paraId="1564570F" w14:textId="20C51448" w:rsidR="00D14872" w:rsidRDefault="00D14872" w:rsidP="7EB55CB1">
            <w:pPr>
              <w:rPr>
                <w:rFonts w:asciiTheme="majorHAnsi" w:hAnsiTheme="majorHAnsi" w:cs="HelveticaNeueLTStd-Hv-Identity-"/>
                <w:sz w:val="24"/>
                <w:szCs w:val="24"/>
              </w:rPr>
            </w:pPr>
            <w:r>
              <w:rPr>
                <w:rFonts w:asciiTheme="majorHAnsi" w:hAnsiTheme="majorHAnsi" w:cs="HelveticaNeueLTStd-Hv-Identity-"/>
                <w:sz w:val="24"/>
                <w:szCs w:val="24"/>
              </w:rPr>
              <w:t>Vector addition, subtraction, scalar multiplication</w:t>
            </w:r>
          </w:p>
        </w:tc>
        <w:tc>
          <w:tcPr>
            <w:tcW w:w="3257" w:type="dxa"/>
            <w:shd w:val="clear" w:color="auto" w:fill="auto"/>
          </w:tcPr>
          <w:p w14:paraId="17A1FFAC" w14:textId="77777777" w:rsidR="00D14872" w:rsidRDefault="00D14872" w:rsidP="00D14872">
            <w:pPr>
              <w:rPr>
                <w:rFonts w:asciiTheme="majorHAnsi" w:hAnsiTheme="majorHAnsi" w:cs="HelveticaNeueLTStd-Hv-Identity-"/>
                <w:sz w:val="24"/>
                <w:szCs w:val="24"/>
              </w:rPr>
            </w:pPr>
            <w:r>
              <w:rPr>
                <w:rFonts w:asciiTheme="majorHAnsi" w:hAnsiTheme="majorHAnsi" w:cs="HelveticaNeueLTStd-Hv-Identity-"/>
                <w:sz w:val="24"/>
                <w:szCs w:val="24"/>
              </w:rPr>
              <w:t>Trig of vectors: magnitude and direction</w:t>
            </w:r>
          </w:p>
          <w:p w14:paraId="29C7A6FC" w14:textId="6140CE1F" w:rsidR="7EB55CB1" w:rsidRPr="00D14872" w:rsidRDefault="7EB55CB1" w:rsidP="00D14872">
            <w:pPr>
              <w:spacing w:before="120"/>
              <w:rPr>
                <w:rFonts w:asciiTheme="majorHAnsi" w:hAnsiTheme="majorHAnsi"/>
                <w:sz w:val="24"/>
                <w:szCs w:val="24"/>
                <w:highlight w:val="yellow"/>
              </w:rPr>
            </w:pPr>
          </w:p>
        </w:tc>
      </w:tr>
      <w:tr w:rsidR="00872569" w:rsidRPr="00CB055F" w14:paraId="6BBE26F5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1DE2103F" w14:textId="4E8C3DBF" w:rsidR="00872569" w:rsidRPr="00CB055F" w:rsidRDefault="3C6389E2" w:rsidP="7EB55CB1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7EB55CB1">
              <w:rPr>
                <w:rFonts w:asciiTheme="majorHAnsi" w:hAnsiTheme="majorHAnsi"/>
                <w:sz w:val="24"/>
                <w:szCs w:val="24"/>
              </w:rPr>
              <w:t>1.</w:t>
            </w:r>
            <w:r w:rsidR="11FC6E71" w:rsidRPr="7EB55CB1">
              <w:rPr>
                <w:rFonts w:asciiTheme="majorHAnsi" w:hAnsiTheme="majorHAnsi"/>
                <w:sz w:val="24"/>
                <w:szCs w:val="24"/>
              </w:rPr>
              <w:t>7</w:t>
            </w:r>
          </w:p>
        </w:tc>
        <w:tc>
          <w:tcPr>
            <w:tcW w:w="2920" w:type="dxa"/>
            <w:shd w:val="clear" w:color="auto" w:fill="F8DCD3" w:themeFill="accent6" w:themeFillTint="33"/>
          </w:tcPr>
          <w:p w14:paraId="051B446E" w14:textId="54CA8D76" w:rsidR="00872569" w:rsidRPr="00CB055F" w:rsidRDefault="44420A99" w:rsidP="7EB55CB1">
            <w:pPr>
              <w:spacing w:before="120"/>
              <w:rPr>
                <w:rFonts w:ascii="Century Gothic" w:hAnsi="Century Gothic"/>
                <w:b/>
                <w:bCs/>
                <w:highlight w:val="yellow"/>
              </w:rPr>
            </w:pPr>
            <w:r w:rsidRPr="00A63876">
              <w:rPr>
                <w:rFonts w:ascii="Calibri" w:eastAsia="Calibri" w:hAnsi="Calibri" w:cs="Calibri"/>
                <w:b/>
                <w:bCs/>
                <w:i/>
                <w:iCs/>
                <w:color w:val="000000" w:themeColor="text1"/>
                <w:sz w:val="24"/>
                <w:szCs w:val="24"/>
              </w:rPr>
              <w:t>PSMT Due</w:t>
            </w:r>
            <w:r w:rsidR="001F69F9" w:rsidRPr="00A63876">
              <w:rPr>
                <w:rFonts w:ascii="Calibri" w:eastAsia="Calibri" w:hAnsi="Calibri" w:cs="Calibri"/>
                <w:b/>
                <w:bCs/>
                <w:i/>
                <w:iCs/>
                <w:color w:val="000000" w:themeColor="text1"/>
                <w:sz w:val="24"/>
                <w:szCs w:val="24"/>
              </w:rPr>
              <w:t xml:space="preserve">: </w:t>
            </w:r>
            <w:r w:rsidR="001F69F9">
              <w:rPr>
                <w:rFonts w:ascii="Calibri" w:eastAsia="Calibri" w:hAnsi="Calibri" w:cs="Calibri"/>
                <w:b/>
                <w:bCs/>
                <w:i/>
                <w:iCs/>
                <w:color w:val="000000" w:themeColor="text1"/>
                <w:sz w:val="24"/>
                <w:szCs w:val="24"/>
              </w:rPr>
              <w:t xml:space="preserve"> </w:t>
            </w:r>
            <w:r w:rsidR="599B8C79" w:rsidRPr="7EB55CB1">
              <w:rPr>
                <w:rFonts w:ascii="Century Gothic" w:hAnsi="Century Gothic"/>
                <w:b/>
                <w:bCs/>
              </w:rPr>
              <w:t>PSMT 20%</w:t>
            </w:r>
          </w:p>
          <w:p w14:paraId="0E00D0F5" w14:textId="00BBE0A7" w:rsidR="00872569" w:rsidRPr="00CB055F" w:rsidRDefault="00D14872" w:rsidP="001F69F9">
            <w:pPr>
              <w:rPr>
                <w:rFonts w:asciiTheme="majorHAnsi" w:hAnsiTheme="majorHAnsi" w:cs="HelveticaNeueLTStd-Hv-Identity-"/>
                <w:sz w:val="24"/>
                <w:szCs w:val="24"/>
              </w:rPr>
            </w:pPr>
            <w:r>
              <w:rPr>
                <w:rFonts w:asciiTheme="majorHAnsi" w:hAnsiTheme="majorHAnsi" w:cs="HelveticaNeueLTStd-Hv-Identity-"/>
                <w:sz w:val="24"/>
                <w:szCs w:val="24"/>
              </w:rPr>
              <w:t>Vectors in polar form, unit vectors and components</w:t>
            </w:r>
          </w:p>
        </w:tc>
        <w:tc>
          <w:tcPr>
            <w:tcW w:w="3385" w:type="dxa"/>
            <w:shd w:val="clear" w:color="auto" w:fill="D9D9D9" w:themeFill="background1" w:themeFillShade="D9"/>
          </w:tcPr>
          <w:p w14:paraId="1D47280C" w14:textId="77777777" w:rsidR="00872569" w:rsidRDefault="3039148D" w:rsidP="7EB55CB1">
            <w:pPr>
              <w:spacing w:before="120"/>
              <w:jc w:val="center"/>
              <w:rPr>
                <w:rFonts w:asciiTheme="majorHAnsi" w:hAnsiTheme="majorHAnsi" w:cs="HelveticaNeueLTStd-Roman-Identi"/>
                <w:b/>
                <w:bCs/>
                <w:color w:val="7030A0"/>
                <w:sz w:val="24"/>
                <w:szCs w:val="24"/>
              </w:rPr>
            </w:pPr>
            <w:r w:rsidRPr="7EB55CB1">
              <w:rPr>
                <w:rFonts w:asciiTheme="majorHAnsi" w:hAnsiTheme="majorHAnsi" w:cs="HelveticaNeueLTStd-Roman-Identi"/>
                <w:b/>
                <w:bCs/>
                <w:color w:val="7030A0"/>
                <w:sz w:val="24"/>
                <w:szCs w:val="24"/>
              </w:rPr>
              <w:t>Y11 Block Release</w:t>
            </w:r>
          </w:p>
          <w:p w14:paraId="505D100F" w14:textId="2E1A3B99" w:rsidR="001F69F9" w:rsidRPr="00715517" w:rsidRDefault="001F69F9" w:rsidP="003E75E5">
            <w:pPr>
              <w:spacing w:before="120"/>
              <w:jc w:val="center"/>
              <w:rPr>
                <w:rFonts w:asciiTheme="majorHAnsi" w:hAnsiTheme="majorHAnsi" w:cs="HelveticaNeueLTStd-Roman-Identi"/>
                <w:b/>
                <w:bCs/>
                <w:color w:val="388600"/>
                <w:sz w:val="24"/>
                <w:szCs w:val="24"/>
              </w:rPr>
            </w:pPr>
            <w:r w:rsidRPr="00D14872">
              <w:rPr>
                <w:rFonts w:asciiTheme="majorHAnsi" w:hAnsiTheme="majorHAnsi" w:cs="HelveticaNeueLTStd-Roman-Identi"/>
                <w:b/>
                <w:bCs/>
                <w:color w:val="388600"/>
                <w:sz w:val="24"/>
                <w:szCs w:val="24"/>
              </w:rPr>
              <w:t xml:space="preserve">Topic 3 </w:t>
            </w:r>
            <w:r w:rsidR="00715517">
              <w:rPr>
                <w:rFonts w:asciiTheme="majorHAnsi" w:hAnsiTheme="majorHAnsi" w:cs="HelveticaNeueLTStd-Roman-Identi"/>
                <w:b/>
                <w:bCs/>
                <w:color w:val="388600"/>
                <w:sz w:val="24"/>
                <w:szCs w:val="24"/>
              </w:rPr>
              <w:t>Assignment</w:t>
            </w:r>
          </w:p>
        </w:tc>
        <w:tc>
          <w:tcPr>
            <w:tcW w:w="3257" w:type="dxa"/>
            <w:shd w:val="clear" w:color="auto" w:fill="D9D9D9" w:themeFill="background1" w:themeFillShade="D9"/>
          </w:tcPr>
          <w:p w14:paraId="1D3DED1D" w14:textId="1C9FA8FF" w:rsidR="00872569" w:rsidRPr="00CB055F" w:rsidRDefault="7D20CDD7" w:rsidP="7EB55CB1">
            <w:pPr>
              <w:spacing w:before="120"/>
              <w:jc w:val="center"/>
              <w:rPr>
                <w:rFonts w:asciiTheme="majorHAnsi" w:hAnsiTheme="majorHAnsi" w:cs="HelveticaNeueLTStd-Roman-Identi"/>
                <w:b/>
                <w:bCs/>
                <w:color w:val="7030A0"/>
                <w:sz w:val="24"/>
                <w:szCs w:val="24"/>
              </w:rPr>
            </w:pPr>
            <w:r w:rsidRPr="7EB55CB1">
              <w:rPr>
                <w:rFonts w:asciiTheme="majorHAnsi" w:hAnsiTheme="majorHAnsi" w:cs="HelveticaNeueLTStd-Roman-Identi"/>
                <w:b/>
                <w:bCs/>
                <w:color w:val="7030A0"/>
                <w:sz w:val="24"/>
                <w:szCs w:val="24"/>
              </w:rPr>
              <w:t>Year 11 Block Release</w:t>
            </w:r>
          </w:p>
        </w:tc>
      </w:tr>
      <w:tr w:rsidR="00872569" w:rsidRPr="00CB055F" w14:paraId="2DAD7A9D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0FF08C4C" w14:textId="0D10CC2A" w:rsidR="00872569" w:rsidRPr="00CB055F" w:rsidRDefault="3C6389E2" w:rsidP="7EB55CB1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7EB55CB1">
              <w:rPr>
                <w:rFonts w:asciiTheme="majorHAnsi" w:hAnsiTheme="majorHAnsi"/>
                <w:sz w:val="24"/>
                <w:szCs w:val="24"/>
              </w:rPr>
              <w:t>1.</w:t>
            </w:r>
            <w:r w:rsidR="28E29C64" w:rsidRPr="7EB55CB1">
              <w:rPr>
                <w:rFonts w:asciiTheme="majorHAnsi" w:hAnsiTheme="majorHAnsi"/>
                <w:sz w:val="24"/>
                <w:szCs w:val="24"/>
              </w:rPr>
              <w:t>8</w:t>
            </w:r>
          </w:p>
        </w:tc>
        <w:tc>
          <w:tcPr>
            <w:tcW w:w="2920" w:type="dxa"/>
            <w:shd w:val="clear" w:color="auto" w:fill="auto"/>
          </w:tcPr>
          <w:p w14:paraId="6B61FF6D" w14:textId="77777777" w:rsidR="001F69F9" w:rsidRPr="00CB055F" w:rsidRDefault="001F69F9" w:rsidP="001F69F9">
            <w:pPr>
              <w:spacing w:before="120"/>
              <w:rPr>
                <w:rFonts w:asciiTheme="majorHAnsi" w:hAnsiTheme="majorHAnsi" w:cs="HelveticaNeueLTStd-Roman-Identi"/>
                <w:b/>
                <w:bCs/>
                <w:color w:val="FF0000"/>
                <w:sz w:val="24"/>
                <w:szCs w:val="24"/>
              </w:rPr>
            </w:pPr>
            <w:r w:rsidRPr="7EB55CB1">
              <w:rPr>
                <w:rFonts w:asciiTheme="majorHAnsi" w:hAnsiTheme="majorHAnsi" w:cs="HelveticaNeueLTStd-Roman-Identi"/>
                <w:b/>
                <w:bCs/>
                <w:color w:val="FF0000"/>
                <w:sz w:val="24"/>
                <w:szCs w:val="24"/>
              </w:rPr>
              <w:t>Topic 4 Algebra of Vectors in 2 dimensions</w:t>
            </w:r>
          </w:p>
          <w:p w14:paraId="78E97265" w14:textId="2BC6086D" w:rsidR="00872569" w:rsidRPr="00CB055F" w:rsidRDefault="00902D18" w:rsidP="001F69F9">
            <w:pPr>
              <w:spacing w:before="120"/>
              <w:rPr>
                <w:rFonts w:asciiTheme="majorHAnsi" w:hAnsiTheme="majorHAnsi" w:cs="HelveticaNeueLTStd-Roman-Identi"/>
                <w:sz w:val="24"/>
                <w:szCs w:val="24"/>
              </w:rPr>
            </w:pPr>
            <w:r>
              <w:rPr>
                <w:rFonts w:asciiTheme="majorHAnsi" w:hAnsiTheme="majorHAnsi" w:cs="HelveticaNeueLTStd-Roman-Identi"/>
                <w:sz w:val="24"/>
                <w:szCs w:val="24"/>
              </w:rPr>
              <w:t>Vectors between points and line segments</w:t>
            </w:r>
          </w:p>
        </w:tc>
        <w:tc>
          <w:tcPr>
            <w:tcW w:w="3385" w:type="dxa"/>
            <w:shd w:val="clear" w:color="auto" w:fill="auto"/>
          </w:tcPr>
          <w:p w14:paraId="2ED69463" w14:textId="469AB481" w:rsidR="00872569" w:rsidRPr="001F69F9" w:rsidRDefault="00902D18" w:rsidP="001F69F9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Scalar dot Product</w:t>
            </w:r>
          </w:p>
        </w:tc>
        <w:tc>
          <w:tcPr>
            <w:tcW w:w="3257" w:type="dxa"/>
            <w:shd w:val="clear" w:color="auto" w:fill="auto"/>
          </w:tcPr>
          <w:p w14:paraId="79077201" w14:textId="0E3CABAD" w:rsidR="00872569" w:rsidRPr="001F69F9" w:rsidRDefault="00902D18" w:rsidP="001F69F9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Parallel and perpendicular vectors</w:t>
            </w:r>
          </w:p>
        </w:tc>
      </w:tr>
      <w:tr w:rsidR="00F21173" w:rsidRPr="00CB055F" w14:paraId="23598D1C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02AE1AD0" w14:textId="51353D79" w:rsidR="00F21173" w:rsidRPr="00CB055F" w:rsidRDefault="6070081C" w:rsidP="7EB55CB1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7EB55CB1">
              <w:rPr>
                <w:rFonts w:asciiTheme="majorHAnsi" w:hAnsiTheme="majorHAnsi"/>
                <w:sz w:val="24"/>
                <w:szCs w:val="24"/>
              </w:rPr>
              <w:t>1.</w:t>
            </w:r>
            <w:r w:rsidR="3DC03C5E" w:rsidRPr="7EB55CB1">
              <w:rPr>
                <w:rFonts w:asciiTheme="majorHAnsi" w:hAnsiTheme="majorHAnsi"/>
                <w:sz w:val="24"/>
                <w:szCs w:val="24"/>
              </w:rPr>
              <w:t>9</w:t>
            </w:r>
          </w:p>
        </w:tc>
        <w:tc>
          <w:tcPr>
            <w:tcW w:w="2920" w:type="dxa"/>
            <w:shd w:val="clear" w:color="auto" w:fill="auto"/>
          </w:tcPr>
          <w:p w14:paraId="7345A263" w14:textId="1E99137A" w:rsidR="00F21173" w:rsidRPr="00CB055F" w:rsidRDefault="00902D18" w:rsidP="001F69F9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Vector projections</w:t>
            </w:r>
          </w:p>
        </w:tc>
        <w:tc>
          <w:tcPr>
            <w:tcW w:w="3385" w:type="dxa"/>
            <w:shd w:val="clear" w:color="auto" w:fill="auto"/>
          </w:tcPr>
          <w:p w14:paraId="4B64A7A0" w14:textId="29B37F6E" w:rsidR="001F69F9" w:rsidRPr="00C8548C" w:rsidRDefault="00902D18" w:rsidP="001F69F9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Problem solving/modelling of vectors in 2D</w:t>
            </w:r>
          </w:p>
          <w:p w14:paraId="5173A97F" w14:textId="63C03358" w:rsidR="00F21173" w:rsidRPr="00CB055F" w:rsidRDefault="00902D18" w:rsidP="7EB55CB1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 w:rsidRPr="7EB55CB1">
              <w:rPr>
                <w:rFonts w:asciiTheme="majorHAnsi" w:hAnsiTheme="majorHAnsi"/>
                <w:b/>
                <w:bCs/>
                <w:i/>
                <w:iCs/>
                <w:sz w:val="24"/>
                <w:szCs w:val="24"/>
              </w:rPr>
              <w:t xml:space="preserve">Book pulleys - </w:t>
            </w:r>
            <w:proofErr w:type="spellStart"/>
            <w:r w:rsidRPr="7EB55CB1">
              <w:rPr>
                <w:rFonts w:asciiTheme="majorHAnsi" w:hAnsiTheme="majorHAnsi"/>
                <w:b/>
                <w:bCs/>
                <w:i/>
                <w:iCs/>
                <w:sz w:val="24"/>
                <w:szCs w:val="24"/>
              </w:rPr>
              <w:t>prac</w:t>
            </w:r>
            <w:proofErr w:type="spellEnd"/>
          </w:p>
        </w:tc>
        <w:tc>
          <w:tcPr>
            <w:tcW w:w="3257" w:type="dxa"/>
            <w:shd w:val="clear" w:color="auto" w:fill="auto"/>
          </w:tcPr>
          <w:p w14:paraId="2D759C77" w14:textId="77777777" w:rsidR="00902D18" w:rsidRPr="00C8548C" w:rsidRDefault="00902D18" w:rsidP="00902D18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Problem solving/modelling of vectors in 2D</w:t>
            </w:r>
          </w:p>
          <w:p w14:paraId="5D3A5EF4" w14:textId="680F689F" w:rsidR="00F21173" w:rsidRPr="00902D18" w:rsidRDefault="00902D18" w:rsidP="001F69F9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 w:rsidRPr="7EB55CB1">
              <w:rPr>
                <w:rFonts w:asciiTheme="majorHAnsi" w:hAnsiTheme="majorHAnsi"/>
                <w:b/>
                <w:bCs/>
                <w:i/>
                <w:iCs/>
                <w:sz w:val="24"/>
                <w:szCs w:val="24"/>
              </w:rPr>
              <w:t xml:space="preserve">Book pulleys - </w:t>
            </w:r>
            <w:proofErr w:type="spellStart"/>
            <w:r w:rsidRPr="7EB55CB1">
              <w:rPr>
                <w:rFonts w:asciiTheme="majorHAnsi" w:hAnsiTheme="majorHAnsi"/>
                <w:b/>
                <w:bCs/>
                <w:i/>
                <w:iCs/>
                <w:sz w:val="24"/>
                <w:szCs w:val="24"/>
              </w:rPr>
              <w:t>prac</w:t>
            </w:r>
            <w:proofErr w:type="spellEnd"/>
          </w:p>
        </w:tc>
      </w:tr>
      <w:tr w:rsidR="00793727" w:rsidRPr="00CB055F" w14:paraId="302EE483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4A013688" w14:textId="5EF1B285" w:rsidR="00793727" w:rsidRPr="00CB055F" w:rsidRDefault="00793727" w:rsidP="00793727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7EB55CB1">
              <w:rPr>
                <w:rFonts w:asciiTheme="majorHAnsi" w:hAnsiTheme="majorHAnsi"/>
                <w:sz w:val="24"/>
                <w:szCs w:val="24"/>
              </w:rPr>
              <w:t>1.10</w:t>
            </w:r>
          </w:p>
        </w:tc>
        <w:tc>
          <w:tcPr>
            <w:tcW w:w="2920" w:type="dxa"/>
            <w:shd w:val="clear" w:color="auto" w:fill="auto"/>
          </w:tcPr>
          <w:p w14:paraId="3D87362D" w14:textId="47C56602" w:rsidR="00793727" w:rsidRPr="00793727" w:rsidRDefault="00793727" w:rsidP="00793727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 w:rsidRPr="00793727">
              <w:rPr>
                <w:rFonts w:asciiTheme="majorHAnsi" w:hAnsiTheme="majorHAnsi"/>
                <w:sz w:val="24"/>
                <w:szCs w:val="24"/>
              </w:rPr>
              <w:t xml:space="preserve">Catch up </w:t>
            </w:r>
            <w:r>
              <w:rPr>
                <w:rFonts w:asciiTheme="majorHAnsi" w:hAnsiTheme="majorHAnsi"/>
                <w:sz w:val="24"/>
                <w:szCs w:val="24"/>
              </w:rPr>
              <w:t>/ revision</w:t>
            </w:r>
          </w:p>
        </w:tc>
        <w:tc>
          <w:tcPr>
            <w:tcW w:w="3385" w:type="dxa"/>
          </w:tcPr>
          <w:p w14:paraId="58E5F94F" w14:textId="77777777" w:rsidR="00793727" w:rsidRDefault="00793727" w:rsidP="00793727">
            <w:pPr>
              <w:spacing w:before="120"/>
              <w:rPr>
                <w:rFonts w:asciiTheme="majorHAnsi" w:hAnsiTheme="majorHAnsi"/>
                <w:b/>
                <w:bCs/>
                <w:color w:val="388600"/>
                <w:sz w:val="24"/>
                <w:szCs w:val="24"/>
              </w:rPr>
            </w:pPr>
            <w:r w:rsidRPr="001F69F9">
              <w:rPr>
                <w:rFonts w:asciiTheme="majorHAnsi" w:hAnsiTheme="majorHAnsi"/>
                <w:b/>
                <w:bCs/>
                <w:color w:val="388600"/>
                <w:sz w:val="24"/>
                <w:szCs w:val="24"/>
              </w:rPr>
              <w:t xml:space="preserve">Topic 4 </w:t>
            </w:r>
            <w:r>
              <w:rPr>
                <w:rFonts w:asciiTheme="majorHAnsi" w:hAnsiTheme="majorHAnsi"/>
                <w:b/>
                <w:bCs/>
                <w:color w:val="388600"/>
                <w:sz w:val="24"/>
                <w:szCs w:val="24"/>
              </w:rPr>
              <w:t>Assignment</w:t>
            </w:r>
          </w:p>
          <w:p w14:paraId="07362F5F" w14:textId="0CAF76C9" w:rsidR="00793727" w:rsidRPr="00715517" w:rsidRDefault="00793727" w:rsidP="00793727">
            <w:pPr>
              <w:spacing w:before="120"/>
              <w:rPr>
                <w:rFonts w:asciiTheme="majorHAnsi" w:hAnsiTheme="majorHAnsi" w:cs="HelveticaNeueLTStd-Hv-Identity-"/>
                <w:sz w:val="24"/>
                <w:szCs w:val="24"/>
              </w:rPr>
            </w:pPr>
          </w:p>
        </w:tc>
        <w:tc>
          <w:tcPr>
            <w:tcW w:w="3257" w:type="dxa"/>
            <w:shd w:val="clear" w:color="auto" w:fill="auto"/>
          </w:tcPr>
          <w:p w14:paraId="426CA58E" w14:textId="77777777" w:rsidR="00793727" w:rsidRPr="00105C39" w:rsidRDefault="00793727" w:rsidP="00793727">
            <w:pPr>
              <w:spacing w:before="120"/>
              <w:rPr>
                <w:rFonts w:asciiTheme="majorHAnsi" w:hAnsiTheme="majorHAnsi" w:cs="HelveticaNeueLTStd-Hv-Identity-"/>
                <w:b/>
                <w:bCs/>
                <w:color w:val="FF0000"/>
                <w:sz w:val="24"/>
                <w:szCs w:val="24"/>
              </w:rPr>
            </w:pPr>
            <w:r w:rsidRPr="7EB55CB1">
              <w:rPr>
                <w:rFonts w:asciiTheme="majorHAnsi" w:hAnsiTheme="majorHAnsi" w:cs="HelveticaNeueLTStd-Hv-Identity-"/>
                <w:b/>
                <w:bCs/>
                <w:color w:val="FF0000"/>
                <w:sz w:val="24"/>
                <w:szCs w:val="24"/>
              </w:rPr>
              <w:t xml:space="preserve">Topic 5 Matrices </w:t>
            </w:r>
          </w:p>
          <w:p w14:paraId="44C40CE1" w14:textId="5D181CB0" w:rsidR="00793727" w:rsidRPr="001F69F9" w:rsidRDefault="00793727" w:rsidP="00793727">
            <w:pPr>
              <w:spacing w:before="120"/>
              <w:rPr>
                <w:rFonts w:asciiTheme="majorHAnsi" w:hAnsiTheme="majorHAnsi"/>
                <w:b/>
                <w:bCs/>
                <w:color w:val="388600"/>
                <w:sz w:val="24"/>
                <w:szCs w:val="24"/>
              </w:rPr>
            </w:pPr>
            <w:r w:rsidRPr="7EB55CB1">
              <w:rPr>
                <w:rFonts w:asciiTheme="majorHAnsi" w:hAnsiTheme="majorHAnsi" w:cs="HelveticaNeueLTStd-Hv-Identity-"/>
                <w:sz w:val="24"/>
                <w:szCs w:val="24"/>
              </w:rPr>
              <w:t>Definition of matrices and notation</w:t>
            </w:r>
          </w:p>
        </w:tc>
      </w:tr>
      <w:tr w:rsidR="00793727" w:rsidRPr="00CB055F" w14:paraId="2955A660" w14:textId="77777777" w:rsidTr="003E75E5">
        <w:trPr>
          <w:trHeight w:val="510"/>
        </w:trPr>
        <w:tc>
          <w:tcPr>
            <w:tcW w:w="928" w:type="dxa"/>
            <w:tcBorders>
              <w:top w:val="single" w:sz="18" w:space="0" w:color="auto"/>
            </w:tcBorders>
            <w:shd w:val="clear" w:color="auto" w:fill="auto"/>
          </w:tcPr>
          <w:p w14:paraId="6B92E2B9" w14:textId="313D9D1F" w:rsidR="00793727" w:rsidRPr="00CB055F" w:rsidRDefault="00793727" w:rsidP="00793727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2.</w:t>
            </w:r>
            <w:r w:rsidRPr="00CB055F">
              <w:rPr>
                <w:rFonts w:asciiTheme="majorHAnsi" w:hAnsiTheme="majorHAnsi"/>
                <w:sz w:val="24"/>
                <w:szCs w:val="24"/>
              </w:rPr>
              <w:t>1</w:t>
            </w:r>
          </w:p>
        </w:tc>
        <w:tc>
          <w:tcPr>
            <w:tcW w:w="2920" w:type="dxa"/>
            <w:tcBorders>
              <w:top w:val="single" w:sz="18" w:space="0" w:color="auto"/>
            </w:tcBorders>
            <w:shd w:val="clear" w:color="auto" w:fill="auto"/>
          </w:tcPr>
          <w:p w14:paraId="49E76CA9" w14:textId="6E66934E" w:rsidR="00793727" w:rsidRPr="00793727" w:rsidRDefault="00793727" w:rsidP="00793727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 w:rsidRPr="7EB55CB1">
              <w:rPr>
                <w:rFonts w:asciiTheme="majorHAnsi" w:hAnsiTheme="majorHAnsi" w:cs="HelveticaNeueLTStd-Hv-Identity-"/>
                <w:sz w:val="24"/>
                <w:szCs w:val="24"/>
              </w:rPr>
              <w:t>Matrix multiplication</w:t>
            </w:r>
          </w:p>
        </w:tc>
        <w:tc>
          <w:tcPr>
            <w:tcW w:w="3385" w:type="dxa"/>
            <w:tcBorders>
              <w:top w:val="single" w:sz="18" w:space="0" w:color="auto"/>
            </w:tcBorders>
            <w:shd w:val="clear" w:color="auto" w:fill="auto"/>
          </w:tcPr>
          <w:p w14:paraId="4E4066E9" w14:textId="29B38AD7" w:rsidR="00793727" w:rsidRPr="00CB055F" w:rsidRDefault="00793727" w:rsidP="00793727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 w:rsidRPr="00793727">
              <w:rPr>
                <w:rFonts w:asciiTheme="majorHAnsi" w:hAnsiTheme="majorHAnsi"/>
                <w:sz w:val="24"/>
                <w:szCs w:val="24"/>
              </w:rPr>
              <w:t>Determinants and Inverses of 2x2 Matrices</w:t>
            </w:r>
          </w:p>
        </w:tc>
        <w:tc>
          <w:tcPr>
            <w:tcW w:w="3257" w:type="dxa"/>
            <w:tcBorders>
              <w:top w:val="single" w:sz="18" w:space="0" w:color="auto"/>
            </w:tcBorders>
            <w:shd w:val="clear" w:color="auto" w:fill="B0D0E2" w:themeFill="accent1" w:themeFillTint="66"/>
          </w:tcPr>
          <w:p w14:paraId="17B8D87B" w14:textId="6C8E5517" w:rsidR="00793727" w:rsidRPr="00105C39" w:rsidRDefault="00793727" w:rsidP="00793727">
            <w:pPr>
              <w:tabs>
                <w:tab w:val="left" w:pos="409"/>
              </w:tabs>
              <w:spacing w:before="120"/>
              <w:jc w:val="center"/>
              <w:rPr>
                <w:rFonts w:asciiTheme="majorHAnsi" w:hAnsiTheme="majorHAnsi"/>
                <w:b/>
                <w:bCs/>
                <w:sz w:val="24"/>
                <w:szCs w:val="24"/>
              </w:rPr>
            </w:pPr>
            <w:r w:rsidRPr="00105C39">
              <w:rPr>
                <w:rFonts w:asciiTheme="majorHAnsi" w:hAnsiTheme="majorHAnsi"/>
                <w:b/>
                <w:bCs/>
                <w:sz w:val="24"/>
                <w:szCs w:val="24"/>
              </w:rPr>
              <w:t>ANZAC Day</w:t>
            </w:r>
          </w:p>
        </w:tc>
      </w:tr>
      <w:tr w:rsidR="00793727" w:rsidRPr="00CB055F" w14:paraId="571BC70A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7C25BE8E" w14:textId="501C7B4F" w:rsidR="00793727" w:rsidRPr="00CB055F" w:rsidRDefault="00793727" w:rsidP="00793727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 w:rsidRPr="00CB055F">
              <w:rPr>
                <w:rFonts w:asciiTheme="majorHAnsi" w:hAnsiTheme="majorHAnsi"/>
                <w:sz w:val="24"/>
                <w:szCs w:val="24"/>
              </w:rPr>
              <w:t>2</w:t>
            </w:r>
            <w:r>
              <w:rPr>
                <w:rFonts w:asciiTheme="majorHAnsi" w:hAnsiTheme="majorHAnsi"/>
                <w:sz w:val="24"/>
                <w:szCs w:val="24"/>
              </w:rPr>
              <w:t>.2</w:t>
            </w:r>
          </w:p>
        </w:tc>
        <w:tc>
          <w:tcPr>
            <w:tcW w:w="2920" w:type="dxa"/>
            <w:shd w:val="clear" w:color="auto" w:fill="auto"/>
          </w:tcPr>
          <w:p w14:paraId="67B66B71" w14:textId="21922154" w:rsidR="00793727" w:rsidRPr="003E75E5" w:rsidRDefault="00793727" w:rsidP="00793727">
            <w:pPr>
              <w:spacing w:before="120"/>
              <w:rPr>
                <w:rFonts w:asciiTheme="majorHAnsi" w:hAnsiTheme="majorHAnsi" w:cs="HelveticaNeueLTStd-Hv-Identity-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Applications of matrices</w:t>
            </w:r>
          </w:p>
        </w:tc>
        <w:tc>
          <w:tcPr>
            <w:tcW w:w="3385" w:type="dxa"/>
            <w:shd w:val="clear" w:color="auto" w:fill="auto"/>
          </w:tcPr>
          <w:p w14:paraId="5C44BDEB" w14:textId="7BFC9DC1" w:rsidR="00793727" w:rsidRPr="00CB055F" w:rsidRDefault="00793727" w:rsidP="00793727">
            <w:pPr>
              <w:spacing w:before="120"/>
              <w:rPr>
                <w:rFonts w:asciiTheme="majorHAnsi" w:hAnsiTheme="majorHAnsi" w:cs="HelveticaNeueLTStd-Roman-Identi"/>
                <w:sz w:val="24"/>
                <w:szCs w:val="24"/>
              </w:rPr>
            </w:pPr>
            <w:r>
              <w:rPr>
                <w:rFonts w:asciiTheme="majorHAnsi" w:hAnsiTheme="majorHAnsi" w:cs="HelveticaNeueLTStd-Hv-Identity-"/>
                <w:sz w:val="24"/>
                <w:szCs w:val="24"/>
              </w:rPr>
              <w:t>Advanced/extension Matrices</w:t>
            </w:r>
          </w:p>
        </w:tc>
        <w:tc>
          <w:tcPr>
            <w:tcW w:w="3257" w:type="dxa"/>
            <w:shd w:val="clear" w:color="auto" w:fill="auto"/>
          </w:tcPr>
          <w:p w14:paraId="5436D87B" w14:textId="3D34D9AB" w:rsidR="00793727" w:rsidRPr="003E75E5" w:rsidRDefault="00793727" w:rsidP="00793727">
            <w:pPr>
              <w:spacing w:before="120"/>
              <w:rPr>
                <w:rFonts w:asciiTheme="majorHAnsi" w:hAnsiTheme="majorHAnsi"/>
                <w:sz w:val="24"/>
                <w:szCs w:val="24"/>
              </w:rPr>
            </w:pPr>
            <w:r w:rsidRPr="00715517">
              <w:rPr>
                <w:rFonts w:asciiTheme="majorHAnsi" w:hAnsiTheme="majorHAnsi" w:cs="HelveticaNeueLTStd-Roman-Identi"/>
                <w:b/>
                <w:bCs/>
                <w:color w:val="388600"/>
                <w:sz w:val="24"/>
                <w:szCs w:val="24"/>
              </w:rPr>
              <w:t xml:space="preserve">Topic 5 </w:t>
            </w:r>
            <w:r>
              <w:rPr>
                <w:rFonts w:asciiTheme="majorHAnsi" w:hAnsiTheme="majorHAnsi" w:cs="HelveticaNeueLTStd-Roman-Identi"/>
                <w:b/>
                <w:bCs/>
                <w:color w:val="388600"/>
                <w:sz w:val="24"/>
                <w:szCs w:val="24"/>
              </w:rPr>
              <w:t>Assignment</w:t>
            </w:r>
          </w:p>
        </w:tc>
      </w:tr>
      <w:tr w:rsidR="00793727" w:rsidRPr="00CB055F" w14:paraId="6996A57F" w14:textId="77777777" w:rsidTr="003E75E5">
        <w:trPr>
          <w:trHeight w:val="586"/>
        </w:trPr>
        <w:tc>
          <w:tcPr>
            <w:tcW w:w="928" w:type="dxa"/>
            <w:shd w:val="clear" w:color="auto" w:fill="auto"/>
          </w:tcPr>
          <w:p w14:paraId="525CEF1E" w14:textId="0A5F7BA3" w:rsidR="00793727" w:rsidRPr="00CB055F" w:rsidRDefault="00793727" w:rsidP="00793727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2.</w:t>
            </w:r>
            <w:r w:rsidRPr="00CB055F">
              <w:rPr>
                <w:rFonts w:asciiTheme="majorHAnsi" w:hAnsiTheme="majorHAnsi"/>
                <w:sz w:val="24"/>
                <w:szCs w:val="24"/>
              </w:rPr>
              <w:t>3</w:t>
            </w:r>
          </w:p>
        </w:tc>
        <w:tc>
          <w:tcPr>
            <w:tcW w:w="2920" w:type="dxa"/>
          </w:tcPr>
          <w:p w14:paraId="432E1657" w14:textId="77777777" w:rsidR="00793727" w:rsidRPr="00CB055F" w:rsidRDefault="00793727" w:rsidP="00793727">
            <w:pPr>
              <w:spacing w:before="120"/>
              <w:rPr>
                <w:rFonts w:asciiTheme="majorHAnsi" w:hAnsiTheme="majorHAnsi"/>
                <w:b/>
                <w:bCs/>
                <w:color w:val="FF0000"/>
                <w:sz w:val="24"/>
                <w:szCs w:val="24"/>
              </w:rPr>
            </w:pPr>
            <w:r w:rsidRPr="007A5F30">
              <w:rPr>
                <w:rFonts w:asciiTheme="majorHAnsi" w:hAnsiTheme="majorHAnsi"/>
                <w:b/>
                <w:bCs/>
                <w:color w:val="FF0000"/>
                <w:sz w:val="24"/>
                <w:szCs w:val="24"/>
                <w:highlight w:val="cyan"/>
              </w:rPr>
              <w:t>UNIT 2</w:t>
            </w:r>
            <w:r>
              <w:rPr>
                <w:rFonts w:asciiTheme="majorHAnsi" w:hAnsiTheme="majorHAnsi"/>
                <w:b/>
                <w:bCs/>
                <w:color w:val="FF0000"/>
                <w:sz w:val="24"/>
                <w:szCs w:val="24"/>
              </w:rPr>
              <w:t xml:space="preserve">: </w:t>
            </w:r>
            <w:r w:rsidRPr="7EB55CB1">
              <w:rPr>
                <w:rFonts w:asciiTheme="majorHAnsi" w:hAnsiTheme="majorHAnsi"/>
                <w:b/>
                <w:bCs/>
                <w:color w:val="FF0000"/>
                <w:sz w:val="24"/>
                <w:szCs w:val="24"/>
              </w:rPr>
              <w:t>Topic 1 Complex Numbers</w:t>
            </w:r>
          </w:p>
          <w:p w14:paraId="5A60FEFD" w14:textId="5A1BDE25" w:rsidR="00793727" w:rsidRPr="00105C39" w:rsidRDefault="00793727" w:rsidP="00793727">
            <w:pPr>
              <w:spacing w:before="120"/>
              <w:rPr>
                <w:rFonts w:asciiTheme="majorHAnsi" w:hAnsiTheme="majorHAnsi" w:cs="HelveticaNeueLTStd-Roman-Identi"/>
                <w:b/>
                <w:bCs/>
                <w:sz w:val="24"/>
                <w:szCs w:val="24"/>
              </w:rPr>
            </w:pPr>
            <w:r w:rsidRPr="7EB55CB1">
              <w:rPr>
                <w:rFonts w:asciiTheme="majorHAnsi" w:hAnsiTheme="majorHAnsi"/>
                <w:sz w:val="24"/>
                <w:szCs w:val="24"/>
              </w:rPr>
              <w:t>6.2 Introduction to complex numbers</w:t>
            </w:r>
          </w:p>
        </w:tc>
        <w:tc>
          <w:tcPr>
            <w:tcW w:w="3385" w:type="dxa"/>
            <w:shd w:val="clear" w:color="auto" w:fill="auto"/>
          </w:tcPr>
          <w:p w14:paraId="56230926" w14:textId="5C6A1667" w:rsidR="00793727" w:rsidRPr="00CB055F" w:rsidRDefault="00793727" w:rsidP="00793727">
            <w:pPr>
              <w:spacing w:before="120"/>
              <w:rPr>
                <w:rFonts w:asciiTheme="majorHAnsi" w:hAnsiTheme="majorHAnsi" w:cs="HelveticaNeueLTStd-Roman-Identi"/>
                <w:sz w:val="24"/>
                <w:szCs w:val="24"/>
              </w:rPr>
            </w:pPr>
            <w:r w:rsidRPr="7EB55CB1">
              <w:rPr>
                <w:rFonts w:asciiTheme="majorHAnsi" w:hAnsiTheme="majorHAnsi"/>
                <w:sz w:val="24"/>
                <w:szCs w:val="24"/>
              </w:rPr>
              <w:t>6.3 Basic operations on complex numbers</w:t>
            </w:r>
          </w:p>
        </w:tc>
        <w:tc>
          <w:tcPr>
            <w:tcW w:w="3257" w:type="dxa"/>
            <w:shd w:val="clear" w:color="auto" w:fill="auto"/>
          </w:tcPr>
          <w:p w14:paraId="73BAF8A8" w14:textId="77777777" w:rsidR="00793727" w:rsidRPr="00CB055F" w:rsidRDefault="00793727" w:rsidP="00793727">
            <w:r w:rsidRPr="7EB55CB1">
              <w:rPr>
                <w:rFonts w:asciiTheme="majorHAnsi" w:hAnsiTheme="majorHAnsi"/>
                <w:sz w:val="24"/>
                <w:szCs w:val="24"/>
              </w:rPr>
              <w:t>6.3 Basic operations on complex numbers</w:t>
            </w:r>
          </w:p>
          <w:p w14:paraId="1922DD76" w14:textId="4E2C3215" w:rsidR="00793727" w:rsidRPr="00715517" w:rsidRDefault="00793727" w:rsidP="00793727">
            <w:pPr>
              <w:spacing w:before="120"/>
              <w:rPr>
                <w:rFonts w:asciiTheme="majorHAnsi" w:hAnsiTheme="majorHAnsi"/>
                <w:b/>
                <w:bCs/>
                <w:color w:val="388600"/>
                <w:sz w:val="24"/>
                <w:szCs w:val="24"/>
              </w:rPr>
            </w:pPr>
          </w:p>
        </w:tc>
      </w:tr>
      <w:tr w:rsidR="00793727" w:rsidRPr="00CB055F" w14:paraId="56037884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44478B4A" w14:textId="540FBCB5" w:rsidR="00793727" w:rsidRPr="00CB055F" w:rsidRDefault="00793727" w:rsidP="00793727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2.</w:t>
            </w:r>
            <w:r w:rsidRPr="00CB055F">
              <w:rPr>
                <w:rFonts w:asciiTheme="majorHAnsi" w:hAnsiTheme="majorHAnsi"/>
                <w:sz w:val="24"/>
                <w:szCs w:val="24"/>
              </w:rPr>
              <w:t>4</w:t>
            </w:r>
          </w:p>
        </w:tc>
        <w:tc>
          <w:tcPr>
            <w:tcW w:w="2920" w:type="dxa"/>
            <w:shd w:val="clear" w:color="auto" w:fill="auto"/>
          </w:tcPr>
          <w:p w14:paraId="73578AC5" w14:textId="25E0436A" w:rsidR="00793727" w:rsidRPr="00715517" w:rsidRDefault="00793727" w:rsidP="00793727">
            <w:r w:rsidRPr="7EB55CB1">
              <w:rPr>
                <w:rFonts w:asciiTheme="majorHAnsi" w:hAnsiTheme="majorHAnsi" w:cs="HelveticaNeueLTStd-Roman-Identi"/>
                <w:sz w:val="24"/>
                <w:szCs w:val="24"/>
              </w:rPr>
              <w:t>6.4 Complex conjugates and division of complex numbers</w:t>
            </w:r>
          </w:p>
        </w:tc>
        <w:tc>
          <w:tcPr>
            <w:tcW w:w="3385" w:type="dxa"/>
            <w:shd w:val="clear" w:color="auto" w:fill="auto"/>
          </w:tcPr>
          <w:p w14:paraId="0073951E" w14:textId="78B1E9FA" w:rsidR="00793727" w:rsidRPr="00715517" w:rsidRDefault="00793727" w:rsidP="00793727">
            <w:pPr>
              <w:spacing w:before="120"/>
              <w:rPr>
                <w:rFonts w:asciiTheme="majorHAnsi" w:hAnsiTheme="majorHAnsi" w:cs="HelveticaNeueLTStd-Roman-Identi"/>
                <w:b/>
                <w:bCs/>
                <w:sz w:val="24"/>
                <w:szCs w:val="24"/>
              </w:rPr>
            </w:pPr>
          </w:p>
        </w:tc>
        <w:tc>
          <w:tcPr>
            <w:tcW w:w="3257" w:type="dxa"/>
            <w:shd w:val="clear" w:color="auto" w:fill="auto"/>
          </w:tcPr>
          <w:p w14:paraId="6D2C4296" w14:textId="3C3BE7CF" w:rsidR="00793727" w:rsidRPr="00CB055F" w:rsidRDefault="00793727" w:rsidP="00793727">
            <w:pPr>
              <w:rPr>
                <w:rFonts w:asciiTheme="majorHAnsi" w:hAnsiTheme="majorHAnsi" w:cs="HelveticaNeueLTStd-Roman-Identi"/>
                <w:sz w:val="24"/>
                <w:szCs w:val="24"/>
              </w:rPr>
            </w:pPr>
          </w:p>
        </w:tc>
      </w:tr>
      <w:tr w:rsidR="00793727" w:rsidRPr="00CB055F" w14:paraId="0ABEA603" w14:textId="77777777" w:rsidTr="003E75E5">
        <w:trPr>
          <w:trHeight w:val="510"/>
        </w:trPr>
        <w:tc>
          <w:tcPr>
            <w:tcW w:w="928" w:type="dxa"/>
            <w:shd w:val="clear" w:color="auto" w:fill="auto"/>
          </w:tcPr>
          <w:p w14:paraId="4B1AAEEA" w14:textId="3514809F" w:rsidR="00793727" w:rsidRPr="00CB055F" w:rsidRDefault="00793727" w:rsidP="00793727">
            <w:pPr>
              <w:spacing w:before="120"/>
              <w:jc w:val="center"/>
              <w:rPr>
                <w:rFonts w:asciiTheme="majorHAnsi" w:hAnsiTheme="majorHAnsi"/>
                <w:sz w:val="24"/>
                <w:szCs w:val="24"/>
              </w:rPr>
            </w:pPr>
            <w:r>
              <w:rPr>
                <w:rFonts w:asciiTheme="majorHAnsi" w:hAnsiTheme="majorHAnsi"/>
                <w:sz w:val="24"/>
                <w:szCs w:val="24"/>
              </w:rPr>
              <w:t>2.</w:t>
            </w:r>
            <w:r w:rsidRPr="00CB055F">
              <w:rPr>
                <w:rFonts w:asciiTheme="majorHAnsi" w:hAnsiTheme="majorHAnsi"/>
                <w:sz w:val="24"/>
                <w:szCs w:val="24"/>
              </w:rPr>
              <w:t>5</w:t>
            </w:r>
          </w:p>
        </w:tc>
        <w:tc>
          <w:tcPr>
            <w:tcW w:w="2920" w:type="dxa"/>
            <w:shd w:val="clear" w:color="auto" w:fill="auto"/>
          </w:tcPr>
          <w:p w14:paraId="0321F202" w14:textId="10DA684E" w:rsidR="00793727" w:rsidRPr="00CB055F" w:rsidRDefault="00793727" w:rsidP="00793727">
            <w:pPr>
              <w:rPr>
                <w:rFonts w:asciiTheme="majorHAnsi" w:hAnsiTheme="majorHAnsi" w:cs="HelveticaNeueLTStd-Roman-Identi"/>
                <w:sz w:val="24"/>
                <w:szCs w:val="24"/>
              </w:rPr>
            </w:pPr>
          </w:p>
        </w:tc>
        <w:tc>
          <w:tcPr>
            <w:tcW w:w="3385" w:type="dxa"/>
            <w:shd w:val="clear" w:color="auto" w:fill="auto"/>
          </w:tcPr>
          <w:p w14:paraId="484DF704" w14:textId="248D7A48" w:rsidR="00793727" w:rsidRPr="003E75E5" w:rsidRDefault="00793727" w:rsidP="00793727">
            <w:pPr>
              <w:spacing w:before="120"/>
              <w:rPr>
                <w:b/>
                <w:bCs/>
                <w:i/>
                <w:iCs/>
              </w:rPr>
            </w:pPr>
            <w:r w:rsidRPr="003E75E5">
              <w:rPr>
                <w:b/>
                <w:bCs/>
                <w:i/>
                <w:iCs/>
                <w:color w:val="7030A0"/>
                <w:sz w:val="28"/>
                <w:szCs w:val="28"/>
              </w:rPr>
              <w:t>Revision</w:t>
            </w:r>
          </w:p>
        </w:tc>
        <w:tc>
          <w:tcPr>
            <w:tcW w:w="3257" w:type="dxa"/>
            <w:shd w:val="clear" w:color="auto" w:fill="F0F5CF" w:themeFill="accent2" w:themeFillTint="33"/>
          </w:tcPr>
          <w:p w14:paraId="7C05AE88" w14:textId="244FD9B6" w:rsidR="00793727" w:rsidRPr="00CB055F" w:rsidRDefault="00793727" w:rsidP="00793727">
            <w:pPr>
              <w:spacing w:before="120"/>
              <w:rPr>
                <w:rFonts w:ascii="Century Gothic" w:hAnsi="Century Gothic"/>
                <w:b/>
                <w:bCs/>
                <w:color w:val="7030A0"/>
              </w:rPr>
            </w:pPr>
            <w:r w:rsidRPr="7EB55CB1">
              <w:rPr>
                <w:rFonts w:ascii="Century Gothic" w:hAnsi="Century Gothic"/>
                <w:b/>
                <w:bCs/>
              </w:rPr>
              <w:t xml:space="preserve">IFA2 Unit 1 Exam 15% </w:t>
            </w:r>
            <w:r w:rsidRPr="7EB55CB1">
              <w:rPr>
                <w:rFonts w:ascii="Century Gothic" w:hAnsi="Century Gothic"/>
                <w:b/>
                <w:bCs/>
                <w:color w:val="7030A0"/>
              </w:rPr>
              <w:t>(in exam block)</w:t>
            </w:r>
            <w:r>
              <w:rPr>
                <w:rFonts w:ascii="Century Gothic" w:hAnsi="Century Gothic"/>
                <w:b/>
                <w:bCs/>
                <w:color w:val="7030A0"/>
              </w:rPr>
              <w:t xml:space="preserve"> - </w:t>
            </w:r>
            <w:r w:rsidRPr="003E75E5">
              <w:rPr>
                <w:rFonts w:ascii="Century Gothic" w:hAnsi="Century Gothic"/>
                <w:b/>
                <w:bCs/>
                <w:i/>
                <w:iCs/>
                <w:color w:val="7030A0"/>
              </w:rPr>
              <w:t>Revision</w:t>
            </w:r>
          </w:p>
          <w:p w14:paraId="720A2873" w14:textId="3ED67131" w:rsidR="00793727" w:rsidRPr="00CB055F" w:rsidRDefault="00793727" w:rsidP="00793727">
            <w:pPr>
              <w:rPr>
                <w:rFonts w:ascii="Century Gothic" w:hAnsi="Century Gothic"/>
              </w:rPr>
            </w:pPr>
          </w:p>
        </w:tc>
      </w:tr>
    </w:tbl>
    <w:p w14:paraId="0E7CBA90" w14:textId="00935B11" w:rsidR="7EB55CB1" w:rsidRDefault="7EB55CB1"/>
    <w:sectPr w:rsidR="7EB55CB1" w:rsidSect="00715517">
      <w:pgSz w:w="11906" w:h="16838"/>
      <w:pgMar w:top="426" w:right="720" w:bottom="426" w:left="72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NeueLTStd-Lt-Identity-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HelveticaNeueLTStd-Roman-Identi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HelveticaNeueLTStd-Hv-Identity-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F026CE2"/>
    <w:multiLevelType w:val="hybridMultilevel"/>
    <w:tmpl w:val="DC0A0C4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0BA55BD"/>
    <w:multiLevelType w:val="hybridMultilevel"/>
    <w:tmpl w:val="E9620132"/>
    <w:lvl w:ilvl="0" w:tplc="2222C070">
      <w:start w:val="1"/>
      <w:numFmt w:val="bullet"/>
      <w:lvlText w:val="•"/>
      <w:lvlJc w:val="left"/>
      <w:pPr>
        <w:ind w:left="297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1" w:tplc="2A241B7E">
      <w:start w:val="1"/>
      <w:numFmt w:val="bullet"/>
      <w:lvlText w:val="o"/>
      <w:lvlJc w:val="left"/>
      <w:pPr>
        <w:ind w:left="147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2" w:tplc="F03CD618">
      <w:start w:val="1"/>
      <w:numFmt w:val="bullet"/>
      <w:lvlText w:val="▪"/>
      <w:lvlJc w:val="left"/>
      <w:pPr>
        <w:ind w:left="219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3" w:tplc="DD7C77DA">
      <w:start w:val="1"/>
      <w:numFmt w:val="bullet"/>
      <w:lvlText w:val="•"/>
      <w:lvlJc w:val="left"/>
      <w:pPr>
        <w:ind w:left="291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4" w:tplc="669A949A">
      <w:start w:val="1"/>
      <w:numFmt w:val="bullet"/>
      <w:lvlText w:val="o"/>
      <w:lvlJc w:val="left"/>
      <w:pPr>
        <w:ind w:left="363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5" w:tplc="4C1EA95C">
      <w:start w:val="1"/>
      <w:numFmt w:val="bullet"/>
      <w:lvlText w:val="▪"/>
      <w:lvlJc w:val="left"/>
      <w:pPr>
        <w:ind w:left="435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6" w:tplc="A524DAFA">
      <w:start w:val="1"/>
      <w:numFmt w:val="bullet"/>
      <w:lvlText w:val="•"/>
      <w:lvlJc w:val="left"/>
      <w:pPr>
        <w:ind w:left="5076"/>
      </w:pPr>
      <w:rPr>
        <w:rFonts w:ascii="Arial" w:eastAsia="Arial" w:hAnsi="Arial" w:cs="Arial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7" w:tplc="35D6CD6A">
      <w:start w:val="1"/>
      <w:numFmt w:val="bullet"/>
      <w:lvlText w:val="o"/>
      <w:lvlJc w:val="left"/>
      <w:pPr>
        <w:ind w:left="579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  <w:lvl w:ilvl="8" w:tplc="E7BA8FB8">
      <w:start w:val="1"/>
      <w:numFmt w:val="bullet"/>
      <w:lvlText w:val="▪"/>
      <w:lvlJc w:val="left"/>
      <w:pPr>
        <w:ind w:left="6516"/>
      </w:pPr>
      <w:rPr>
        <w:rFonts w:ascii="Segoe UI Symbol" w:eastAsia="Segoe UI Symbol" w:hAnsi="Segoe UI Symbol" w:cs="Segoe UI Symbol"/>
        <w:b w:val="0"/>
        <w:i w:val="0"/>
        <w:strike w:val="0"/>
        <w:dstrike w:val="0"/>
        <w:color w:val="000000"/>
        <w:sz w:val="21"/>
        <w:szCs w:val="21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48256C41"/>
    <w:multiLevelType w:val="hybridMultilevel"/>
    <w:tmpl w:val="89982A7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5274A24"/>
    <w:multiLevelType w:val="multilevel"/>
    <w:tmpl w:val="F6F22F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7C947E75"/>
    <w:multiLevelType w:val="hybridMultilevel"/>
    <w:tmpl w:val="27C4F7D6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5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B37A6"/>
    <w:rsid w:val="00002CF7"/>
    <w:rsid w:val="000350DA"/>
    <w:rsid w:val="00053720"/>
    <w:rsid w:val="00053C7F"/>
    <w:rsid w:val="00105C39"/>
    <w:rsid w:val="00107A5F"/>
    <w:rsid w:val="00126693"/>
    <w:rsid w:val="00192942"/>
    <w:rsid w:val="001B1632"/>
    <w:rsid w:val="001D6B19"/>
    <w:rsid w:val="001F69F9"/>
    <w:rsid w:val="002928D5"/>
    <w:rsid w:val="002A1F69"/>
    <w:rsid w:val="002C41B4"/>
    <w:rsid w:val="00310B13"/>
    <w:rsid w:val="003313A0"/>
    <w:rsid w:val="00333999"/>
    <w:rsid w:val="0036626F"/>
    <w:rsid w:val="00371598"/>
    <w:rsid w:val="00372D22"/>
    <w:rsid w:val="003D5895"/>
    <w:rsid w:val="003E75E5"/>
    <w:rsid w:val="003F1FCB"/>
    <w:rsid w:val="004964EF"/>
    <w:rsid w:val="004B37A6"/>
    <w:rsid w:val="004B6321"/>
    <w:rsid w:val="005578A1"/>
    <w:rsid w:val="00563120"/>
    <w:rsid w:val="00563332"/>
    <w:rsid w:val="005676F4"/>
    <w:rsid w:val="00587396"/>
    <w:rsid w:val="005B46E5"/>
    <w:rsid w:val="005F714A"/>
    <w:rsid w:val="006265D2"/>
    <w:rsid w:val="0065115A"/>
    <w:rsid w:val="0066077A"/>
    <w:rsid w:val="00677006"/>
    <w:rsid w:val="006C1603"/>
    <w:rsid w:val="006E39BD"/>
    <w:rsid w:val="00703B41"/>
    <w:rsid w:val="00715517"/>
    <w:rsid w:val="00784FCE"/>
    <w:rsid w:val="00793727"/>
    <w:rsid w:val="007A5F30"/>
    <w:rsid w:val="00807B26"/>
    <w:rsid w:val="0084617B"/>
    <w:rsid w:val="00872569"/>
    <w:rsid w:val="008C070B"/>
    <w:rsid w:val="008C5ABE"/>
    <w:rsid w:val="008F272B"/>
    <w:rsid w:val="00902D18"/>
    <w:rsid w:val="00941452"/>
    <w:rsid w:val="0097787E"/>
    <w:rsid w:val="009839B5"/>
    <w:rsid w:val="00A12C20"/>
    <w:rsid w:val="00A63876"/>
    <w:rsid w:val="00A66C8B"/>
    <w:rsid w:val="00A863E5"/>
    <w:rsid w:val="00A96558"/>
    <w:rsid w:val="00AA716A"/>
    <w:rsid w:val="00AD3030"/>
    <w:rsid w:val="00AD4A31"/>
    <w:rsid w:val="00B400E4"/>
    <w:rsid w:val="00B5426E"/>
    <w:rsid w:val="00B6435D"/>
    <w:rsid w:val="00BC22C0"/>
    <w:rsid w:val="00BF0F54"/>
    <w:rsid w:val="00BF2D19"/>
    <w:rsid w:val="00C0354B"/>
    <w:rsid w:val="00C053B2"/>
    <w:rsid w:val="00C2763B"/>
    <w:rsid w:val="00C557E2"/>
    <w:rsid w:val="00C739E0"/>
    <w:rsid w:val="00C8548C"/>
    <w:rsid w:val="00C862D2"/>
    <w:rsid w:val="00CB055F"/>
    <w:rsid w:val="00CD2E43"/>
    <w:rsid w:val="00D05B4C"/>
    <w:rsid w:val="00D06C1B"/>
    <w:rsid w:val="00D14872"/>
    <w:rsid w:val="00E00BDE"/>
    <w:rsid w:val="00E02218"/>
    <w:rsid w:val="00E51000"/>
    <w:rsid w:val="00E61F65"/>
    <w:rsid w:val="00E85363"/>
    <w:rsid w:val="00ED50D9"/>
    <w:rsid w:val="00F21173"/>
    <w:rsid w:val="00F77699"/>
    <w:rsid w:val="014F2393"/>
    <w:rsid w:val="0222062F"/>
    <w:rsid w:val="02D3A410"/>
    <w:rsid w:val="0300C80B"/>
    <w:rsid w:val="0304086D"/>
    <w:rsid w:val="036B2B6D"/>
    <w:rsid w:val="0470B259"/>
    <w:rsid w:val="052CF1CC"/>
    <w:rsid w:val="05610350"/>
    <w:rsid w:val="0578ED8A"/>
    <w:rsid w:val="07303EBA"/>
    <w:rsid w:val="0811F7B9"/>
    <w:rsid w:val="08A0BE55"/>
    <w:rsid w:val="08CE1780"/>
    <w:rsid w:val="08E8A82C"/>
    <w:rsid w:val="0A22469C"/>
    <w:rsid w:val="0ADE5081"/>
    <w:rsid w:val="0AF3957E"/>
    <w:rsid w:val="0B47A8CB"/>
    <w:rsid w:val="0C121210"/>
    <w:rsid w:val="0C6C1E1B"/>
    <w:rsid w:val="0CCFE07C"/>
    <w:rsid w:val="0CE18CA1"/>
    <w:rsid w:val="0D9FE5A9"/>
    <w:rsid w:val="0DCB2CD3"/>
    <w:rsid w:val="0EBF8D18"/>
    <w:rsid w:val="0EFEBF42"/>
    <w:rsid w:val="0F877E80"/>
    <w:rsid w:val="0FDED84E"/>
    <w:rsid w:val="10A3AFF4"/>
    <w:rsid w:val="11A08D20"/>
    <w:rsid w:val="11FAB5DD"/>
    <w:rsid w:val="11FC6E71"/>
    <w:rsid w:val="12BFC895"/>
    <w:rsid w:val="12C707E7"/>
    <w:rsid w:val="14554172"/>
    <w:rsid w:val="14894E83"/>
    <w:rsid w:val="1490EC2B"/>
    <w:rsid w:val="14D7FB71"/>
    <w:rsid w:val="14F11207"/>
    <w:rsid w:val="1508A199"/>
    <w:rsid w:val="1727F180"/>
    <w:rsid w:val="17F2B85B"/>
    <w:rsid w:val="19D9AED7"/>
    <w:rsid w:val="1A67E9BF"/>
    <w:rsid w:val="1A7DE55D"/>
    <w:rsid w:val="1B01533F"/>
    <w:rsid w:val="1B415DD8"/>
    <w:rsid w:val="1B487E15"/>
    <w:rsid w:val="1BA6BF72"/>
    <w:rsid w:val="1C4768F3"/>
    <w:rsid w:val="1D96CCBC"/>
    <w:rsid w:val="1E852E4C"/>
    <w:rsid w:val="1ECC4BD1"/>
    <w:rsid w:val="20A59987"/>
    <w:rsid w:val="20DF9395"/>
    <w:rsid w:val="224C3475"/>
    <w:rsid w:val="22A3BCBB"/>
    <w:rsid w:val="23877387"/>
    <w:rsid w:val="245FDCB5"/>
    <w:rsid w:val="248C96D3"/>
    <w:rsid w:val="250ED2FD"/>
    <w:rsid w:val="255E7198"/>
    <w:rsid w:val="266AB330"/>
    <w:rsid w:val="26B7FF3A"/>
    <w:rsid w:val="272CFFDE"/>
    <w:rsid w:val="27B16368"/>
    <w:rsid w:val="27BAE194"/>
    <w:rsid w:val="280C364D"/>
    <w:rsid w:val="28E29C64"/>
    <w:rsid w:val="28EBCB14"/>
    <w:rsid w:val="28F258CF"/>
    <w:rsid w:val="290A7CB4"/>
    <w:rsid w:val="2AAADC0A"/>
    <w:rsid w:val="2AABCD1F"/>
    <w:rsid w:val="2B138EA3"/>
    <w:rsid w:val="2BC4A2D8"/>
    <w:rsid w:val="2BDCE675"/>
    <w:rsid w:val="2BE8F244"/>
    <w:rsid w:val="2BF7320A"/>
    <w:rsid w:val="2CA70D81"/>
    <w:rsid w:val="2CEFFC16"/>
    <w:rsid w:val="2D332D7C"/>
    <w:rsid w:val="2D3C8D4D"/>
    <w:rsid w:val="2D91D15B"/>
    <w:rsid w:val="2DE1426D"/>
    <w:rsid w:val="2EA11AEC"/>
    <w:rsid w:val="2EE2EA19"/>
    <w:rsid w:val="2F05EF7A"/>
    <w:rsid w:val="2F12BF15"/>
    <w:rsid w:val="3039148D"/>
    <w:rsid w:val="307A75D5"/>
    <w:rsid w:val="307B54BA"/>
    <w:rsid w:val="31D0607C"/>
    <w:rsid w:val="32A5CBEE"/>
    <w:rsid w:val="337116F1"/>
    <w:rsid w:val="3373C758"/>
    <w:rsid w:val="340DDD3C"/>
    <w:rsid w:val="340EB19A"/>
    <w:rsid w:val="3431F97B"/>
    <w:rsid w:val="3434C122"/>
    <w:rsid w:val="3549602C"/>
    <w:rsid w:val="35D9BAAA"/>
    <w:rsid w:val="36BF4EAF"/>
    <w:rsid w:val="36D0E6DD"/>
    <w:rsid w:val="37B93CDE"/>
    <w:rsid w:val="3804B854"/>
    <w:rsid w:val="384EFE92"/>
    <w:rsid w:val="38D9F455"/>
    <w:rsid w:val="399F6A71"/>
    <w:rsid w:val="3A0FD384"/>
    <w:rsid w:val="3B7C8DFE"/>
    <w:rsid w:val="3C62F78D"/>
    <w:rsid w:val="3C6389E2"/>
    <w:rsid w:val="3CA9AA1C"/>
    <w:rsid w:val="3D2CC64F"/>
    <w:rsid w:val="3DC03C5E"/>
    <w:rsid w:val="3EDA08D8"/>
    <w:rsid w:val="3F401E13"/>
    <w:rsid w:val="3F904A1C"/>
    <w:rsid w:val="40908219"/>
    <w:rsid w:val="40D194F3"/>
    <w:rsid w:val="430BFAE6"/>
    <w:rsid w:val="43C44E06"/>
    <w:rsid w:val="43C7C1C1"/>
    <w:rsid w:val="43F18C47"/>
    <w:rsid w:val="4437D720"/>
    <w:rsid w:val="44420A99"/>
    <w:rsid w:val="44A8BB64"/>
    <w:rsid w:val="44AFD517"/>
    <w:rsid w:val="4516E18D"/>
    <w:rsid w:val="45AD7042"/>
    <w:rsid w:val="45B6645F"/>
    <w:rsid w:val="463C11EB"/>
    <w:rsid w:val="47BEBDD3"/>
    <w:rsid w:val="47F6905A"/>
    <w:rsid w:val="494E508A"/>
    <w:rsid w:val="4AA8E1F8"/>
    <w:rsid w:val="4BCA43C5"/>
    <w:rsid w:val="4C5E56EA"/>
    <w:rsid w:val="4CC78694"/>
    <w:rsid w:val="4D064559"/>
    <w:rsid w:val="4F103014"/>
    <w:rsid w:val="4F2240A8"/>
    <w:rsid w:val="4F317769"/>
    <w:rsid w:val="4FA00F4D"/>
    <w:rsid w:val="4FFF7869"/>
    <w:rsid w:val="50AD6B94"/>
    <w:rsid w:val="5136BCC3"/>
    <w:rsid w:val="518FB9EC"/>
    <w:rsid w:val="5230DCE8"/>
    <w:rsid w:val="52521D07"/>
    <w:rsid w:val="52DBE09B"/>
    <w:rsid w:val="533E957A"/>
    <w:rsid w:val="5379D1A5"/>
    <w:rsid w:val="53AC00D7"/>
    <w:rsid w:val="540769A6"/>
    <w:rsid w:val="54C9108D"/>
    <w:rsid w:val="553CBC79"/>
    <w:rsid w:val="55712A6A"/>
    <w:rsid w:val="55A1764B"/>
    <w:rsid w:val="56524EC5"/>
    <w:rsid w:val="56DD8711"/>
    <w:rsid w:val="56E6E769"/>
    <w:rsid w:val="56EA5E5E"/>
    <w:rsid w:val="57379AC5"/>
    <w:rsid w:val="57EFB9C1"/>
    <w:rsid w:val="58476242"/>
    <w:rsid w:val="585F8814"/>
    <w:rsid w:val="591E1516"/>
    <w:rsid w:val="593C00D7"/>
    <w:rsid w:val="5960DCEE"/>
    <w:rsid w:val="599B8C79"/>
    <w:rsid w:val="5A00486F"/>
    <w:rsid w:val="5A1854E3"/>
    <w:rsid w:val="5A33E293"/>
    <w:rsid w:val="5A60984B"/>
    <w:rsid w:val="5A62933F"/>
    <w:rsid w:val="5ACBDBF0"/>
    <w:rsid w:val="5B7D8A57"/>
    <w:rsid w:val="5B841889"/>
    <w:rsid w:val="5B9D6D14"/>
    <w:rsid w:val="5BEBC401"/>
    <w:rsid w:val="5C0A92B7"/>
    <w:rsid w:val="5CA033E5"/>
    <w:rsid w:val="5CDB28B7"/>
    <w:rsid w:val="5D061FDE"/>
    <w:rsid w:val="5D55CCBA"/>
    <w:rsid w:val="5EBC50FA"/>
    <w:rsid w:val="5FA3A044"/>
    <w:rsid w:val="60411D40"/>
    <w:rsid w:val="6070081C"/>
    <w:rsid w:val="607D77B3"/>
    <w:rsid w:val="61C20931"/>
    <w:rsid w:val="61DE4E1E"/>
    <w:rsid w:val="622B1358"/>
    <w:rsid w:val="62454B9A"/>
    <w:rsid w:val="62B430D8"/>
    <w:rsid w:val="62D6F11E"/>
    <w:rsid w:val="632E7391"/>
    <w:rsid w:val="6340288D"/>
    <w:rsid w:val="63E70FE0"/>
    <w:rsid w:val="63E8E6C8"/>
    <w:rsid w:val="64E78141"/>
    <w:rsid w:val="654169F5"/>
    <w:rsid w:val="65B628D9"/>
    <w:rsid w:val="65D59093"/>
    <w:rsid w:val="65F662ED"/>
    <w:rsid w:val="663EDF64"/>
    <w:rsid w:val="66BD6FF8"/>
    <w:rsid w:val="66DA91A8"/>
    <w:rsid w:val="6707779B"/>
    <w:rsid w:val="67C2A475"/>
    <w:rsid w:val="67F42EF7"/>
    <w:rsid w:val="67FE1878"/>
    <w:rsid w:val="688FF564"/>
    <w:rsid w:val="694D4A11"/>
    <w:rsid w:val="6ADAF5B3"/>
    <w:rsid w:val="6B08A6B7"/>
    <w:rsid w:val="6CB79523"/>
    <w:rsid w:val="6CBD1CC7"/>
    <w:rsid w:val="6CC942AA"/>
    <w:rsid w:val="6CD42208"/>
    <w:rsid w:val="6DB82342"/>
    <w:rsid w:val="6DE362B5"/>
    <w:rsid w:val="6E09FE4B"/>
    <w:rsid w:val="6EF225AB"/>
    <w:rsid w:val="6F6ED6E2"/>
    <w:rsid w:val="6F72FC7F"/>
    <w:rsid w:val="6FA6DC98"/>
    <w:rsid w:val="704197BE"/>
    <w:rsid w:val="7137CE77"/>
    <w:rsid w:val="71D16D57"/>
    <w:rsid w:val="72E1B726"/>
    <w:rsid w:val="7307788D"/>
    <w:rsid w:val="7369B5B7"/>
    <w:rsid w:val="73856D0E"/>
    <w:rsid w:val="74225DDC"/>
    <w:rsid w:val="745B301C"/>
    <w:rsid w:val="74C10F6F"/>
    <w:rsid w:val="76A18610"/>
    <w:rsid w:val="76A52450"/>
    <w:rsid w:val="76C7C961"/>
    <w:rsid w:val="78BC445A"/>
    <w:rsid w:val="78EA0D6C"/>
    <w:rsid w:val="794B1B2C"/>
    <w:rsid w:val="79AE5DF0"/>
    <w:rsid w:val="79BAE038"/>
    <w:rsid w:val="79FCDBDE"/>
    <w:rsid w:val="7A2843E9"/>
    <w:rsid w:val="7AD9572A"/>
    <w:rsid w:val="7AF34643"/>
    <w:rsid w:val="7BE69146"/>
    <w:rsid w:val="7C1B90C0"/>
    <w:rsid w:val="7C9C2D72"/>
    <w:rsid w:val="7CACB3DA"/>
    <w:rsid w:val="7CDF827C"/>
    <w:rsid w:val="7D09BF8F"/>
    <w:rsid w:val="7D12362B"/>
    <w:rsid w:val="7D20CDD7"/>
    <w:rsid w:val="7D7015E1"/>
    <w:rsid w:val="7D860D82"/>
    <w:rsid w:val="7D9E5446"/>
    <w:rsid w:val="7DF3A091"/>
    <w:rsid w:val="7E465BCB"/>
    <w:rsid w:val="7EB55CB1"/>
    <w:rsid w:val="7F6BE36A"/>
    <w:rsid w:val="7F6BE3B4"/>
    <w:rsid w:val="7F7DE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A4A8CE"/>
  <w15:chartTrackingRefBased/>
  <w15:docId w15:val="{FED9D5E5-1C75-495F-8EF8-41EF532D53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zh-TW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B37A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37159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84617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4617B"/>
    <w:rPr>
      <w:rFonts w:ascii="Segoe UI" w:hAnsi="Segoe UI" w:cs="Segoe UI"/>
      <w:sz w:val="18"/>
      <w:szCs w:val="18"/>
    </w:rPr>
  </w:style>
  <w:style w:type="paragraph" w:styleId="NormalWeb">
    <w:name w:val="Normal (Web)"/>
    <w:basedOn w:val="Normal"/>
    <w:uiPriority w:val="99"/>
    <w:unhideWhenUsed/>
    <w:rsid w:val="0005372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Marquee">
      <a:dk1>
        <a:srgbClr val="000000"/>
      </a:dk1>
      <a:lt1>
        <a:sysClr val="window" lastClr="FFFFFF"/>
      </a:lt1>
      <a:dk2>
        <a:srgbClr val="5E5E5E"/>
      </a:dk2>
      <a:lt2>
        <a:srgbClr val="DDDDDD"/>
      </a:lt2>
      <a:accent1>
        <a:srgbClr val="418AB3"/>
      </a:accent1>
      <a:accent2>
        <a:srgbClr val="A6B727"/>
      </a:accent2>
      <a:accent3>
        <a:srgbClr val="F69200"/>
      </a:accent3>
      <a:accent4>
        <a:srgbClr val="838383"/>
      </a:accent4>
      <a:accent5>
        <a:srgbClr val="FEC306"/>
      </a:accent5>
      <a:accent6>
        <a:srgbClr val="DF5327"/>
      </a:accent6>
      <a:hlink>
        <a:srgbClr val="F59E00"/>
      </a:hlink>
      <a:folHlink>
        <a:srgbClr val="B2B2B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85C3AA2AD35BE45A741EA15B6B20053" ma:contentTypeVersion="18" ma:contentTypeDescription="Create a new document." ma:contentTypeScope="" ma:versionID="bda5392778719e1101ba150bb090f2df">
  <xsd:schema xmlns:xsd="http://www.w3.org/2001/XMLSchema" xmlns:xs="http://www.w3.org/2001/XMLSchema" xmlns:p="http://schemas.microsoft.com/office/2006/metadata/properties" xmlns:ns2="2e2c9c4e-b3c9-4e07-94b6-ec00b90dbbcd" xmlns:ns3="e089fcb5-de9e-443c-b8e1-71a8cef0785c" targetNamespace="http://schemas.microsoft.com/office/2006/metadata/properties" ma:root="true" ma:fieldsID="c1afdd2ab43a8cfa649ffa07287f88a4" ns2:_="" ns3:_="">
    <xsd:import namespace="2e2c9c4e-b3c9-4e07-94b6-ec00b90dbbcd"/>
    <xsd:import namespace="e089fcb5-de9e-443c-b8e1-71a8cef0785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bjectDetectorVersions" minOccurs="0"/>
                <xsd:element ref="ns2:MediaServiceLocation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e2c9c4e-b3c9-4e07-94b6-ec00b90dbbc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673d397c-480d-4149-95e5-be7ffaca688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Location" ma:index="24" nillable="true" ma:displayName="Location" ma:indexed="true" ma:internalName="MediaServiceLocation" ma:readOnly="true">
      <xsd:simpleType>
        <xsd:restriction base="dms:Text"/>
      </xsd:simpleType>
    </xsd:element>
    <xsd:element name="MediaServiceSearchProperties" ma:index="25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089fcb5-de9e-443c-b8e1-71a8cef0785c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2" nillable="true" ma:displayName="Taxonomy Catch All Column" ma:hidden="true" ma:list="{d4b03811-d4e8-41da-a04d-8763e28c8f96}" ma:internalName="TaxCatchAll" ma:showField="CatchAllData" ma:web="e089fcb5-de9e-443c-b8e1-71a8cef0785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2e2c9c4e-b3c9-4e07-94b6-ec00b90dbbcd">
      <Terms xmlns="http://schemas.microsoft.com/office/infopath/2007/PartnerControls"/>
    </lcf76f155ced4ddcb4097134ff3c332f>
    <TaxCatchAll xmlns="e089fcb5-de9e-443c-b8e1-71a8cef0785c" xsi:nil="true"/>
  </documentManagement>
</p:properties>
</file>

<file path=customXml/itemProps1.xml><?xml version="1.0" encoding="utf-8"?>
<ds:datastoreItem xmlns:ds="http://schemas.openxmlformats.org/officeDocument/2006/customXml" ds:itemID="{D5CCD129-241F-434C-9C1F-9514298B3736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B459C5A8-76A0-4A1F-8793-1F419E781BCA}"/>
</file>

<file path=customXml/itemProps3.xml><?xml version="1.0" encoding="utf-8"?>
<ds:datastoreItem xmlns:ds="http://schemas.openxmlformats.org/officeDocument/2006/customXml" ds:itemID="{6B1D3E37-6062-4D26-AC31-DD7D7AFF25C3}">
  <ds:schemaRefs>
    <ds:schemaRef ds:uri="http://schemas.microsoft.com/office/2006/metadata/properties"/>
    <ds:schemaRef ds:uri="http://schemas.microsoft.com/office/infopath/2007/PartnerControls"/>
    <ds:schemaRef ds:uri="2e2c9c4e-b3c9-4e07-94b6-ec00b90dbbcd"/>
    <ds:schemaRef ds:uri="e089fcb5-de9e-443c-b8e1-71a8cef0785c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274</Words>
  <Characters>1564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Queensland Government</Company>
  <LinksUpToDate>false</LinksUpToDate>
  <CharactersWithSpaces>1835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CROFT, Jessica (jcrof46)</dc:creator>
  <cp:keywords/>
  <dc:description/>
  <cp:lastModifiedBy>ALEXANDROU, Areti (axale3)</cp:lastModifiedBy>
  <cp:revision>2</cp:revision>
  <cp:lastPrinted>2024-12-31T10:05:00Z</cp:lastPrinted>
  <dcterms:created xsi:type="dcterms:W3CDTF">2025-01-23T01:04:00Z</dcterms:created>
  <dcterms:modified xsi:type="dcterms:W3CDTF">2025-01-23T01:04:00Z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0x010100885C3AA2AD35BE45A741EA15B6B20053</vt:lpwstr>
  </property>
</Properties>
</file>