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D2977" w:rsidP="008D2977" w:rsidRDefault="008D2977" w14:paraId="672A6659" wp14:textId="77777777">
      <w:pPr>
        <w:jc w:val="center"/>
        <w:rPr>
          <w:b/>
        </w:rPr>
      </w:pPr>
    </w:p>
    <w:p xmlns:wp14="http://schemas.microsoft.com/office/word/2010/wordml" w:rsidR="008D2977" w:rsidP="008D2977" w:rsidRDefault="008D2977" w14:paraId="6043D52C" wp14:textId="77777777">
      <w:pPr>
        <w:jc w:val="center"/>
        <w:rPr>
          <w:b/>
        </w:rPr>
      </w:pPr>
      <w:r>
        <w:rPr>
          <w:b/>
        </w:rPr>
        <w:t>Homeostasis Questions</w:t>
      </w:r>
    </w:p>
    <w:p xmlns:wp14="http://schemas.microsoft.com/office/word/2010/wordml" w:rsidRPr="008D2977" w:rsidR="007D1FA1" w:rsidRDefault="008D2977" w14:paraId="1E160636" wp14:textId="77777777">
      <w:pPr>
        <w:rPr>
          <w:b/>
        </w:rPr>
      </w:pPr>
      <w:r w:rsidRPr="008D2977">
        <w:rPr>
          <w:b/>
        </w:rPr>
        <w:t>Homeostasis</w:t>
      </w:r>
    </w:p>
    <w:p xmlns:wp14="http://schemas.microsoft.com/office/word/2010/wordml" w:rsidR="008D2977" w:rsidP="008D2977" w:rsidRDefault="008D2977" w14:paraId="6D0E854F" wp14:textId="77777777" wp14:noSpellErr="1">
      <w:pPr>
        <w:pStyle w:val="ListParagraph"/>
        <w:numPr>
          <w:ilvl w:val="0"/>
          <w:numId w:val="1"/>
        </w:numPr>
        <w:rPr/>
      </w:pPr>
      <w:r w:rsidR="008D2977">
        <w:rPr/>
        <w:t>Define the term homeostasis.</w:t>
      </w:r>
    </w:p>
    <w:p w:rsidR="06ECDA84" w:rsidP="3E3865C4" w:rsidRDefault="06ECDA84" w14:paraId="0F8B7B2B" w14:textId="7F1032BA">
      <w:pPr>
        <w:pStyle w:val="Normal"/>
        <w:rPr>
          <w:sz w:val="22"/>
          <w:szCs w:val="22"/>
        </w:rPr>
      </w:pPr>
      <w:r w:rsidRPr="3E3865C4" w:rsidR="06ECDA84">
        <w:rPr>
          <w:sz w:val="22"/>
          <w:szCs w:val="22"/>
        </w:rPr>
        <w:t xml:space="preserve">Homeostasis is the maintenance of a </w:t>
      </w:r>
      <w:r w:rsidRPr="3E3865C4" w:rsidR="06ECDA84">
        <w:rPr>
          <w:sz w:val="22"/>
          <w:szCs w:val="22"/>
        </w:rPr>
        <w:t>relatively stable</w:t>
      </w:r>
      <w:r w:rsidRPr="3E3865C4" w:rsidR="06ECDA84">
        <w:rPr>
          <w:sz w:val="22"/>
          <w:szCs w:val="22"/>
        </w:rPr>
        <w:t xml:space="preserve"> internal environment</w:t>
      </w:r>
      <w:r w:rsidRPr="3E3865C4" w:rsidR="30D923C5">
        <w:rPr>
          <w:sz w:val="22"/>
          <w:szCs w:val="22"/>
        </w:rPr>
        <w:t xml:space="preserve">, working to </w:t>
      </w:r>
      <w:r w:rsidRPr="3E3865C4" w:rsidR="30D923C5">
        <w:rPr>
          <w:sz w:val="22"/>
          <w:szCs w:val="22"/>
        </w:rPr>
        <w:t>maintain</w:t>
      </w:r>
      <w:r w:rsidRPr="3E3865C4" w:rsidR="30D923C5">
        <w:rPr>
          <w:sz w:val="22"/>
          <w:szCs w:val="22"/>
        </w:rPr>
        <w:t xml:space="preserve"> conditions within </w:t>
      </w:r>
      <w:r w:rsidRPr="3E3865C4" w:rsidR="30D923C5">
        <w:rPr>
          <w:sz w:val="22"/>
          <w:szCs w:val="22"/>
        </w:rPr>
        <w:t>very small</w:t>
      </w:r>
      <w:r w:rsidRPr="3E3865C4" w:rsidR="30D923C5">
        <w:rPr>
          <w:sz w:val="22"/>
          <w:szCs w:val="22"/>
        </w:rPr>
        <w:t xml:space="preserve"> tolerance limits.</w:t>
      </w:r>
    </w:p>
    <w:p xmlns:wp14="http://schemas.microsoft.com/office/word/2010/wordml" w:rsidR="008D2977" w:rsidP="008D2977" w:rsidRDefault="008D2977" w14:paraId="1EDB0EF0" wp14:textId="77777777" wp14:noSpellErr="1">
      <w:pPr>
        <w:pStyle w:val="ListParagraph"/>
        <w:numPr>
          <w:ilvl w:val="0"/>
          <w:numId w:val="1"/>
        </w:numPr>
        <w:rPr/>
      </w:pPr>
      <w:r w:rsidR="008D2977">
        <w:rPr/>
        <w:t xml:space="preserve">List 5 factors that are controlled by homeostasis. </w:t>
      </w:r>
    </w:p>
    <w:p w:rsidR="7EE8F678" w:rsidP="3E3865C4" w:rsidRDefault="7EE8F678" w14:paraId="742F3BDC" w14:textId="291B34FD">
      <w:pPr>
        <w:pStyle w:val="Normal"/>
        <w:rPr>
          <w:sz w:val="22"/>
          <w:szCs w:val="22"/>
        </w:rPr>
      </w:pPr>
      <w:r w:rsidRPr="3E3865C4" w:rsidR="7EE8F678">
        <w:rPr>
          <w:sz w:val="22"/>
          <w:szCs w:val="22"/>
        </w:rPr>
        <w:t>Temperature, oxygen saturation, pH, blood glucose, and waste concentration.</w:t>
      </w:r>
    </w:p>
    <w:p xmlns:wp14="http://schemas.microsoft.com/office/word/2010/wordml" w:rsidRPr="008D2977" w:rsidR="008D2977" w:rsidP="008D2977" w:rsidRDefault="008D2977" w14:paraId="6C4BA14F" wp14:textId="77777777">
      <w:pPr>
        <w:rPr>
          <w:b/>
        </w:rPr>
      </w:pPr>
      <w:r w:rsidRPr="008D2977">
        <w:rPr>
          <w:b/>
        </w:rPr>
        <w:t>Stimulus Response Model</w:t>
      </w:r>
    </w:p>
    <w:p xmlns:wp14="http://schemas.microsoft.com/office/word/2010/wordml" w:rsidR="008D2977" w:rsidP="008D2977" w:rsidRDefault="008D2977" w14:paraId="5F2DB61A" wp14:textId="77777777" wp14:noSpellErr="1">
      <w:pPr>
        <w:pStyle w:val="ListParagraph"/>
        <w:numPr>
          <w:ilvl w:val="0"/>
          <w:numId w:val="2"/>
        </w:numPr>
        <w:rPr/>
      </w:pPr>
      <w:r w:rsidR="008D2977">
        <w:rPr/>
        <w:t xml:space="preserve">Draw a diagram of the stimulus response model. </w:t>
      </w:r>
    </w:p>
    <w:p w:rsidR="7C2A76A9" w:rsidP="3E3865C4" w:rsidRDefault="7C2A76A9" w14:paraId="764C8D71" w14:textId="244B6651">
      <w:pPr>
        <w:pStyle w:val="Normal"/>
        <w:rPr>
          <w:sz w:val="22"/>
          <w:szCs w:val="22"/>
        </w:rPr>
      </w:pPr>
      <w:r w:rsidRPr="3E3865C4" w:rsidR="7C2A76A9">
        <w:rPr>
          <w:sz w:val="22"/>
          <w:szCs w:val="22"/>
        </w:rPr>
        <w:t xml:space="preserve">The stimulus-response model </w:t>
      </w:r>
      <w:r w:rsidRPr="3E3865C4" w:rsidR="7C2A76A9">
        <w:rPr>
          <w:sz w:val="22"/>
          <w:szCs w:val="22"/>
        </w:rPr>
        <w:t>use</w:t>
      </w:r>
      <w:r w:rsidRPr="3E3865C4" w:rsidR="7C2A76A9">
        <w:rPr>
          <w:sz w:val="22"/>
          <w:szCs w:val="22"/>
        </w:rPr>
        <w:t xml:space="preserve"> receptors that detect disturbances, a processing </w:t>
      </w:r>
      <w:r w:rsidRPr="3E3865C4" w:rsidR="7C2A76A9">
        <w:rPr>
          <w:sz w:val="22"/>
          <w:szCs w:val="22"/>
        </w:rPr>
        <w:t>center</w:t>
      </w:r>
      <w:r w:rsidRPr="3E3865C4" w:rsidR="7C2A76A9">
        <w:rPr>
          <w:sz w:val="22"/>
          <w:szCs w:val="22"/>
        </w:rPr>
        <w:t xml:space="preserve"> that interprets and coordinates a response and an effector that carries out </w:t>
      </w:r>
      <w:r w:rsidRPr="3E3865C4" w:rsidR="6912E232">
        <w:rPr>
          <w:sz w:val="22"/>
          <w:szCs w:val="22"/>
        </w:rPr>
        <w:t>the</w:t>
      </w:r>
      <w:r w:rsidRPr="3E3865C4" w:rsidR="7C2A76A9">
        <w:rPr>
          <w:sz w:val="22"/>
          <w:szCs w:val="22"/>
        </w:rPr>
        <w:t xml:space="preserve"> response</w:t>
      </w:r>
      <w:r w:rsidRPr="3E3865C4" w:rsidR="4EF8E003">
        <w:rPr>
          <w:sz w:val="22"/>
          <w:szCs w:val="22"/>
        </w:rPr>
        <w:t>.</w:t>
      </w:r>
    </w:p>
    <w:p xmlns:wp14="http://schemas.microsoft.com/office/word/2010/wordml" w:rsidRPr="008D2977" w:rsidR="008D2977" w:rsidP="008D2977" w:rsidRDefault="008D2977" w14:paraId="572B005F" wp14:textId="77777777">
      <w:pPr>
        <w:rPr>
          <w:b/>
        </w:rPr>
      </w:pPr>
      <w:r w:rsidRPr="008D2977">
        <w:rPr>
          <w:b/>
        </w:rPr>
        <w:t xml:space="preserve">Negative Feedback </w:t>
      </w:r>
    </w:p>
    <w:p xmlns:wp14="http://schemas.microsoft.com/office/word/2010/wordml" w:rsidR="008D2977" w:rsidP="008D2977" w:rsidRDefault="008D2977" w14:paraId="65A76D76" wp14:textId="77777777" wp14:noSpellErr="1">
      <w:pPr>
        <w:pStyle w:val="ListParagraph"/>
        <w:numPr>
          <w:ilvl w:val="0"/>
          <w:numId w:val="4"/>
        </w:numPr>
        <w:rPr/>
      </w:pPr>
      <w:r w:rsidR="008D2977">
        <w:rPr/>
        <w:t xml:space="preserve">Define the term negative feedback. </w:t>
      </w:r>
    </w:p>
    <w:p w:rsidR="11395A9E" w:rsidP="3E3865C4" w:rsidRDefault="11395A9E" w14:paraId="049C494B" w14:textId="6401C832">
      <w:pPr>
        <w:pStyle w:val="Normal"/>
        <w:rPr>
          <w:sz w:val="22"/>
          <w:szCs w:val="22"/>
        </w:rPr>
      </w:pPr>
      <w:r w:rsidRPr="3E3865C4" w:rsidR="11395A9E">
        <w:rPr>
          <w:sz w:val="22"/>
          <w:szCs w:val="22"/>
        </w:rPr>
        <w:t>A mechanism that counteracts the effects of the original stimulus, tends to produce internal stability.</w:t>
      </w:r>
    </w:p>
    <w:p xmlns:wp14="http://schemas.microsoft.com/office/word/2010/wordml" w:rsidR="008D2977" w:rsidP="008D2977" w:rsidRDefault="008D2977" w14:paraId="2EA80F16" wp14:textId="77777777" wp14:noSpellErr="1">
      <w:pPr>
        <w:pStyle w:val="ListParagraph"/>
        <w:numPr>
          <w:ilvl w:val="0"/>
          <w:numId w:val="4"/>
        </w:numPr>
        <w:rPr/>
      </w:pPr>
      <w:r w:rsidR="008D2977">
        <w:rPr/>
        <w:t xml:space="preserve">Give an example of a negative feedback system. </w:t>
      </w:r>
    </w:p>
    <w:p w:rsidR="57C3B4FA" w:rsidP="3E3865C4" w:rsidRDefault="57C3B4FA" w14:paraId="72CF4DE7" w14:textId="08638CA7">
      <w:pPr>
        <w:pStyle w:val="Normal"/>
        <w:rPr>
          <w:sz w:val="22"/>
          <w:szCs w:val="22"/>
        </w:rPr>
      </w:pPr>
      <w:r w:rsidRPr="3E3865C4" w:rsidR="57C3B4FA">
        <w:rPr>
          <w:sz w:val="22"/>
          <w:szCs w:val="22"/>
        </w:rPr>
        <w:t>Thermoregulation (regulation of temperature through responses like sweating and shivering) and blood glucose regulation</w:t>
      </w:r>
      <w:r w:rsidRPr="3E3865C4" w:rsidR="5E54E3C7">
        <w:rPr>
          <w:sz w:val="22"/>
          <w:szCs w:val="22"/>
        </w:rPr>
        <w:t xml:space="preserve"> (through insulin and glucagon).</w:t>
      </w:r>
      <w:r w:rsidRPr="3E3865C4" w:rsidR="071C83AF">
        <w:rPr>
          <w:sz w:val="22"/>
          <w:szCs w:val="22"/>
        </w:rPr>
        <w:t xml:space="preserve"> A low blood glucose level causes the pancreas to release glucagon, stimulating glycogen breakdown and causing blood glucose to rise back to normal levels.</w:t>
      </w:r>
      <w:r w:rsidRPr="3E3865C4" w:rsidR="2EE069E5">
        <w:rPr>
          <w:sz w:val="22"/>
          <w:szCs w:val="22"/>
        </w:rPr>
        <w:t xml:space="preserve"> A high blood glucose level causes the pancreas to release insulin, stimulating glycogen formation and glucose uptake by cells, dropping blood gluco</w:t>
      </w:r>
      <w:r w:rsidRPr="3E3865C4" w:rsidR="16C48DFA">
        <w:rPr>
          <w:sz w:val="22"/>
          <w:szCs w:val="22"/>
        </w:rPr>
        <w:t>se levels back to normal.</w:t>
      </w:r>
    </w:p>
    <w:p xmlns:wp14="http://schemas.microsoft.com/office/word/2010/wordml" w:rsidRPr="008D2977" w:rsidR="008D2977" w:rsidP="008D2977" w:rsidRDefault="008D2977" w14:paraId="096ED30C" wp14:textId="77777777">
      <w:pPr>
        <w:rPr>
          <w:b/>
        </w:rPr>
      </w:pPr>
      <w:r w:rsidRPr="008D2977">
        <w:rPr>
          <w:b/>
        </w:rPr>
        <w:t>Receptors</w:t>
      </w:r>
    </w:p>
    <w:p xmlns:wp14="http://schemas.microsoft.com/office/word/2010/wordml" w:rsidR="008D2977" w:rsidP="008D2977" w:rsidRDefault="008D2977" w14:paraId="3AF4CDF1" wp14:textId="77777777" wp14:noSpellErr="1">
      <w:pPr>
        <w:pStyle w:val="ListParagraph"/>
        <w:numPr>
          <w:ilvl w:val="0"/>
          <w:numId w:val="5"/>
        </w:numPr>
        <w:rPr/>
      </w:pPr>
      <w:r w:rsidR="008D2977">
        <w:rPr/>
        <w:t xml:space="preserve">Define the role of receptors. </w:t>
      </w:r>
    </w:p>
    <w:p w:rsidR="4840A817" w:rsidP="3E3865C4" w:rsidRDefault="4840A817" w14:paraId="7EA35D97" w14:textId="785214BE">
      <w:pPr>
        <w:pStyle w:val="Normal"/>
        <w:rPr>
          <w:sz w:val="22"/>
          <w:szCs w:val="22"/>
        </w:rPr>
      </w:pPr>
      <w:r w:rsidRPr="3E3865C4" w:rsidR="4840A817">
        <w:rPr>
          <w:sz w:val="22"/>
          <w:szCs w:val="22"/>
        </w:rPr>
        <w:t>The millions of r</w:t>
      </w:r>
      <w:r w:rsidRPr="3E3865C4" w:rsidR="61579921">
        <w:rPr>
          <w:sz w:val="22"/>
          <w:szCs w:val="22"/>
        </w:rPr>
        <w:t xml:space="preserve">eceptors allow an organism to respond </w:t>
      </w:r>
      <w:r w:rsidRPr="3E3865C4" w:rsidR="02F2F878">
        <w:rPr>
          <w:sz w:val="22"/>
          <w:szCs w:val="22"/>
        </w:rPr>
        <w:t>to physical/chemical</w:t>
      </w:r>
      <w:r w:rsidRPr="3E3865C4" w:rsidR="61579921">
        <w:rPr>
          <w:sz w:val="22"/>
          <w:szCs w:val="22"/>
        </w:rPr>
        <w:t xml:space="preserve"> stimuli, both internally and externally</w:t>
      </w:r>
      <w:r w:rsidRPr="3E3865C4" w:rsidR="61579921">
        <w:rPr>
          <w:sz w:val="22"/>
          <w:szCs w:val="22"/>
        </w:rPr>
        <w:t>.</w:t>
      </w:r>
    </w:p>
    <w:p xmlns:wp14="http://schemas.microsoft.com/office/word/2010/wordml" w:rsidR="008D2977" w:rsidP="008D2977" w:rsidRDefault="008D2977" w14:paraId="53F91C56" wp14:textId="77777777">
      <w:pPr>
        <w:pStyle w:val="ListParagraph"/>
        <w:numPr>
          <w:ilvl w:val="0"/>
          <w:numId w:val="5"/>
        </w:numPr>
        <w:rPr/>
      </w:pPr>
      <w:r w:rsidR="008D2977">
        <w:rPr/>
        <w:t xml:space="preserve">Contrast </w:t>
      </w:r>
      <w:bookmarkStart w:name="_Int_trzzJdBX" w:id="1633485735"/>
      <w:r w:rsidR="008D2977">
        <w:rPr/>
        <w:t>i</w:t>
      </w:r>
      <w:r w:rsidR="008D2977">
        <w:rPr/>
        <w:t>nteroceptors</w:t>
      </w:r>
      <w:bookmarkEnd w:id="1633485735"/>
      <w:r w:rsidR="008D2977">
        <w:rPr/>
        <w:t xml:space="preserve"> and ex</w:t>
      </w:r>
      <w:r w:rsidR="008D2977">
        <w:rPr/>
        <w:t>teroceptors</w:t>
      </w:r>
      <w:r w:rsidR="008D2977">
        <w:rPr/>
        <w:t>.</w:t>
      </w:r>
    </w:p>
    <w:p w:rsidR="1C216398" w:rsidP="3E3865C4" w:rsidRDefault="1C216398" w14:paraId="0C2FB6DA" w14:textId="5E93491A">
      <w:pPr>
        <w:pStyle w:val="Normal"/>
        <w:rPr>
          <w:sz w:val="22"/>
          <w:szCs w:val="22"/>
        </w:rPr>
      </w:pPr>
      <w:r w:rsidRPr="1F6351DC" w:rsidR="1C216398">
        <w:rPr>
          <w:sz w:val="22"/>
          <w:szCs w:val="22"/>
        </w:rPr>
        <w:t>Interoceptors</w:t>
      </w:r>
      <w:r w:rsidRPr="1F6351DC" w:rsidR="1C216398">
        <w:rPr>
          <w:sz w:val="22"/>
          <w:szCs w:val="22"/>
        </w:rPr>
        <w:t xml:space="preserve"> </w:t>
      </w:r>
      <w:r w:rsidRPr="1F6351DC" w:rsidR="458EE5E0">
        <w:rPr>
          <w:sz w:val="22"/>
          <w:szCs w:val="22"/>
        </w:rPr>
        <w:t>receive</w:t>
      </w:r>
      <w:r w:rsidRPr="1F6351DC" w:rsidR="1C216398">
        <w:rPr>
          <w:sz w:val="22"/>
          <w:szCs w:val="22"/>
        </w:rPr>
        <w:t xml:space="preserve"> signals from within the body’s internal environment </w:t>
      </w:r>
      <w:r w:rsidRPr="1F6351DC" w:rsidR="1C216398">
        <w:rPr>
          <w:sz w:val="22"/>
          <w:szCs w:val="22"/>
        </w:rPr>
        <w:t>whereas</w:t>
      </w:r>
      <w:r w:rsidRPr="1F6351DC" w:rsidR="1C216398">
        <w:rPr>
          <w:sz w:val="22"/>
          <w:szCs w:val="22"/>
        </w:rPr>
        <w:t xml:space="preserve"> exteroceptors </w:t>
      </w:r>
      <w:r w:rsidRPr="1F6351DC" w:rsidR="4A7F1B83">
        <w:rPr>
          <w:sz w:val="22"/>
          <w:szCs w:val="22"/>
        </w:rPr>
        <w:t>receive</w:t>
      </w:r>
      <w:r w:rsidRPr="1F6351DC" w:rsidR="1C216398">
        <w:rPr>
          <w:sz w:val="22"/>
          <w:szCs w:val="22"/>
        </w:rPr>
        <w:t xml:space="preserve"> signals from the external environment.</w:t>
      </w:r>
    </w:p>
    <w:p xmlns:wp14="http://schemas.microsoft.com/office/word/2010/wordml" w:rsidR="008D2977" w:rsidP="008D2977" w:rsidRDefault="008D2977" w14:paraId="5D128A6D" wp14:textId="77777777" wp14:noSpellErr="1">
      <w:pPr>
        <w:pStyle w:val="ListParagraph"/>
        <w:numPr>
          <w:ilvl w:val="0"/>
          <w:numId w:val="5"/>
        </w:numPr>
        <w:rPr/>
      </w:pPr>
      <w:r w:rsidR="008D2977">
        <w:rPr/>
        <w:t xml:space="preserve">Give an example of stimuli detected by chemoreceptors, mechanoreceptors, photoreceptors, </w:t>
      </w:r>
      <w:r w:rsidR="008D2977">
        <w:rPr/>
        <w:t>thermoreceptors</w:t>
      </w:r>
      <w:r w:rsidR="008D2977">
        <w:rPr/>
        <w:t xml:space="preserve"> and nociceptors.</w:t>
      </w:r>
    </w:p>
    <w:p w:rsidR="49D60244" w:rsidP="3E3865C4" w:rsidRDefault="49D60244" w14:paraId="1331CA8D" w14:textId="2A3342A0">
      <w:pPr>
        <w:pStyle w:val="Normal"/>
        <w:rPr>
          <w:sz w:val="22"/>
          <w:szCs w:val="22"/>
        </w:rPr>
      </w:pPr>
      <w:r w:rsidRPr="3E3865C4" w:rsidR="49D60244">
        <w:rPr>
          <w:sz w:val="22"/>
          <w:szCs w:val="22"/>
        </w:rPr>
        <w:t>Chemoreceptors detect smells and tastes in the nose and mouth (external) and blood vessel oxygen and ion levels (internal). Mechanoreceptors detect touch and sound vibrations (external)</w:t>
      </w:r>
      <w:r w:rsidRPr="3E3865C4" w:rsidR="1DCFABB6">
        <w:rPr>
          <w:sz w:val="22"/>
          <w:szCs w:val="22"/>
        </w:rPr>
        <w:t xml:space="preserve"> and pressure and balance (internal). Photoreceptors detect light in the eyes (external only). Thermoreceptors detect air temperature on the skin (external) </w:t>
      </w:r>
      <w:r w:rsidRPr="3E3865C4" w:rsidR="3FF3D898">
        <w:rPr>
          <w:sz w:val="22"/>
          <w:szCs w:val="22"/>
        </w:rPr>
        <w:t>and internal temperature in the hypothalamus (internal). Nociceptors detect painful heat, cold, pressure and light (external) and painful pressure and tension (internal).</w:t>
      </w:r>
    </w:p>
    <w:p xmlns:wp14="http://schemas.microsoft.com/office/word/2010/wordml" w:rsidRPr="008D2977" w:rsidR="008D2977" w:rsidP="008D2977" w:rsidRDefault="008D2977" w14:paraId="405F11E0" wp14:textId="77777777">
      <w:pPr>
        <w:rPr>
          <w:b/>
        </w:rPr>
      </w:pPr>
      <w:r w:rsidRPr="008D2977">
        <w:rPr>
          <w:b/>
        </w:rPr>
        <w:t>Effectors</w:t>
      </w:r>
    </w:p>
    <w:p xmlns:wp14="http://schemas.microsoft.com/office/word/2010/wordml" w:rsidR="008D2977" w:rsidP="008D2977" w:rsidRDefault="008D2977" w14:paraId="42595B06" wp14:textId="77777777" wp14:noSpellErr="1">
      <w:pPr>
        <w:pStyle w:val="ListParagraph"/>
        <w:numPr>
          <w:ilvl w:val="0"/>
          <w:numId w:val="6"/>
        </w:numPr>
        <w:rPr/>
      </w:pPr>
      <w:r w:rsidR="008D2977">
        <w:rPr/>
        <w:t xml:space="preserve">Define the role of effectors. </w:t>
      </w:r>
    </w:p>
    <w:p w:rsidR="548B332A" w:rsidP="3E3865C4" w:rsidRDefault="548B332A" w14:paraId="23A3146C" w14:textId="486D425B">
      <w:pPr>
        <w:pStyle w:val="Normal"/>
        <w:rPr>
          <w:sz w:val="22"/>
          <w:szCs w:val="22"/>
        </w:rPr>
      </w:pPr>
      <w:r w:rsidRPr="3E3865C4" w:rsidR="548B332A">
        <w:rPr>
          <w:sz w:val="22"/>
          <w:szCs w:val="22"/>
        </w:rPr>
        <w:t xml:space="preserve">Effectors </w:t>
      </w:r>
      <w:r w:rsidRPr="3E3865C4" w:rsidR="548B332A">
        <w:rPr>
          <w:sz w:val="22"/>
          <w:szCs w:val="22"/>
        </w:rPr>
        <w:t>initiate</w:t>
      </w:r>
      <w:r w:rsidRPr="3E3865C4" w:rsidR="548B332A">
        <w:rPr>
          <w:sz w:val="22"/>
          <w:szCs w:val="22"/>
        </w:rPr>
        <w:t xml:space="preserve"> the response to decrease the effect of the </w:t>
      </w:r>
      <w:r w:rsidRPr="3E3865C4" w:rsidR="1CBF4727">
        <w:rPr>
          <w:sz w:val="22"/>
          <w:szCs w:val="22"/>
        </w:rPr>
        <w:t>stimulus and</w:t>
      </w:r>
      <w:r w:rsidRPr="3E3865C4" w:rsidR="548B332A">
        <w:rPr>
          <w:sz w:val="22"/>
          <w:szCs w:val="22"/>
        </w:rPr>
        <w:t xml:space="preserve"> are categorised into muscles and glands.</w:t>
      </w:r>
    </w:p>
    <w:p xmlns:wp14="http://schemas.microsoft.com/office/word/2010/wordml" w:rsidR="008D2977" w:rsidP="008D2977" w:rsidRDefault="008D2977" w14:paraId="6C0CE4BB" wp14:textId="77777777" wp14:noSpellErr="1">
      <w:pPr>
        <w:pStyle w:val="ListParagraph"/>
        <w:numPr>
          <w:ilvl w:val="0"/>
          <w:numId w:val="6"/>
        </w:numPr>
        <w:rPr/>
      </w:pPr>
      <w:r w:rsidR="008D2977">
        <w:rPr/>
        <w:t xml:space="preserve">Compare the two types of effectors – muscles and glands. </w:t>
      </w:r>
    </w:p>
    <w:p xmlns:wp14="http://schemas.microsoft.com/office/word/2010/wordml" w:rsidR="008D2977" w:rsidP="3E3865C4" w:rsidRDefault="008D2977" w14:paraId="0A37501D" wp14:textId="2F11DB58">
      <w:pPr>
        <w:pStyle w:val="Normal"/>
        <w:rPr>
          <w:sz w:val="22"/>
          <w:szCs w:val="22"/>
        </w:rPr>
      </w:pPr>
      <w:r w:rsidRPr="3E3865C4" w:rsidR="48E1A2ED">
        <w:rPr>
          <w:sz w:val="22"/>
          <w:szCs w:val="22"/>
        </w:rPr>
        <w:t>Muscles can contract in response to stimuli, and glands secrete chemicals such as adrenaline and insulin into the bloodstream in response to stimuli.</w:t>
      </w:r>
    </w:p>
    <w:sectPr w:rsidR="008D2977" w:rsidSect="008D2977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rzzJdBX" int2:invalidationBookmarkName="" int2:hashCode="kghA478ivs4ZMh" int2:id="jcATyYga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5766E"/>
    <w:multiLevelType w:val="hybridMultilevel"/>
    <w:tmpl w:val="623CFE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86D42"/>
    <w:multiLevelType w:val="hybridMultilevel"/>
    <w:tmpl w:val="26CEFF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E18A4"/>
    <w:multiLevelType w:val="hybridMultilevel"/>
    <w:tmpl w:val="01F2E8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36AD3"/>
    <w:multiLevelType w:val="hybridMultilevel"/>
    <w:tmpl w:val="B290D4DA"/>
    <w:lvl w:ilvl="0" w:tplc="46906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A9252E"/>
    <w:multiLevelType w:val="hybridMultilevel"/>
    <w:tmpl w:val="844493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250F5"/>
    <w:multiLevelType w:val="hybridMultilevel"/>
    <w:tmpl w:val="2FB0D2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6461C"/>
    <w:multiLevelType w:val="hybridMultilevel"/>
    <w:tmpl w:val="2F0E80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8559B"/>
    <w:multiLevelType w:val="hybridMultilevel"/>
    <w:tmpl w:val="5A828F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86BDF"/>
    <w:multiLevelType w:val="hybridMultilevel"/>
    <w:tmpl w:val="A7864C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17D70"/>
    <w:multiLevelType w:val="hybridMultilevel"/>
    <w:tmpl w:val="D30A9F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634A0B"/>
    <w:multiLevelType w:val="hybridMultilevel"/>
    <w:tmpl w:val="A6A227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9"/>
  </w:num>
  <w:num w:numId="7">
    <w:abstractNumId w:val="6"/>
  </w:num>
  <w:num w:numId="8">
    <w:abstractNumId w:val="0"/>
  </w:num>
  <w:num w:numId="9">
    <w:abstractNumId w:val="8"/>
  </w:num>
  <w:num w:numId="10">
    <w:abstractNumId w:val="1"/>
  </w:num>
  <w:num w:numId="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977"/>
    <w:rsid w:val="0015B7DD"/>
    <w:rsid w:val="007D1FA1"/>
    <w:rsid w:val="008D2977"/>
    <w:rsid w:val="02F2F878"/>
    <w:rsid w:val="06ECDA84"/>
    <w:rsid w:val="071C83AF"/>
    <w:rsid w:val="0A468E5E"/>
    <w:rsid w:val="11395A9E"/>
    <w:rsid w:val="13237C17"/>
    <w:rsid w:val="1546FBB3"/>
    <w:rsid w:val="16C48DFA"/>
    <w:rsid w:val="1C216398"/>
    <w:rsid w:val="1CBF4727"/>
    <w:rsid w:val="1D564C74"/>
    <w:rsid w:val="1DCFABB6"/>
    <w:rsid w:val="1E2A9A81"/>
    <w:rsid w:val="1F6351DC"/>
    <w:rsid w:val="2114BB63"/>
    <w:rsid w:val="24559C1E"/>
    <w:rsid w:val="251F61A6"/>
    <w:rsid w:val="277DB8CE"/>
    <w:rsid w:val="2BCD8938"/>
    <w:rsid w:val="2EE069E5"/>
    <w:rsid w:val="30D923C5"/>
    <w:rsid w:val="32D56A65"/>
    <w:rsid w:val="352F7288"/>
    <w:rsid w:val="3BA87B06"/>
    <w:rsid w:val="3E3865C4"/>
    <w:rsid w:val="3FF3D898"/>
    <w:rsid w:val="42717F11"/>
    <w:rsid w:val="4393A239"/>
    <w:rsid w:val="4461D0C4"/>
    <w:rsid w:val="458EE5E0"/>
    <w:rsid w:val="45F72D3C"/>
    <w:rsid w:val="4840A817"/>
    <w:rsid w:val="48E1A2ED"/>
    <w:rsid w:val="49D60244"/>
    <w:rsid w:val="4A7F1B83"/>
    <w:rsid w:val="4BFB963D"/>
    <w:rsid w:val="4EF8E003"/>
    <w:rsid w:val="50638B89"/>
    <w:rsid w:val="548B332A"/>
    <w:rsid w:val="54B7849D"/>
    <w:rsid w:val="57C3B4FA"/>
    <w:rsid w:val="591B1116"/>
    <w:rsid w:val="59E830DB"/>
    <w:rsid w:val="5B5FF717"/>
    <w:rsid w:val="5C7DF07C"/>
    <w:rsid w:val="5E54E3C7"/>
    <w:rsid w:val="5EB8E2F0"/>
    <w:rsid w:val="61579921"/>
    <w:rsid w:val="626610A7"/>
    <w:rsid w:val="671543AF"/>
    <w:rsid w:val="6912E232"/>
    <w:rsid w:val="6B272BE7"/>
    <w:rsid w:val="7C2A76A9"/>
    <w:rsid w:val="7EE8F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67F8"/>
  <w15:chartTrackingRefBased/>
  <w15:docId w15:val="{F17D44A4-97F5-43BC-A334-E0AB6B8717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86136269d56048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Queensland Government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MILLERS, Caitlin (cgmil0)</dc:creator>
  <keywords/>
  <dc:description/>
  <lastModifiedBy>TOMES, Eden (etome3)</lastModifiedBy>
  <revision>3</revision>
  <dcterms:created xsi:type="dcterms:W3CDTF">2019-06-03T22:21:00.0000000Z</dcterms:created>
  <dcterms:modified xsi:type="dcterms:W3CDTF">2025-05-28T03:07:44.2947055Z</dcterms:modified>
</coreProperties>
</file>