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C81E27" w:rsidR="00C81E27" w:rsidP="00C81E27" w:rsidRDefault="00C81E27" w14:paraId="0EEE7922" w14:textId="77777777">
      <w:pPr>
        <w:rPr>
          <w:rFonts w:ascii="Verdana Pro" w:hAnsi="Verdana Pro" w:eastAsiaTheme="majorEastAsia" w:cstheme="majorBidi"/>
          <w:b/>
          <w:bCs/>
          <w:color w:val="0000FF"/>
          <w:sz w:val="28"/>
          <w:szCs w:val="28"/>
        </w:rPr>
      </w:pPr>
      <w:r w:rsidRPr="00C81E27">
        <w:rPr>
          <w:rFonts w:ascii="Verdana Pro" w:hAnsi="Verdana Pro" w:eastAsiaTheme="majorEastAsia" w:cstheme="majorBidi"/>
          <w:b/>
          <w:bCs/>
          <w:color w:val="0000FF"/>
          <w:sz w:val="28"/>
          <w:szCs w:val="28"/>
        </w:rPr>
        <w:t>Worksheet: Discovering Vectors Between Points</w:t>
      </w:r>
    </w:p>
    <w:p w:rsidRPr="00B45BB0" w:rsidR="00B45BB0" w:rsidP="002B3F37" w:rsidRDefault="00B45BB0" w14:paraId="7E3322E9" w14:textId="16D58EE1">
      <w:pPr>
        <w:rPr>
          <w:rFonts w:ascii="Verdana Pro" w:hAnsi="Verdana Pro"/>
          <w:b/>
          <w:bCs/>
          <w:color w:val="0000FF"/>
          <w:sz w:val="28"/>
          <w:szCs w:val="28"/>
        </w:rPr>
      </w:pPr>
      <w:r w:rsidRPr="00B45BB0">
        <w:rPr>
          <w:rFonts w:ascii="Verdana Pro" w:hAnsi="Verdana Pro"/>
          <w:b/>
          <w:bCs/>
          <w:color w:val="0000FF"/>
          <w:sz w:val="28"/>
          <w:szCs w:val="28"/>
        </w:rPr>
        <w:t>Objective:</w:t>
      </w:r>
    </w:p>
    <w:p w:rsidRPr="00C81E27" w:rsidR="00C81E27" w:rsidP="00C81E27" w:rsidRDefault="00C81E27" w14:paraId="6712A273" w14:textId="3A32F285">
      <w:r w:rsidRPr="00C81E27">
        <w:t>To explore and understand how to determine the vector between two points using graphical and algebraic methods.</w:t>
      </w:r>
    </w:p>
    <w:p w:rsidRPr="00C81E27" w:rsidR="00C81E27" w:rsidP="00C81E27" w:rsidRDefault="00C81E27" w14:paraId="50EEF516" w14:textId="77777777">
      <w:r w:rsidRPr="00C81E27">
        <w:pict w14:anchorId="6ED70927">
          <v:rect id="_x0000_i1068" style="width:0;height:1.5pt" o:hr="t" o:hrstd="t" o:hralign="center" fillcolor="#a0a0a0" stroked="f"/>
        </w:pict>
      </w:r>
    </w:p>
    <w:p w:rsidRPr="00C81E27" w:rsidR="00C81E27" w:rsidP="00B45BB0" w:rsidRDefault="00C81E27" w14:paraId="7A3D28A0" w14:textId="77777777">
      <w:pPr>
        <w:pStyle w:val="Heading2"/>
        <w:rPr>
          <w:rFonts w:ascii="Verdana Pro" w:hAnsi="Verdana Pro"/>
          <w:b/>
          <w:bCs/>
          <w:color w:val="0000FF"/>
          <w:sz w:val="24"/>
          <w:szCs w:val="24"/>
        </w:rPr>
      </w:pPr>
      <w:r w:rsidRPr="00C81E27">
        <w:rPr>
          <w:rFonts w:ascii="Verdana Pro" w:hAnsi="Verdana Pro"/>
          <w:b/>
          <w:bCs/>
          <w:color w:val="0000FF"/>
          <w:sz w:val="24"/>
          <w:szCs w:val="24"/>
        </w:rPr>
        <w:t>Instructions:</w:t>
      </w:r>
    </w:p>
    <w:p w:rsidRPr="00C81E27" w:rsidR="00C81E27" w:rsidP="00C81E27" w:rsidRDefault="00C81E27" w14:paraId="174C87F3" w14:textId="7EFC03A9">
      <w:pPr>
        <w:numPr>
          <w:ilvl w:val="0"/>
          <w:numId w:val="1"/>
        </w:numPr>
      </w:pPr>
      <w:r w:rsidRPr="00C81E27">
        <w:t xml:space="preserve">Open the Desmos </w:t>
      </w:r>
      <w:r w:rsidR="009F25BE">
        <w:t>Geometry</w:t>
      </w:r>
      <w:r w:rsidRPr="00C81E27">
        <w:t xml:space="preserve"> Calculator at </w:t>
      </w:r>
      <w:hyperlink w:history="1" r:id="rId7">
        <w:r w:rsidRPr="009F25BE" w:rsidR="009F25BE">
          <w:rPr>
            <w:rStyle w:val="Hyperlink"/>
          </w:rPr>
          <w:t>Desmos | Geometry</w:t>
        </w:r>
      </w:hyperlink>
      <w:r w:rsidRPr="00C81E27">
        <w:t>.</w:t>
      </w:r>
    </w:p>
    <w:p w:rsidRPr="00C81E27" w:rsidR="00C81E27" w:rsidP="00C81E27" w:rsidRDefault="00C81E27" w14:paraId="6E0838A3" w14:textId="77777777">
      <w:pPr>
        <w:numPr>
          <w:ilvl w:val="0"/>
          <w:numId w:val="1"/>
        </w:numPr>
      </w:pPr>
      <w:r w:rsidRPr="00C81E27">
        <w:t>Complete the following tasks using both graphical representation on Desmos and manual calculations. Write your solutions in the space provided.</w:t>
      </w:r>
    </w:p>
    <w:p w:rsidRPr="00C81E27" w:rsidR="00C81E27" w:rsidP="00C81E27" w:rsidRDefault="00C81E27" w14:paraId="4C71AA5E" w14:textId="77777777">
      <w:r w:rsidRPr="00C81E27">
        <w:pict w14:anchorId="4A871102">
          <v:rect id="_x0000_i1069" style="width:0;height:1.5pt" o:hr="t" o:hrstd="t" o:hralign="center" fillcolor="#a0a0a0" stroked="f"/>
        </w:pict>
      </w:r>
    </w:p>
    <w:p w:rsidRPr="00C81E27" w:rsidR="00C81E27" w:rsidP="00B45BB0" w:rsidRDefault="00C81E27" w14:paraId="3FA1BA61" w14:textId="77777777">
      <w:pPr>
        <w:pStyle w:val="Heading2"/>
        <w:rPr>
          <w:rFonts w:ascii="Verdana Pro" w:hAnsi="Verdana Pro"/>
          <w:b/>
          <w:bCs/>
          <w:color w:val="0000FF"/>
          <w:sz w:val="24"/>
          <w:szCs w:val="24"/>
        </w:rPr>
      </w:pPr>
      <w:r w:rsidRPr="00C81E27">
        <w:rPr>
          <w:rFonts w:ascii="Verdana Pro" w:hAnsi="Verdana Pro"/>
          <w:b/>
          <w:bCs/>
          <w:color w:val="0000FF"/>
          <w:sz w:val="24"/>
          <w:szCs w:val="24"/>
        </w:rPr>
        <w:t>Section A: Graphical Exploration</w:t>
      </w:r>
    </w:p>
    <w:p w:rsidRPr="00C81E27" w:rsidR="00C81E27" w:rsidP="00C81E27" w:rsidRDefault="00C81E27" w14:paraId="3A77FA19" w14:textId="1BDEF5F5">
      <w:pPr>
        <w:numPr>
          <w:ilvl w:val="0"/>
          <w:numId w:val="2"/>
        </w:numPr>
      </w:pPr>
      <w:r w:rsidRPr="00C81E27">
        <w:t xml:space="preserve">Plot the points </w:t>
      </w:r>
      <w:proofErr w:type="gramStart"/>
      <w:r w:rsidRPr="00C81E27">
        <w:t>A(</w:t>
      </w:r>
      <w:proofErr w:type="gramEnd"/>
      <w:r w:rsidRPr="00C81E27">
        <w:t>2,3) and B(</w:t>
      </w:r>
      <w:r w:rsidR="00B45BB0">
        <w:t>4,5</w:t>
      </w:r>
      <w:r w:rsidRPr="00C81E27">
        <w:t>) on Desmos.</w:t>
      </w:r>
    </w:p>
    <w:p w:rsidRPr="00C81E27" w:rsidR="00C81E27" w:rsidP="00C81E27" w:rsidRDefault="00C81E27" w14:paraId="27C26946" w14:textId="166F7DCC">
      <w:pPr>
        <w:numPr>
          <w:ilvl w:val="1"/>
          <w:numId w:val="2"/>
        </w:numPr>
      </w:pPr>
      <w:r w:rsidRPr="00C81E27">
        <w:t>Draw the vector AB</w:t>
      </w:r>
      <w:r w:rsidRPr="00C81E27">
        <w:rPr>
          <w:rFonts w:ascii="Segoe UI Symbol" w:hAnsi="Segoe UI Symbol" w:cs="Segoe UI Symbol"/>
        </w:rPr>
        <w:t>⃗</w:t>
      </w:r>
      <w:r w:rsidRPr="00C81E27">
        <w:t>.</w:t>
      </w:r>
    </w:p>
    <w:p w:rsidRPr="00C81E27" w:rsidR="00C81E27" w:rsidP="00C81E27" w:rsidRDefault="00C81E27" w14:paraId="684D7440" w14:textId="6D8BDA5D">
      <w:pPr>
        <w:numPr>
          <w:ilvl w:val="1"/>
          <w:numId w:val="2"/>
        </w:numPr>
        <w:rPr/>
      </w:pPr>
      <w:r w:rsidR="00C81E27">
        <w:rPr/>
        <w:t>Describe the movement from A to B (e.g., right 3 units, up 4 units).</w:t>
      </w:r>
      <w:r>
        <w:br/>
      </w:r>
      <w:r w:rsidR="6C438BA1">
        <w:rPr/>
        <w:t>Right 2 units, up 2 units.</w:t>
      </w:r>
    </w:p>
    <w:p w:rsidR="00C81E27" w:rsidP="00B45BB0" w:rsidRDefault="00C81E27" w14:paraId="6876CDBF" w14:textId="27E409F6">
      <w:pPr>
        <w:ind w:left="720"/>
      </w:pPr>
      <w:r w:rsidRPr="1602CA48" w:rsidR="00C81E27">
        <w:rPr>
          <w:b w:val="1"/>
          <w:bCs w:val="1"/>
        </w:rPr>
        <w:t>Observation:</w:t>
      </w:r>
      <w:r w:rsidR="00C81E27">
        <w:rPr/>
        <w:t xml:space="preserve"> What is the vector </w:t>
      </w:r>
      <w:r w:rsidR="00C81E27">
        <w:rPr/>
        <w:t>AB</w:t>
      </w:r>
      <w:r w:rsidRPr="1602CA48" w:rsidR="00C81E27">
        <w:rPr>
          <w:rFonts w:ascii="Segoe UI Symbol" w:hAnsi="Segoe UI Symbol" w:cs="Segoe UI Symbol"/>
        </w:rPr>
        <w:t>⃗</w:t>
      </w:r>
      <w:r w:rsidR="00B45BB0">
        <w:rPr/>
        <w:t xml:space="preserve"> </w:t>
      </w:r>
      <w:r w:rsidR="00C81E27">
        <w:rPr/>
        <w:t xml:space="preserve"> in</w:t>
      </w:r>
      <w:r w:rsidR="00C81E27">
        <w:rPr/>
        <w:t xml:space="preserve"> Cartesian form</w:t>
      </w:r>
      <w:r w:rsidR="00C81E27">
        <w:rPr/>
        <w:t>?</w:t>
      </w:r>
      <w:r w:rsidR="00B45BB0">
        <w:rPr/>
        <w:t xml:space="preserve">  </w:t>
      </w:r>
      <w:r w:rsidR="00B45BB0">
        <w:rPr/>
        <w:t xml:space="preserve">   </w:t>
      </w:r>
      <w:r w:rsidR="00C81E27">
        <w:rPr/>
        <w:t>AB</w:t>
      </w:r>
      <w:r w:rsidRPr="1602CA48" w:rsidR="00C81E27">
        <w:rPr>
          <w:rFonts w:ascii="Segoe UI Symbol" w:hAnsi="Segoe UI Symbol" w:cs="Segoe UI Symbol"/>
        </w:rPr>
        <w:t>⃗</w:t>
      </w:r>
      <w:r w:rsidRPr="1602CA48" w:rsidR="002B3F37">
        <w:rPr>
          <w:rFonts w:ascii="Segoe UI Symbol" w:hAnsi="Segoe UI Symbol" w:cs="Segoe UI Symbol"/>
        </w:rPr>
        <w:t xml:space="preserve"> </w:t>
      </w:r>
      <w:r w:rsidR="00B45BB0">
        <w:rPr/>
        <w:t>=</w:t>
      </w:r>
      <w:r w:rsidR="00B45BB0">
        <w:rPr/>
        <w:t xml:space="preserve"> </w:t>
      </w:r>
      <w:r w:rsidR="00B45BB0">
        <w:rPr/>
        <w:t>(</w:t>
      </w:r>
      <w:r w:rsidR="28749B7D">
        <w:rPr/>
        <w:t>2</w:t>
      </w:r>
      <w:r w:rsidR="00B45BB0">
        <w:rPr/>
        <w:t>,</w:t>
      </w:r>
      <w:r w:rsidR="7ED030CD">
        <w:rPr/>
        <w:t xml:space="preserve"> 2</w:t>
      </w:r>
      <w:r w:rsidR="00B45BB0">
        <w:rPr/>
        <w:t>)</w:t>
      </w:r>
      <w:r w:rsidR="13521F0E">
        <w:rPr/>
        <w:t xml:space="preserve"> = 2i + 2j</w:t>
      </w:r>
    </w:p>
    <w:p w:rsidRPr="00C81E27" w:rsidR="00C81E27" w:rsidP="00C81E27" w:rsidRDefault="00C81E27" w14:paraId="30C00B67" w14:textId="5F05FFD7">
      <w:pPr>
        <w:numPr>
          <w:ilvl w:val="0"/>
          <w:numId w:val="2"/>
        </w:numPr>
      </w:pPr>
      <w:r w:rsidRPr="00C81E27">
        <w:t xml:space="preserve">Plot the points </w:t>
      </w:r>
      <w:proofErr w:type="gramStart"/>
      <w:r w:rsidRPr="00C81E27">
        <w:t>C(</w:t>
      </w:r>
      <w:proofErr w:type="gramEnd"/>
      <w:r w:rsidRPr="00C81E27">
        <w:t>−2,4) and D(1,−3).</w:t>
      </w:r>
    </w:p>
    <w:p w:rsidRPr="00C81E27" w:rsidR="00C81E27" w:rsidP="00C81E27" w:rsidRDefault="00C81E27" w14:paraId="5282414A" w14:textId="79D142C0">
      <w:pPr>
        <w:numPr>
          <w:ilvl w:val="1"/>
          <w:numId w:val="2"/>
        </w:numPr>
      </w:pPr>
      <w:r w:rsidRPr="00C81E27">
        <w:t>Draw the vector CD</w:t>
      </w:r>
      <w:r w:rsidRPr="00C81E27">
        <w:rPr>
          <w:rFonts w:ascii="Segoe UI Symbol" w:hAnsi="Segoe UI Symbol" w:cs="Segoe UI Symbol"/>
        </w:rPr>
        <w:t>⃗</w:t>
      </w:r>
      <w:r w:rsidRPr="00C81E27">
        <w:t>.</w:t>
      </w:r>
    </w:p>
    <w:p w:rsidRPr="00C81E27" w:rsidR="00C81E27" w:rsidP="00C81E27" w:rsidRDefault="00C81E27" w14:paraId="6A0F89AC" w14:textId="0043C992">
      <w:pPr>
        <w:numPr>
          <w:ilvl w:val="1"/>
          <w:numId w:val="2"/>
        </w:numPr>
        <w:rPr/>
      </w:pPr>
      <w:r w:rsidR="00C81E27">
        <w:rPr/>
        <w:t xml:space="preserve">What is the direction and </w:t>
      </w:r>
      <w:r w:rsidR="00C81E27">
        <w:rPr/>
        <w:t>magnitude</w:t>
      </w:r>
      <w:r w:rsidR="00C81E27">
        <w:rPr/>
        <w:t xml:space="preserve"> of the vector?</w:t>
      </w:r>
      <w:r>
        <w:br/>
      </w:r>
      <w:r w:rsidR="7DE85F82">
        <w:rPr/>
        <w:t xml:space="preserve">Direction = </w:t>
      </w:r>
      <w:r w:rsidR="0375C383">
        <w:rPr/>
        <w:t>-66.8 degrees</w:t>
      </w:r>
      <w:r w:rsidR="7DE85F82">
        <w:rPr/>
        <w:t xml:space="preserve">, </w:t>
      </w:r>
      <w:r w:rsidR="7DE85F82">
        <w:rPr/>
        <w:t>Magnitude</w:t>
      </w:r>
      <w:r w:rsidR="7DE85F82">
        <w:rPr/>
        <w:t xml:space="preserve"> = 7.616</w:t>
      </w:r>
      <w:r w:rsidR="3F0A8673">
        <w:rPr/>
        <w:t xml:space="preserve"> units</w:t>
      </w:r>
    </w:p>
    <w:p w:rsidRPr="00C81E27" w:rsidR="00C81E27" w:rsidP="00B45BB0" w:rsidRDefault="00C81E27" w14:paraId="2ED91209" w14:textId="74D1ED8A">
      <w:r w:rsidRPr="1602CA48" w:rsidR="00C81E27">
        <w:rPr>
          <w:b w:val="1"/>
          <w:bCs w:val="1"/>
        </w:rPr>
        <w:t>Observation:</w:t>
      </w:r>
      <w:r w:rsidR="00C81E27">
        <w:rPr/>
        <w:t xml:space="preserve"> What is the vector CD</w:t>
      </w:r>
      <w:r w:rsidRPr="1602CA48" w:rsidR="00C81E27">
        <w:rPr>
          <w:rFonts w:ascii="Segoe UI Symbol" w:hAnsi="Segoe UI Symbol" w:cs="Segoe UI Symbol"/>
        </w:rPr>
        <w:t>⃗</w:t>
      </w:r>
      <w:r w:rsidR="00C81E27">
        <w:rPr/>
        <w:t xml:space="preserve"> in Cartesian form</w:t>
      </w:r>
      <w:r w:rsidR="00C81E27">
        <w:rPr/>
        <w:t>?</w:t>
      </w:r>
      <w:r w:rsidR="00B45BB0">
        <w:rPr/>
        <w:t xml:space="preserve">  </w:t>
      </w:r>
      <w:r w:rsidR="00B45BB0">
        <w:rPr/>
        <w:t xml:space="preserve">  </w:t>
      </w:r>
      <w:r w:rsidR="00C81E27">
        <w:rPr/>
        <w:t>CD</w:t>
      </w:r>
      <w:r w:rsidRPr="1602CA48" w:rsidR="00C81E27">
        <w:rPr>
          <w:rFonts w:ascii="Segoe UI Symbol" w:hAnsi="Segoe UI Symbol" w:cs="Segoe UI Symbol"/>
        </w:rPr>
        <w:t>⃗</w:t>
      </w:r>
      <w:r w:rsidRPr="1602CA48" w:rsidR="00B45BB0">
        <w:rPr>
          <w:rFonts w:ascii="Segoe UI Symbol" w:hAnsi="Segoe UI Symbol" w:cs="Segoe UI Symbol"/>
        </w:rPr>
        <w:t xml:space="preserve"> </w:t>
      </w:r>
      <w:r w:rsidR="00C81E27">
        <w:rPr/>
        <w:t>=</w:t>
      </w:r>
      <w:r w:rsidR="00B45BB0">
        <w:rPr/>
        <w:t xml:space="preserve"> </w:t>
      </w:r>
      <w:r w:rsidR="00C81E27">
        <w:rPr/>
        <w:t>(</w:t>
      </w:r>
      <w:r w:rsidR="15059FB4">
        <w:rPr/>
        <w:t>3</w:t>
      </w:r>
      <w:r w:rsidR="00C81E27">
        <w:rPr/>
        <w:t>,</w:t>
      </w:r>
      <w:r w:rsidR="1CAA5386">
        <w:rPr/>
        <w:t xml:space="preserve"> -7</w:t>
      </w:r>
      <w:r w:rsidR="00C81E27">
        <w:rPr/>
        <w:t>)</w:t>
      </w:r>
      <w:r w:rsidR="5B2ACE72">
        <w:rPr/>
        <w:t xml:space="preserve"> = 3i - 7j</w:t>
      </w:r>
    </w:p>
    <w:p w:rsidRPr="00C81E27" w:rsidR="00C81E27" w:rsidP="00C81E27" w:rsidRDefault="00C81E27" w14:paraId="58959D56" w14:textId="77777777">
      <w:r w:rsidRPr="00C81E27">
        <w:pict w14:anchorId="3AA44CAC">
          <v:rect id="_x0000_i1070" style="width:0;height:1.5pt" o:hr="t" o:hrstd="t" o:hralign="center" fillcolor="#a0a0a0" stroked="f"/>
        </w:pict>
      </w:r>
    </w:p>
    <w:p w:rsidR="00C81E27" w:rsidP="00C81E27" w:rsidRDefault="00C81E27" w14:paraId="7EC1E3AD" w14:textId="2D94F294">
      <w:r w:rsidRPr="00C81E27">
        <w:rPr>
          <w:rFonts w:ascii="Verdana Pro" w:hAnsi="Verdana Pro" w:eastAsiaTheme="majorEastAsia" w:cstheme="majorBidi"/>
          <w:b/>
          <w:bCs/>
          <w:color w:val="0000FF"/>
        </w:rPr>
        <w:t>Section B: Formulaic Solution</w:t>
      </w:r>
      <w:r w:rsidRPr="00C81E27">
        <w:rPr>
          <w:rFonts w:ascii="Verdana Pro" w:hAnsi="Verdana Pro" w:eastAsiaTheme="majorEastAsia" w:cstheme="majorBidi"/>
          <w:b/>
          <w:bCs/>
          <w:color w:val="0000FF"/>
        </w:rPr>
        <w:br/>
      </w:r>
      <w:r w:rsidRPr="00C81E27">
        <w:t>The formula for finding the vector PQ</w:t>
      </w:r>
      <w:r w:rsidRPr="00C81E27">
        <w:rPr>
          <w:rFonts w:ascii="Segoe UI Symbol" w:hAnsi="Segoe UI Symbol" w:cs="Segoe UI Symbol"/>
        </w:rPr>
        <w:t>⃗</w:t>
      </w:r>
      <w:r w:rsidRPr="00C81E27">
        <w:t>\</w:t>
      </w:r>
      <w:r w:rsidRPr="00C81E27" w:rsidR="00B45BB0">
        <w:rPr>
          <w:rFonts w:ascii="Arial" w:hAnsi="Arial" w:cs="Arial"/>
        </w:rPr>
        <w:t xml:space="preserve"> </w:t>
      </w:r>
      <w:r w:rsidRPr="00C81E27">
        <w:rPr>
          <w:rFonts w:ascii="Arial" w:hAnsi="Arial" w:cs="Arial"/>
        </w:rPr>
        <w:t>​</w:t>
      </w:r>
      <w:r w:rsidRPr="00C81E27">
        <w:t xml:space="preserve"> between two points P(x</w:t>
      </w:r>
      <w:proofErr w:type="gramStart"/>
      <w:r w:rsidRPr="00C81E27">
        <w:rPr>
          <w:vertAlign w:val="subscript"/>
        </w:rPr>
        <w:t>1</w:t>
      </w:r>
      <w:r w:rsidRPr="00C81E27">
        <w:t>,y</w:t>
      </w:r>
      <w:proofErr w:type="gramEnd"/>
      <w:r w:rsidRPr="00C81E27">
        <w:rPr>
          <w:vertAlign w:val="subscript"/>
        </w:rPr>
        <w:t>1</w:t>
      </w:r>
      <w:r w:rsidRPr="00C81E27">
        <w:t>) and Q(x</w:t>
      </w:r>
      <w:r w:rsidRPr="00C81E27">
        <w:rPr>
          <w:vertAlign w:val="subscript"/>
        </w:rPr>
        <w:t>2</w:t>
      </w:r>
      <w:r w:rsidRPr="00C81E27">
        <w:t>,y</w:t>
      </w:r>
      <w:r w:rsidRPr="00C81E27">
        <w:rPr>
          <w:vertAlign w:val="subscript"/>
        </w:rPr>
        <w:t>2</w:t>
      </w:r>
      <w:r w:rsidRPr="00C81E27">
        <w:t>) is:</w:t>
      </w:r>
    </w:p>
    <w:tbl>
      <w:tblPr>
        <w:tblStyle w:val="TableGrid"/>
        <w:tblW w:w="0" w:type="auto"/>
        <w:tblInd w:w="2047" w:type="dxa"/>
        <w:tblLook w:val="04A0" w:firstRow="1" w:lastRow="0" w:firstColumn="1" w:lastColumn="0" w:noHBand="0" w:noVBand="1"/>
      </w:tblPr>
      <w:tblGrid>
        <w:gridCol w:w="3618"/>
      </w:tblGrid>
      <w:tr w:rsidR="002B3F37" w:rsidTr="00E401C1" w14:paraId="1CA4E827" w14:textId="77777777">
        <w:tc>
          <w:tcPr>
            <w:tcW w:w="3618" w:type="dxa"/>
            <w:shd w:val="clear" w:color="auto" w:fill="F2F2F2" w:themeFill="background1" w:themeFillShade="F2"/>
            <w:vAlign w:val="center"/>
          </w:tcPr>
          <w:p w:rsidRPr="002B3F37" w:rsidR="002B3F37" w:rsidP="00E401C1" w:rsidRDefault="002B3F37" w14:paraId="30A3F2C3" w14:textId="3718FDB7">
            <w:pPr>
              <w:spacing w:before="120" w:after="160" w:line="278" w:lineRule="auto"/>
              <w:ind w:left="357"/>
              <w:rPr>
                <w:sz w:val="32"/>
                <w:szCs w:val="32"/>
              </w:rPr>
            </w:pPr>
            <w:r w:rsidRPr="00C81E27">
              <w:rPr>
                <w:sz w:val="32"/>
                <w:szCs w:val="32"/>
              </w:rPr>
              <w:t>PQ</w:t>
            </w:r>
            <w:r w:rsidRPr="00C81E27">
              <w:rPr>
                <w:rFonts w:ascii="Segoe UI Symbol" w:hAnsi="Segoe UI Symbol" w:cs="Segoe UI Symbol"/>
                <w:sz w:val="32"/>
                <w:szCs w:val="32"/>
              </w:rPr>
              <w:t>⃗</w:t>
            </w:r>
            <w:r w:rsidRPr="002B3F37">
              <w:rPr>
                <w:rFonts w:ascii="Segoe UI Symbol" w:hAnsi="Segoe UI Symbol" w:cs="Segoe UI Symbol"/>
                <w:sz w:val="32"/>
                <w:szCs w:val="32"/>
              </w:rPr>
              <w:t xml:space="preserve"> </w:t>
            </w:r>
            <w:r w:rsidRPr="00C81E27">
              <w:rPr>
                <w:sz w:val="32"/>
                <w:szCs w:val="32"/>
              </w:rPr>
              <w:t>=</w:t>
            </w:r>
            <w:r w:rsidRPr="002B3F37">
              <w:rPr>
                <w:sz w:val="32"/>
                <w:szCs w:val="32"/>
              </w:rPr>
              <w:t xml:space="preserve"> </w:t>
            </w:r>
            <w:r w:rsidRPr="00C81E27">
              <w:rPr>
                <w:sz w:val="32"/>
                <w:szCs w:val="32"/>
              </w:rPr>
              <w:t>(</w:t>
            </w:r>
            <w:proofErr w:type="spellStart"/>
            <w:r w:rsidRPr="00C81E27">
              <w:rPr>
                <w:sz w:val="32"/>
                <w:szCs w:val="32"/>
              </w:rPr>
              <w:t>x</w:t>
            </w:r>
            <w:r>
              <w:rPr>
                <w:sz w:val="32"/>
                <w:szCs w:val="32"/>
                <w:vertAlign w:val="subscript"/>
              </w:rPr>
              <w:t>Q</w:t>
            </w:r>
            <w:r w:rsidRPr="00C81E27">
              <w:rPr>
                <w:rFonts w:ascii="Aptos" w:hAnsi="Aptos" w:cs="Aptos"/>
                <w:sz w:val="32"/>
                <w:szCs w:val="32"/>
              </w:rPr>
              <w:t>−</w:t>
            </w:r>
            <w:r w:rsidRPr="00C81E27">
              <w:rPr>
                <w:sz w:val="32"/>
                <w:szCs w:val="32"/>
              </w:rPr>
              <w:t>x</w:t>
            </w:r>
            <w:r>
              <w:rPr>
                <w:sz w:val="32"/>
                <w:szCs w:val="32"/>
                <w:vertAlign w:val="subscript"/>
              </w:rPr>
              <w:t>P</w:t>
            </w:r>
            <w:proofErr w:type="spellEnd"/>
            <w:r w:rsidRPr="00C81E27">
              <w:rPr>
                <w:sz w:val="32"/>
                <w:szCs w:val="32"/>
              </w:rPr>
              <w:t>,</w:t>
            </w:r>
            <w:r>
              <w:rPr>
                <w:sz w:val="32"/>
                <w:szCs w:val="32"/>
              </w:rPr>
              <w:t xml:space="preserve"> </w:t>
            </w:r>
            <w:proofErr w:type="spellStart"/>
            <w:r w:rsidRPr="00C81E27">
              <w:rPr>
                <w:sz w:val="32"/>
                <w:szCs w:val="32"/>
              </w:rPr>
              <w:t>y</w:t>
            </w:r>
            <w:r>
              <w:rPr>
                <w:sz w:val="32"/>
                <w:szCs w:val="32"/>
                <w:vertAlign w:val="subscript"/>
              </w:rPr>
              <w:t>Q</w:t>
            </w:r>
            <w:r w:rsidRPr="00C81E27">
              <w:rPr>
                <w:rFonts w:ascii="Aptos" w:hAnsi="Aptos" w:cs="Aptos"/>
                <w:sz w:val="32"/>
                <w:szCs w:val="32"/>
              </w:rPr>
              <w:t>−</w:t>
            </w:r>
            <w:r w:rsidRPr="00C81E27">
              <w:rPr>
                <w:sz w:val="32"/>
                <w:szCs w:val="32"/>
              </w:rPr>
              <w:t>y</w:t>
            </w:r>
            <w:r>
              <w:rPr>
                <w:sz w:val="32"/>
                <w:szCs w:val="32"/>
                <w:vertAlign w:val="subscript"/>
              </w:rPr>
              <w:t>P</w:t>
            </w:r>
            <w:proofErr w:type="spellEnd"/>
            <w:r w:rsidRPr="00C81E27">
              <w:rPr>
                <w:sz w:val="32"/>
                <w:szCs w:val="32"/>
              </w:rPr>
              <w:t>)</w:t>
            </w:r>
          </w:p>
        </w:tc>
      </w:tr>
    </w:tbl>
    <w:p w:rsidRPr="00C81E27" w:rsidR="00C81E27" w:rsidP="008931D9" w:rsidRDefault="00C81E27" w14:paraId="4486F740" w14:textId="638794BD">
      <w:pPr>
        <w:numPr>
          <w:ilvl w:val="0"/>
          <w:numId w:val="3"/>
        </w:numPr>
        <w:spacing w:before="240"/>
        <w:ind w:left="714" w:hanging="357"/>
      </w:pPr>
      <w:r w:rsidRPr="00C81E27">
        <w:t>Calculate AB</w:t>
      </w:r>
      <w:r w:rsidRPr="00C81E27">
        <w:rPr>
          <w:rFonts w:ascii="Segoe UI Symbol" w:hAnsi="Segoe UI Symbol" w:cs="Segoe UI Symbol"/>
        </w:rPr>
        <w:t>⃗</w:t>
      </w:r>
      <w:r w:rsidRPr="00C81E27">
        <w:t xml:space="preserve"> from </w:t>
      </w:r>
      <w:proofErr w:type="gramStart"/>
      <w:r w:rsidRPr="00C81E27">
        <w:t>A(</w:t>
      </w:r>
      <w:proofErr w:type="gramEnd"/>
      <w:r w:rsidRPr="00C81E27">
        <w:t>2,3) to B(</w:t>
      </w:r>
      <w:r w:rsidR="0097737C">
        <w:t>4,5</w:t>
      </w:r>
      <w:r w:rsidRPr="00C81E27">
        <w:t>).</w:t>
      </w:r>
    </w:p>
    <w:p w:rsidRPr="00C81E27" w:rsidR="00C81E27" w:rsidP="002B3F37" w:rsidRDefault="00C81E27" w14:paraId="08C8220D" w14:textId="4E9DAC0E">
      <w:pPr>
        <w:ind w:left="720"/>
      </w:pPr>
      <w:r w:rsidR="00C81E27">
        <w:rPr/>
        <w:t>AB</w:t>
      </w:r>
      <w:r w:rsidRPr="1602CA48" w:rsidR="00C81E27">
        <w:rPr>
          <w:rFonts w:ascii="Segoe UI Symbol" w:hAnsi="Segoe UI Symbol" w:cs="Segoe UI Symbol"/>
        </w:rPr>
        <w:t>⃗</w:t>
      </w:r>
      <w:r w:rsidRPr="1602CA48" w:rsidR="002B3F37">
        <w:rPr>
          <w:rFonts w:ascii="Segoe UI Symbol" w:hAnsi="Segoe UI Symbol" w:cs="Segoe UI Symbol"/>
        </w:rPr>
        <w:t xml:space="preserve"> </w:t>
      </w:r>
      <w:r w:rsidR="00C81E27">
        <w:rPr/>
        <w:t>=</w:t>
      </w:r>
      <w:r w:rsidR="002B3F37">
        <w:rPr/>
        <w:t xml:space="preserve"> </w:t>
      </w:r>
      <w:r w:rsidR="00C81E27">
        <w:rPr/>
        <w:t>(x</w:t>
      </w:r>
      <w:r w:rsidRPr="1602CA48" w:rsidR="00C81E27">
        <w:rPr>
          <w:vertAlign w:val="subscript"/>
        </w:rPr>
        <w:t>2</w:t>
      </w:r>
      <w:r w:rsidRPr="1602CA48" w:rsidR="00C81E27">
        <w:rPr>
          <w:rFonts w:ascii="Aptos" w:hAnsi="Aptos" w:cs="Aptos"/>
        </w:rPr>
        <w:t>−</w:t>
      </w:r>
      <w:r w:rsidR="00C81E27">
        <w:rPr/>
        <w:t>x</w:t>
      </w:r>
      <w:r w:rsidRPr="1602CA48" w:rsidR="00C81E27">
        <w:rPr>
          <w:vertAlign w:val="subscript"/>
        </w:rPr>
        <w:t>1</w:t>
      </w:r>
      <w:r w:rsidR="00C81E27">
        <w:rPr/>
        <w:t>,y</w:t>
      </w:r>
      <w:r w:rsidRPr="1602CA48" w:rsidR="00C81E27">
        <w:rPr>
          <w:vertAlign w:val="subscript"/>
        </w:rPr>
        <w:t>2</w:t>
      </w:r>
      <w:r w:rsidR="00C81E27">
        <w:rPr/>
        <w:t>−y</w:t>
      </w:r>
      <w:r w:rsidRPr="1602CA48" w:rsidR="00C81E27">
        <w:rPr>
          <w:vertAlign w:val="subscript"/>
        </w:rPr>
        <w:t>1</w:t>
      </w:r>
      <w:r w:rsidR="00C81E27">
        <w:rPr/>
        <w:t>)</w:t>
      </w:r>
      <w:r w:rsidR="002B3F37">
        <w:rPr/>
        <w:t xml:space="preserve"> </w:t>
      </w:r>
      <w:r w:rsidR="00C81E27">
        <w:rPr/>
        <w:t>=</w:t>
      </w:r>
      <w:r w:rsidR="002B3F37">
        <w:rPr/>
        <w:t xml:space="preserve"> </w:t>
      </w:r>
      <w:r w:rsidR="00C81E27">
        <w:rPr/>
        <w:t>(</w:t>
      </w:r>
      <w:r w:rsidR="0097737C">
        <w:rPr/>
        <w:t>4</w:t>
      </w:r>
      <w:r w:rsidR="00C81E27">
        <w:rPr/>
        <w:t>−2,</w:t>
      </w:r>
      <w:r w:rsidR="002B3F37">
        <w:rPr/>
        <w:t xml:space="preserve"> </w:t>
      </w:r>
      <w:r w:rsidR="0097737C">
        <w:rPr/>
        <w:t>5</w:t>
      </w:r>
      <w:r w:rsidR="00C81E27">
        <w:rPr/>
        <w:t>−3)</w:t>
      </w:r>
      <w:r w:rsidR="00B45BB0">
        <w:rPr/>
        <w:t xml:space="preserve"> </w:t>
      </w:r>
      <w:r w:rsidR="00B45BB0">
        <w:rPr/>
        <w:t>=</w:t>
      </w:r>
      <w:r w:rsidR="00B45BB0">
        <w:rPr/>
        <w:t xml:space="preserve"> </w:t>
      </w:r>
      <w:r w:rsidR="00B45BB0">
        <w:rPr/>
        <w:t>(</w:t>
      </w:r>
      <w:r w:rsidR="4EE639A6">
        <w:rPr/>
        <w:t>2</w:t>
      </w:r>
      <w:r w:rsidR="00B45BB0">
        <w:rPr/>
        <w:t>,</w:t>
      </w:r>
      <w:r w:rsidR="00B45BB0">
        <w:rPr/>
        <w:t xml:space="preserve"> </w:t>
      </w:r>
      <w:r w:rsidR="757DC4FE">
        <w:rPr/>
        <w:t>2</w:t>
      </w:r>
      <w:r w:rsidR="00B45BB0">
        <w:rPr/>
        <w:t>)</w:t>
      </w:r>
      <w:r w:rsidR="00E401C1">
        <w:rPr/>
        <w:t xml:space="preserve">,   </w:t>
      </w:r>
      <w:r w:rsidR="00E401C1">
        <w:rPr/>
        <w:t xml:space="preserve">      Written in cartesian form   </w:t>
      </w:r>
      <w:r w:rsidR="0067A75E">
        <w:rPr/>
        <w:t>2</w:t>
      </w:r>
      <w:r w:rsidR="00E401C1">
        <w:rPr/>
        <w:t>i</w:t>
      </w:r>
      <w:r w:rsidR="00E401C1">
        <w:rPr/>
        <w:t xml:space="preserve">  + </w:t>
      </w:r>
      <w:r w:rsidR="37AFFCBF">
        <w:rPr/>
        <w:t>2</w:t>
      </w:r>
      <w:r w:rsidR="00E401C1">
        <w:rPr/>
        <w:t>j</w:t>
      </w:r>
    </w:p>
    <w:p w:rsidRPr="00C81E27" w:rsidR="00C81E27" w:rsidP="00C81E27" w:rsidRDefault="00C81E27" w14:paraId="00CF115C" w14:textId="1DCD14FC">
      <w:pPr>
        <w:numPr>
          <w:ilvl w:val="0"/>
          <w:numId w:val="3"/>
        </w:numPr>
      </w:pPr>
      <w:r w:rsidRPr="00C81E27">
        <w:t>Calculate CD</w:t>
      </w:r>
      <w:r w:rsidRPr="00C81E27">
        <w:rPr>
          <w:rFonts w:ascii="Segoe UI Symbol" w:hAnsi="Segoe UI Symbol" w:cs="Segoe UI Symbol"/>
        </w:rPr>
        <w:t>⃗</w:t>
      </w:r>
      <w:r w:rsidRPr="00C81E27">
        <w:t xml:space="preserve"> from </w:t>
      </w:r>
      <w:proofErr w:type="gramStart"/>
      <w:r w:rsidRPr="00C81E27">
        <w:t>C(</w:t>
      </w:r>
      <w:proofErr w:type="gramEnd"/>
      <w:r w:rsidRPr="00C81E27">
        <w:t>−2,4)</w:t>
      </w:r>
      <w:r w:rsidR="00B45BB0">
        <w:t xml:space="preserve"> </w:t>
      </w:r>
      <w:r w:rsidRPr="00C81E27">
        <w:t>to D(1,−3).</w:t>
      </w:r>
    </w:p>
    <w:p w:rsidRPr="00C81E27" w:rsidR="00E401C1" w:rsidP="00E401C1" w:rsidRDefault="00C81E27" w14:paraId="61203646" w14:textId="57CCA7E0">
      <w:pPr>
        <w:ind w:left="720"/>
      </w:pPr>
      <w:r w:rsidRPr="00C81E27">
        <w:t>CD</w:t>
      </w:r>
      <w:r w:rsidRPr="00C81E27">
        <w:rPr>
          <w:rFonts w:ascii="Segoe UI Symbol" w:hAnsi="Segoe UI Symbol" w:cs="Segoe UI Symbol"/>
        </w:rPr>
        <w:t>⃗</w:t>
      </w:r>
      <w:r w:rsidR="008931D9">
        <w:rPr>
          <w:rFonts w:ascii="Segoe UI Symbol" w:hAnsi="Segoe UI Symbol" w:cs="Segoe UI Symbol"/>
        </w:rPr>
        <w:t xml:space="preserve"> </w:t>
      </w:r>
      <w:r w:rsidRPr="00C81E27">
        <w:t>=</w:t>
      </w:r>
      <w:r w:rsidR="008931D9">
        <w:t xml:space="preserve"> </w:t>
      </w:r>
      <w:r w:rsidRPr="00C81E27">
        <w:t>(x</w:t>
      </w:r>
      <w:r w:rsidRPr="00C81E27">
        <w:rPr>
          <w:vertAlign w:val="subscript"/>
        </w:rPr>
        <w:t>2</w:t>
      </w:r>
      <w:r w:rsidRPr="00C81E27">
        <w:rPr>
          <w:rFonts w:ascii="Aptos" w:hAnsi="Aptos" w:cs="Aptos"/>
        </w:rPr>
        <w:t>−</w:t>
      </w:r>
      <w:r w:rsidRPr="00C81E27">
        <w:t>x</w:t>
      </w:r>
      <w:r w:rsidRPr="00C81E27">
        <w:rPr>
          <w:vertAlign w:val="subscript"/>
        </w:rPr>
        <w:t>1</w:t>
      </w:r>
      <w:r w:rsidRPr="00C81E27">
        <w:t>,</w:t>
      </w:r>
      <w:r w:rsidR="00E401C1">
        <w:t xml:space="preserve"> </w:t>
      </w:r>
      <w:r w:rsidRPr="00C81E27">
        <w:t>y</w:t>
      </w:r>
      <w:r w:rsidRPr="00C81E27">
        <w:rPr>
          <w:vertAlign w:val="subscript"/>
        </w:rPr>
        <w:t>2</w:t>
      </w:r>
      <w:r w:rsidRPr="00C81E27">
        <w:rPr>
          <w:rFonts w:ascii="Aptos" w:hAnsi="Aptos" w:cs="Aptos"/>
        </w:rPr>
        <w:t>−</w:t>
      </w:r>
      <w:r w:rsidRPr="00C81E27">
        <w:t>y</w:t>
      </w:r>
      <w:r w:rsidRPr="00C81E27">
        <w:rPr>
          <w:vertAlign w:val="subscript"/>
        </w:rPr>
        <w:t>1</w:t>
      </w:r>
      <w:r w:rsidRPr="00C81E27">
        <w:t>)</w:t>
      </w:r>
      <w:r w:rsidR="00E401C1">
        <w:t xml:space="preserve"> </w:t>
      </w:r>
      <w:r w:rsidRPr="00C81E27">
        <w:t>=</w:t>
      </w:r>
      <w:r w:rsidR="00E401C1">
        <w:t xml:space="preserve"> </w:t>
      </w:r>
      <w:r w:rsidRPr="00C81E27">
        <w:t>(1</w:t>
      </w:r>
      <w:r w:rsidRPr="00C81E27">
        <w:rPr>
          <w:rFonts w:ascii="Aptos" w:hAnsi="Aptos" w:cs="Aptos"/>
        </w:rPr>
        <w:t>−</w:t>
      </w:r>
      <w:r w:rsidRPr="00C81E27">
        <w:t>(</w:t>
      </w:r>
      <w:r w:rsidRPr="00C81E27">
        <w:rPr>
          <w:rFonts w:ascii="Aptos" w:hAnsi="Aptos" w:cs="Aptos"/>
        </w:rPr>
        <w:t>−</w:t>
      </w:r>
      <w:r w:rsidRPr="00C81E27">
        <w:t>2),</w:t>
      </w:r>
      <w:r w:rsidR="008931D9">
        <w:t xml:space="preserve"> </w:t>
      </w:r>
      <w:r w:rsidRPr="00C81E27">
        <w:rPr>
          <w:rFonts w:ascii="Aptos" w:hAnsi="Aptos" w:cs="Aptos"/>
        </w:rPr>
        <w:t>−</w:t>
      </w:r>
      <w:r w:rsidRPr="00C81E27">
        <w:t>3</w:t>
      </w:r>
      <w:r w:rsidRPr="00C81E27">
        <w:rPr>
          <w:rFonts w:ascii="Aptos" w:hAnsi="Aptos" w:cs="Aptos"/>
        </w:rPr>
        <w:t>−</w:t>
      </w:r>
      <w:r w:rsidRPr="00C81E27">
        <w:t>4)</w:t>
      </w:r>
      <w:r w:rsidRPr="00B45BB0" w:rsidR="00B45BB0">
        <w:t xml:space="preserve"> </w:t>
      </w:r>
      <w:r w:rsidRPr="00C81E27" w:rsidR="00B45BB0">
        <w:t>=</w:t>
      </w:r>
      <w:r w:rsidR="00B45BB0">
        <w:t xml:space="preserve"> </w:t>
      </w:r>
      <w:proofErr w:type="gramStart"/>
      <w:r w:rsidRPr="00C81E27" w:rsidR="00B45BB0">
        <w:t>(</w:t>
      </w:r>
      <w:r w:rsidR="00B45BB0">
        <w:t xml:space="preserve"> _</w:t>
      </w:r>
      <w:proofErr w:type="gramEnd"/>
      <w:r w:rsidRPr="00C81E27" w:rsidR="00B45BB0">
        <w:t>_,</w:t>
      </w:r>
      <w:r w:rsidR="00B45BB0">
        <w:t xml:space="preserve"> _</w:t>
      </w:r>
      <w:r w:rsidRPr="00C81E27" w:rsidR="00B45BB0">
        <w:t>_)</w:t>
      </w:r>
      <w:r w:rsidR="00E401C1">
        <w:t xml:space="preserve">,   </w:t>
      </w:r>
      <w:r w:rsidR="00E401C1">
        <w:t xml:space="preserve">Written in cartesian form   __ </w:t>
      </w:r>
      <w:proofErr w:type="spellStart"/>
      <w:r w:rsidR="00E401C1">
        <w:t>i</w:t>
      </w:r>
      <w:proofErr w:type="spellEnd"/>
      <w:r w:rsidR="00E401C1">
        <w:t xml:space="preserve">  + __ j</w:t>
      </w:r>
    </w:p>
    <w:p w:rsidRPr="00C81E27" w:rsidR="00C81E27" w:rsidP="00C81E27" w:rsidRDefault="00C81E27" w14:paraId="158B14E2" w14:textId="77777777">
      <w:r w:rsidRPr="00C81E27">
        <w:pict w14:anchorId="4C1E3F3F">
          <v:rect id="_x0000_i1071" style="width:0;height:1.5pt" o:hr="t" o:hrstd="t" o:hralign="center" fillcolor="#a0a0a0" stroked="f"/>
        </w:pict>
      </w:r>
    </w:p>
    <w:p w:rsidRPr="00C81E27" w:rsidR="00C81E27" w:rsidP="008931D9" w:rsidRDefault="00C81E27" w14:paraId="13ACDE89" w14:textId="4F61B098">
      <w:pPr>
        <w:spacing w:before="240"/>
      </w:pPr>
      <w:r w:rsidRPr="00C81E27">
        <w:rPr>
          <w:rFonts w:ascii="Verdana Pro" w:hAnsi="Verdana Pro" w:eastAsiaTheme="majorEastAsia" w:cstheme="majorBidi"/>
          <w:b/>
          <w:bCs/>
          <w:color w:val="0000FF"/>
        </w:rPr>
        <w:lastRenderedPageBreak/>
        <w:t>Section C: Linking Desmos and Formulaic Solutions</w:t>
      </w:r>
      <w:r w:rsidRPr="00C81E27">
        <w:rPr>
          <w:rFonts w:ascii="Verdana Pro" w:hAnsi="Verdana Pro" w:eastAsiaTheme="majorEastAsia" w:cstheme="majorBidi"/>
          <w:b/>
          <w:bCs/>
          <w:color w:val="0000FF"/>
        </w:rPr>
        <w:br/>
      </w:r>
      <w:r w:rsidRPr="00C81E27">
        <w:t>Compare your graphical vectors on Desmos with your formulaic results.</w:t>
      </w:r>
    </w:p>
    <w:p w:rsidRPr="00C81E27" w:rsidR="00C81E27" w:rsidP="00C81E27" w:rsidRDefault="00C81E27" w14:paraId="69E1E0FB" w14:textId="77777777">
      <w:pPr>
        <w:numPr>
          <w:ilvl w:val="0"/>
          <w:numId w:val="4"/>
        </w:numPr>
      </w:pPr>
      <w:r w:rsidRPr="00C81E27">
        <w:t>Do the Cartesian coordinates match the movement observed on the graph?</w:t>
      </w:r>
    </w:p>
    <w:p w:rsidRPr="00C81E27" w:rsidR="00C81E27" w:rsidP="00C81E27" w:rsidRDefault="00C81E27" w14:paraId="1980F004" w14:textId="77777777">
      <w:pPr>
        <w:numPr>
          <w:ilvl w:val="0"/>
          <w:numId w:val="4"/>
        </w:numPr>
      </w:pPr>
      <w:r w:rsidRPr="00C81E27">
        <w:t>Discuss how the formula simplifies finding vectors without plotting.</w:t>
      </w:r>
    </w:p>
    <w:p w:rsidRPr="00C81E27" w:rsidR="00C81E27" w:rsidP="00C81E27" w:rsidRDefault="00C81E27" w14:paraId="028477C3" w14:textId="77777777">
      <w:r w:rsidRPr="00C81E27">
        <w:pict w14:anchorId="3F6D28C8">
          <v:rect id="_x0000_i1072" style="width:0;height:1.5pt" o:hr="t" o:hrstd="t" o:hralign="center" fillcolor="#a0a0a0" stroked="f"/>
        </w:pict>
      </w:r>
    </w:p>
    <w:p w:rsidRPr="00C81E27" w:rsidR="00C81E27" w:rsidP="00C81E27" w:rsidRDefault="00C81E27" w14:paraId="2EF3310F" w14:textId="77777777">
      <w:pPr>
        <w:rPr>
          <w:rFonts w:ascii="Verdana Pro" w:hAnsi="Verdana Pro" w:eastAsiaTheme="majorEastAsia" w:cstheme="majorBidi"/>
          <w:b/>
          <w:bCs/>
          <w:color w:val="0000FF"/>
        </w:rPr>
      </w:pPr>
      <w:r w:rsidRPr="00C81E27">
        <w:rPr>
          <w:rFonts w:ascii="Verdana Pro" w:hAnsi="Verdana Pro" w:eastAsiaTheme="majorEastAsia" w:cstheme="majorBidi"/>
          <w:b/>
          <w:bCs/>
          <w:color w:val="0000FF"/>
        </w:rPr>
        <w:t>Section D: Application Challenge</w:t>
      </w:r>
    </w:p>
    <w:p w:rsidRPr="00C81E27" w:rsidR="00C81E27" w:rsidP="00C81E27" w:rsidRDefault="00C81E27" w14:paraId="42ADCF4A" w14:textId="4D4B5584">
      <w:pPr>
        <w:numPr>
          <w:ilvl w:val="0"/>
          <w:numId w:val="5"/>
        </w:numPr>
      </w:pPr>
      <w:r w:rsidRPr="00C81E27">
        <w:t xml:space="preserve">A robot moves from point </w:t>
      </w:r>
      <w:proofErr w:type="gramStart"/>
      <w:r w:rsidRPr="00C81E27">
        <w:t>P(</w:t>
      </w:r>
      <w:proofErr w:type="gramEnd"/>
      <w:r w:rsidRPr="00C81E27">
        <w:t>3,−1)</w:t>
      </w:r>
      <w:r w:rsidR="00B45BB0">
        <w:t xml:space="preserve"> </w:t>
      </w:r>
      <w:r w:rsidRPr="00C81E27">
        <w:t>to point Q(−2,4). Determine the vector of its movement.</w:t>
      </w:r>
    </w:p>
    <w:p w:rsidR="00FF04B2" w:rsidP="00C81E27" w:rsidRDefault="00C81E27" w14:paraId="729D61D1" w14:textId="05BE374B">
      <w:pPr>
        <w:numPr>
          <w:ilvl w:val="0"/>
          <w:numId w:val="5"/>
        </w:numPr>
      </w:pPr>
      <w:r w:rsidRPr="00C81E27">
        <w:t xml:space="preserve">A wind blows a boat from </w:t>
      </w:r>
      <w:proofErr w:type="gramStart"/>
      <w:r w:rsidRPr="00C81E27">
        <w:t>R(</w:t>
      </w:r>
      <w:proofErr w:type="gramEnd"/>
      <w:r w:rsidRPr="00C81E27">
        <w:t>0,0) to S(6,8). Determine the vector and its magnitude (use</w:t>
      </w:r>
      <w:r w:rsidR="00FF04B2">
        <w:t xml:space="preserve"> </w:t>
      </w:r>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FF04B2">
        <w:rPr>
          <w:rFonts w:eastAsiaTheme="minorEastAsia"/>
        </w:rPr>
        <w:t xml:space="preserve"> )</w:t>
      </w:r>
    </w:p>
    <w:p w:rsidRPr="00C81E27" w:rsidR="00C81E27" w:rsidP="00C81E27" w:rsidRDefault="00C81E27" w14:paraId="1B9A7AD7" w14:textId="77777777">
      <w:pPr>
        <w:numPr>
          <w:ilvl w:val="0"/>
          <w:numId w:val="5"/>
        </w:numPr>
      </w:pPr>
      <w:r w:rsidRPr="00C81E27">
        <w:t>Use Desmos to visualize these movements. Screenshot your graph and attach it.</w:t>
      </w:r>
    </w:p>
    <w:p w:rsidRPr="00C81E27" w:rsidR="00C81E27" w:rsidP="00C81E27" w:rsidRDefault="00C81E27" w14:paraId="1067593C" w14:textId="77777777">
      <w:r w:rsidRPr="00C81E27">
        <w:pict w14:anchorId="59C252C7">
          <v:rect id="_x0000_i1073" style="width:0;height:1.5pt" o:hr="t" o:hrstd="t" o:hralign="center" fillcolor="#a0a0a0" stroked="f"/>
        </w:pict>
      </w:r>
    </w:p>
    <w:p w:rsidRPr="000050C0" w:rsidR="000050C0" w:rsidP="000050C0" w:rsidRDefault="000050C0" w14:paraId="2F502398" w14:textId="77777777">
      <w:pPr>
        <w:rPr>
          <w:rFonts w:ascii="Verdana Pro" w:hAnsi="Verdana Pro" w:eastAsiaTheme="majorEastAsia" w:cstheme="majorBidi"/>
          <w:b/>
          <w:bCs/>
          <w:color w:val="0000FF"/>
        </w:rPr>
      </w:pPr>
      <w:r w:rsidRPr="000050C0">
        <w:rPr>
          <w:rFonts w:ascii="Verdana Pro" w:hAnsi="Verdana Pro" w:eastAsiaTheme="majorEastAsia" w:cstheme="majorBidi"/>
          <w:b/>
          <w:bCs/>
          <w:color w:val="0000FF"/>
        </w:rPr>
        <w:t>Submission Checklist:</w:t>
      </w:r>
    </w:p>
    <w:p w:rsidRPr="00550FCC" w:rsidR="000050C0" w:rsidP="000050C0" w:rsidRDefault="000050C0" w14:paraId="30725D74" w14:textId="77777777">
      <w:pPr>
        <w:rPr>
          <w:rFonts w:ascii="Verdana Pro" w:hAnsi="Verdana Pro"/>
        </w:rPr>
      </w:pPr>
      <w:r w:rsidRPr="00550FCC">
        <w:rPr>
          <w:rFonts w:ascii="Verdana Pro" w:hAnsi="Verdana Pro"/>
        </w:rPr>
        <w:t>- Completed all tasks in Sections A, B, C, and D.</w:t>
      </w:r>
    </w:p>
    <w:p w:rsidRPr="00550FCC" w:rsidR="000050C0" w:rsidP="000050C0" w:rsidRDefault="000050C0" w14:paraId="2E77FFD0" w14:textId="77777777">
      <w:pPr>
        <w:rPr>
          <w:rFonts w:ascii="Verdana Pro" w:hAnsi="Verdana Pro"/>
        </w:rPr>
      </w:pPr>
      <w:r w:rsidRPr="00550FCC">
        <w:rPr>
          <w:rFonts w:ascii="Verdana Pro" w:hAnsi="Verdana Pro"/>
        </w:rPr>
        <w:t>- Reflected on the connection between Desmos and formulaic solutions.</w:t>
      </w:r>
    </w:p>
    <w:p w:rsidRPr="00550FCC" w:rsidR="000050C0" w:rsidP="000050C0" w:rsidRDefault="000050C0" w14:paraId="4C9D8BC7" w14:textId="77777777">
      <w:pPr>
        <w:rPr>
          <w:rFonts w:ascii="Verdana Pro" w:hAnsi="Verdana Pro"/>
        </w:rPr>
      </w:pPr>
      <w:r w:rsidRPr="00550FCC">
        <w:rPr>
          <w:rFonts w:ascii="Verdana Pro" w:hAnsi="Verdana Pro"/>
        </w:rPr>
        <w:t>- Attached Desmos screenshots where required.</w:t>
      </w:r>
    </w:p>
    <w:p w:rsidR="000050C0" w:rsidRDefault="000050C0" w14:paraId="662D4864" w14:textId="77777777">
      <w:pPr>
        <w:rPr>
          <w:rFonts w:ascii="Verdana Pro" w:hAnsi="Verdana Pro" w:eastAsiaTheme="majorEastAsia" w:cstheme="majorBidi"/>
          <w:b/>
          <w:bCs/>
          <w:color w:val="0000FF"/>
        </w:rPr>
      </w:pPr>
    </w:p>
    <w:p w:rsidR="000050C0" w:rsidRDefault="000050C0" w14:paraId="2B94EC15" w14:textId="75659D6C">
      <w:pPr>
        <w:rPr>
          <w:rFonts w:ascii="Verdana Pro" w:hAnsi="Verdana Pro" w:eastAsiaTheme="majorEastAsia" w:cstheme="majorBidi"/>
          <w:b/>
          <w:bCs/>
          <w:color w:val="0000FF"/>
        </w:rPr>
      </w:pPr>
      <w:r>
        <w:rPr>
          <w:rFonts w:ascii="Verdana Pro" w:hAnsi="Verdana Pro" w:eastAsiaTheme="majorEastAsia" w:cstheme="majorBidi"/>
          <w:b/>
          <w:bCs/>
          <w:color w:val="0000FF"/>
        </w:rPr>
        <w:t>Desmos samples (answers to geometric views):</w:t>
      </w:r>
    </w:p>
    <w:p w:rsidRPr="0071161C" w:rsidR="000050C0" w:rsidRDefault="0071161C" w14:paraId="6C9F0F6C" w14:textId="0267F525">
      <w:pPr>
        <w:rPr>
          <w:rStyle w:val="Hyperlink"/>
          <w:rFonts w:ascii="Verdana Pro" w:hAnsi="Verdana Pro" w:eastAsiaTheme="majorEastAsia" w:cstheme="majorBidi"/>
          <w:b/>
          <w:bCs/>
        </w:rPr>
      </w:pPr>
      <w:r>
        <w:rPr>
          <w:rFonts w:ascii="Verdana Pro" w:hAnsi="Verdana Pro" w:eastAsiaTheme="majorEastAsia" w:cstheme="majorBidi"/>
          <w:b/>
          <w:bCs/>
          <w:color w:val="0000FF"/>
        </w:rPr>
        <w:fldChar w:fldCharType="begin"/>
      </w:r>
      <w:r>
        <w:rPr>
          <w:rFonts w:ascii="Verdana Pro" w:hAnsi="Verdana Pro" w:eastAsiaTheme="majorEastAsia" w:cstheme="majorBidi"/>
          <w:b/>
          <w:bCs/>
          <w:color w:val="0000FF"/>
        </w:rPr>
        <w:instrText>HYPERLINK "https://www.desmos.com/geometry/v49skiecm5"</w:instrText>
      </w:r>
      <w:r>
        <w:rPr>
          <w:rFonts w:ascii="Verdana Pro" w:hAnsi="Verdana Pro" w:eastAsiaTheme="majorEastAsia" w:cstheme="majorBidi"/>
          <w:b/>
          <w:bCs/>
          <w:color w:val="0000FF"/>
        </w:rPr>
      </w:r>
      <w:r>
        <w:rPr>
          <w:rFonts w:ascii="Verdana Pro" w:hAnsi="Verdana Pro" w:eastAsiaTheme="majorEastAsia" w:cstheme="majorBidi"/>
          <w:b/>
          <w:bCs/>
          <w:color w:val="0000FF"/>
        </w:rPr>
        <w:fldChar w:fldCharType="separate"/>
      </w:r>
      <w:r w:rsidRPr="0071161C" w:rsidR="000050C0">
        <w:rPr>
          <w:rStyle w:val="Hyperlink"/>
          <w:rFonts w:ascii="Verdana Pro" w:hAnsi="Verdana Pro" w:eastAsiaTheme="majorEastAsia" w:cstheme="majorBidi"/>
          <w:b/>
          <w:bCs/>
        </w:rPr>
        <w:t>Example 1</w:t>
      </w:r>
      <w:r w:rsidRPr="0071161C" w:rsidR="000050C0">
        <w:rPr>
          <w:rStyle w:val="Hyperlink"/>
          <w:rFonts w:ascii="Verdana Pro" w:hAnsi="Verdana Pro" w:eastAsiaTheme="majorEastAsia" w:cstheme="majorBidi"/>
          <w:b/>
          <w:bCs/>
        </w:rPr>
        <w:t xml:space="preserve"> </w:t>
      </w:r>
      <w:r w:rsidRPr="0071161C" w:rsidR="000050C0">
        <w:rPr>
          <w:rStyle w:val="Hyperlink"/>
          <w:rFonts w:ascii="Verdana Pro" w:hAnsi="Verdana Pro" w:eastAsiaTheme="majorEastAsia" w:cstheme="majorBidi"/>
          <w:b/>
          <w:bCs/>
        </w:rPr>
        <w:t>answer</w:t>
      </w:r>
    </w:p>
    <w:p w:rsidRPr="00771B1C" w:rsidR="00814AF6" w:rsidRDefault="0071161C" w14:paraId="006622A2" w14:textId="3B79D3FC">
      <w:pPr>
        <w:rPr>
          <w:rStyle w:val="Hyperlink"/>
          <w:rFonts w:ascii="Verdana Pro" w:hAnsi="Verdana Pro" w:eastAsiaTheme="majorEastAsia" w:cstheme="majorBidi"/>
          <w:b/>
          <w:bCs/>
        </w:rPr>
      </w:pPr>
      <w:r>
        <w:rPr>
          <w:rFonts w:ascii="Verdana Pro" w:hAnsi="Verdana Pro" w:eastAsiaTheme="majorEastAsia" w:cstheme="majorBidi"/>
          <w:b/>
          <w:bCs/>
          <w:color w:val="0000FF"/>
        </w:rPr>
        <w:fldChar w:fldCharType="end"/>
      </w:r>
      <w:r w:rsidR="00771B1C">
        <w:rPr>
          <w:rFonts w:ascii="Verdana Pro" w:hAnsi="Verdana Pro" w:eastAsiaTheme="majorEastAsia" w:cstheme="majorBidi"/>
          <w:b/>
          <w:bCs/>
          <w:color w:val="0000FF"/>
        </w:rPr>
        <w:fldChar w:fldCharType="begin"/>
      </w:r>
      <w:r w:rsidR="00771B1C">
        <w:rPr>
          <w:rFonts w:ascii="Verdana Pro" w:hAnsi="Verdana Pro" w:eastAsiaTheme="majorEastAsia" w:cstheme="majorBidi"/>
          <w:b/>
          <w:bCs/>
          <w:color w:val="0000FF"/>
        </w:rPr>
        <w:instrText>HYPERLINK "https://www.desmos.com/geometry/tzva7inz6l"</w:instrText>
      </w:r>
      <w:r w:rsidR="00771B1C">
        <w:rPr>
          <w:rFonts w:ascii="Verdana Pro" w:hAnsi="Verdana Pro" w:eastAsiaTheme="majorEastAsia" w:cstheme="majorBidi"/>
          <w:b/>
          <w:bCs/>
          <w:color w:val="0000FF"/>
        </w:rPr>
      </w:r>
      <w:r w:rsidR="00771B1C">
        <w:rPr>
          <w:rFonts w:ascii="Verdana Pro" w:hAnsi="Verdana Pro" w:eastAsiaTheme="majorEastAsia" w:cstheme="majorBidi"/>
          <w:b/>
          <w:bCs/>
          <w:color w:val="0000FF"/>
        </w:rPr>
        <w:fldChar w:fldCharType="separate"/>
      </w:r>
      <w:r w:rsidRPr="00771B1C" w:rsidR="000050C0">
        <w:rPr>
          <w:rStyle w:val="Hyperlink"/>
          <w:rFonts w:ascii="Verdana Pro" w:hAnsi="Verdana Pro" w:eastAsiaTheme="majorEastAsia" w:cstheme="majorBidi"/>
          <w:b/>
          <w:bCs/>
        </w:rPr>
        <w:t>Example 2 answer</w:t>
      </w:r>
    </w:p>
    <w:p w:rsidR="00A97C32" w:rsidRDefault="00771B1C" w14:paraId="237F2F70" w14:textId="2C50BFC0">
      <w:pPr>
        <w:rPr>
          <w:rFonts w:ascii="Verdana Pro" w:hAnsi="Verdana Pro" w:eastAsiaTheme="majorEastAsia" w:cstheme="majorBidi"/>
          <w:b/>
          <w:bCs/>
          <w:color w:val="0000FF"/>
        </w:rPr>
      </w:pPr>
      <w:r>
        <w:rPr>
          <w:rFonts w:ascii="Verdana Pro" w:hAnsi="Verdana Pro" w:eastAsiaTheme="majorEastAsia" w:cstheme="majorBidi"/>
          <w:b/>
          <w:bCs/>
          <w:color w:val="0000FF"/>
        </w:rPr>
        <w:fldChar w:fldCharType="end"/>
      </w:r>
      <w:hyperlink w:history="1" r:id="rId8">
        <w:r w:rsidRPr="00C25CB3" w:rsidR="00814AF6">
          <w:rPr>
            <w:rStyle w:val="Hyperlink"/>
            <w:rFonts w:ascii="Verdana Pro" w:hAnsi="Verdana Pro" w:eastAsiaTheme="majorEastAsia" w:cstheme="majorBidi"/>
            <w:b/>
            <w:bCs/>
          </w:rPr>
          <w:t>Section D Desmos answer for Q1</w:t>
        </w:r>
      </w:hyperlink>
      <w:r w:rsidR="00A97C32">
        <w:rPr>
          <w:rFonts w:ascii="Verdana Pro" w:hAnsi="Verdana Pro" w:eastAsiaTheme="majorEastAsia" w:cstheme="majorBidi"/>
          <w:b/>
          <w:bCs/>
          <w:color w:val="0000FF"/>
        </w:rPr>
        <w:br w:type="page"/>
      </w:r>
    </w:p>
    <w:p w:rsidRPr="00F12F0B" w:rsidR="00B827BF" w:rsidRDefault="00F12F0B" w14:paraId="6A91FC63" w14:textId="4E6F6B96">
      <w:pPr>
        <w:rPr>
          <w:rFonts w:ascii="Verdana Pro" w:hAnsi="Verdana Pro" w:eastAsiaTheme="majorEastAsia" w:cstheme="majorBidi"/>
          <w:b/>
          <w:bCs/>
          <w:color w:val="0000FF"/>
        </w:rPr>
      </w:pPr>
      <w:r w:rsidRPr="00F12F0B">
        <w:rPr>
          <w:rFonts w:ascii="Verdana Pro" w:hAnsi="Verdana Pro" w:eastAsiaTheme="majorEastAsia" w:cstheme="majorBidi"/>
          <w:b/>
          <w:bCs/>
          <w:color w:val="0000FF"/>
        </w:rPr>
        <w:lastRenderedPageBreak/>
        <w:t>L</w:t>
      </w:r>
      <w:r w:rsidRPr="00F12F0B" w:rsidR="002B3F37">
        <w:rPr>
          <w:rFonts w:ascii="Verdana Pro" w:hAnsi="Verdana Pro" w:eastAsiaTheme="majorEastAsia" w:cstheme="majorBidi"/>
          <w:b/>
          <w:bCs/>
          <w:color w:val="0000FF"/>
        </w:rPr>
        <w:t xml:space="preserve">ink </w:t>
      </w:r>
      <w:proofErr w:type="spellStart"/>
      <w:r w:rsidRPr="00F12F0B" w:rsidR="002B3F37">
        <w:rPr>
          <w:rFonts w:ascii="Verdana Pro" w:hAnsi="Verdana Pro" w:eastAsiaTheme="majorEastAsia" w:cstheme="majorBidi"/>
          <w:b/>
          <w:bCs/>
          <w:color w:val="0000FF"/>
        </w:rPr>
        <w:t>Jacplus</w:t>
      </w:r>
      <w:proofErr w:type="spellEnd"/>
      <w:r w:rsidRPr="00F12F0B" w:rsidR="002B3F37">
        <w:rPr>
          <w:rFonts w:ascii="Verdana Pro" w:hAnsi="Verdana Pro" w:eastAsiaTheme="majorEastAsia" w:cstheme="majorBidi"/>
          <w:b/>
          <w:bCs/>
          <w:color w:val="0000FF"/>
        </w:rPr>
        <w:t xml:space="preserve"> approach</w:t>
      </w:r>
      <w:r w:rsidRPr="00F12F0B">
        <w:rPr>
          <w:rFonts w:ascii="Verdana Pro" w:hAnsi="Verdana Pro" w:eastAsiaTheme="majorEastAsia" w:cstheme="majorBidi"/>
          <w:b/>
          <w:bCs/>
          <w:color w:val="0000FF"/>
        </w:rPr>
        <w:t xml:space="preserve"> – for a deeper dive, (considering equivalence)</w:t>
      </w:r>
    </w:p>
    <w:p w:rsidR="002B3F37" w:rsidP="00F12F0B" w:rsidRDefault="008931D9" w14:paraId="5E47C146" w14:textId="75B03870">
      <w:pPr>
        <w:jc w:val="center"/>
      </w:pPr>
      <w:r w:rsidRPr="008931D9">
        <w:drawing>
          <wp:inline distT="0" distB="0" distL="0" distR="0" wp14:anchorId="164C454C" wp14:editId="61F898D8">
            <wp:extent cx="5324475" cy="1816315"/>
            <wp:effectExtent l="0" t="0" r="0" b="0"/>
            <wp:docPr id="10747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93261" name=""/>
                    <pic:cNvPicPr/>
                  </pic:nvPicPr>
                  <pic:blipFill>
                    <a:blip r:embed="rId9"/>
                    <a:stretch>
                      <a:fillRect/>
                    </a:stretch>
                  </pic:blipFill>
                  <pic:spPr>
                    <a:xfrm>
                      <a:off x="0" y="0"/>
                      <a:ext cx="5332318" cy="1818990"/>
                    </a:xfrm>
                    <a:prstGeom prst="rect">
                      <a:avLst/>
                    </a:prstGeom>
                  </pic:spPr>
                </pic:pic>
              </a:graphicData>
            </a:graphic>
          </wp:inline>
        </w:drawing>
      </w:r>
    </w:p>
    <w:p w:rsidR="008931D9" w:rsidP="002B3F37" w:rsidRDefault="008931D9" w14:paraId="25C70638" w14:textId="0B978F5F">
      <w:pPr>
        <w:jc w:val="center"/>
      </w:pPr>
      <w:r w:rsidRPr="008931D9">
        <w:drawing>
          <wp:inline distT="0" distB="0" distL="0" distR="0" wp14:anchorId="5063E935" wp14:editId="11959227">
            <wp:extent cx="3321919" cy="1257300"/>
            <wp:effectExtent l="0" t="0" r="0" b="8255"/>
            <wp:docPr id="472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80991" name=""/>
                    <pic:cNvPicPr/>
                  </pic:nvPicPr>
                  <pic:blipFill>
                    <a:blip r:embed="rId10"/>
                    <a:stretch>
                      <a:fillRect/>
                    </a:stretch>
                  </pic:blipFill>
                  <pic:spPr>
                    <a:xfrm>
                      <a:off x="0" y="0"/>
                      <a:ext cx="3321919" cy="1257300"/>
                    </a:xfrm>
                    <a:prstGeom prst="rect">
                      <a:avLst/>
                    </a:prstGeom>
                  </pic:spPr>
                </pic:pic>
              </a:graphicData>
            </a:graphic>
          </wp:inline>
        </w:drawing>
      </w:r>
    </w:p>
    <w:p w:rsidR="00E401C1" w:rsidP="00E401C1" w:rsidRDefault="00E401C1" w14:paraId="6494C1FD" w14:textId="4E31A7BF">
      <w:r>
        <w:t xml:space="preserve">The </w:t>
      </w:r>
      <w:proofErr w:type="gramStart"/>
      <w:r>
        <w:t>text book</w:t>
      </w:r>
      <w:proofErr w:type="gramEnd"/>
      <w:r>
        <w:t xml:space="preserve"> looks slightly different to our formula, but it is the same as you can simply put the two points into cartesian form and apply this equation. See Worked example 1.</w:t>
      </w:r>
    </w:p>
    <w:p w:rsidR="00E401C1" w:rsidP="00E401C1" w:rsidRDefault="00E401C1" w14:paraId="4A351648" w14:textId="2A9638D0">
      <w:r>
        <w:t>I will use this formula for the two problems we did above:</w:t>
      </w:r>
    </w:p>
    <w:p w:rsidR="00A97C32" w:rsidRDefault="00A97C32" w14:paraId="60CA2EC8" w14:textId="77777777"/>
    <w:p w:rsidR="00A97C32" w:rsidRDefault="00A97C32" w14:paraId="6DB3E77A" w14:textId="3E6917FE">
      <w:r>
        <w:br w:type="page"/>
      </w:r>
    </w:p>
    <w:p w:rsidRPr="00F12F0B" w:rsidR="008931D9" w:rsidP="008931D9" w:rsidRDefault="008931D9" w14:paraId="18091C6C" w14:textId="0F4A5B65">
      <w:pPr>
        <w:numPr>
          <w:ilvl w:val="0"/>
          <w:numId w:val="7"/>
        </w:numPr>
        <w:rPr>
          <w:b/>
          <w:bCs/>
          <w:color w:val="0000FF"/>
          <w:sz w:val="28"/>
          <w:szCs w:val="28"/>
        </w:rPr>
      </w:pPr>
      <w:r w:rsidRPr="00C81E27">
        <w:rPr>
          <w:b/>
          <w:bCs/>
          <w:color w:val="0000FF"/>
          <w:sz w:val="28"/>
          <w:szCs w:val="28"/>
        </w:rPr>
        <w:lastRenderedPageBreak/>
        <w:t>Calculate AB</w:t>
      </w:r>
      <w:r w:rsidRPr="00C81E27">
        <w:rPr>
          <w:rFonts w:ascii="Segoe UI Symbol" w:hAnsi="Segoe UI Symbol" w:cs="Segoe UI Symbol"/>
          <w:b/>
          <w:bCs/>
          <w:color w:val="0000FF"/>
          <w:sz w:val="28"/>
          <w:szCs w:val="28"/>
        </w:rPr>
        <w:t>⃗</w:t>
      </w:r>
      <w:r w:rsidRPr="00C81E27">
        <w:rPr>
          <w:b/>
          <w:bCs/>
          <w:color w:val="0000FF"/>
          <w:sz w:val="28"/>
          <w:szCs w:val="28"/>
        </w:rPr>
        <w:t xml:space="preserve"> from </w:t>
      </w:r>
      <w:proofErr w:type="gramStart"/>
      <w:r w:rsidRPr="00C81E27">
        <w:rPr>
          <w:b/>
          <w:bCs/>
          <w:color w:val="0000FF"/>
          <w:sz w:val="28"/>
          <w:szCs w:val="28"/>
        </w:rPr>
        <w:t>A(</w:t>
      </w:r>
      <w:proofErr w:type="gramEnd"/>
      <w:r w:rsidRPr="00C81E27">
        <w:rPr>
          <w:b/>
          <w:bCs/>
          <w:color w:val="0000FF"/>
          <w:sz w:val="28"/>
          <w:szCs w:val="28"/>
        </w:rPr>
        <w:t>2,3) to B(</w:t>
      </w:r>
      <w:r w:rsidR="0097737C">
        <w:rPr>
          <w:b/>
          <w:bCs/>
          <w:color w:val="0000FF"/>
          <w:sz w:val="28"/>
          <w:szCs w:val="28"/>
        </w:rPr>
        <w:t>4,5</w:t>
      </w:r>
      <w:r w:rsidRPr="00C81E27">
        <w:rPr>
          <w:b/>
          <w:bCs/>
          <w:color w:val="0000FF"/>
          <w:sz w:val="28"/>
          <w:szCs w:val="28"/>
        </w:rPr>
        <w:t>).</w:t>
      </w:r>
    </w:p>
    <w:tbl>
      <w:tblPr>
        <w:tblStyle w:val="TableGrid"/>
        <w:tblW w:w="0" w:type="auto"/>
        <w:tblLook w:val="04A0" w:firstRow="1" w:lastRow="0" w:firstColumn="1" w:lastColumn="0" w:noHBand="0" w:noVBand="1"/>
      </w:tblPr>
      <w:tblGrid>
        <w:gridCol w:w="4508"/>
        <w:gridCol w:w="4508"/>
      </w:tblGrid>
      <w:tr w:rsidR="00BB1681" w:rsidTr="00BB1681" w14:paraId="2B30984A" w14:textId="77777777">
        <w:tc>
          <w:tcPr>
            <w:tcW w:w="4508" w:type="dxa"/>
          </w:tcPr>
          <w:p w:rsidR="00BB1681" w:rsidP="008E1B78" w:rsidRDefault="00BB1681" w14:paraId="36590E84" w14:textId="532A09DE">
            <w:pPr>
              <w:spacing w:line="360" w:lineRule="auto"/>
            </w:pPr>
            <w:r>
              <w:t>Write A and B in cartesian form</w:t>
            </w:r>
          </w:p>
        </w:tc>
        <w:tc>
          <w:tcPr>
            <w:tcW w:w="4508" w:type="dxa"/>
          </w:tcPr>
          <w:p w:rsidR="00BB1681" w:rsidP="008E1B78" w:rsidRDefault="00BB1681" w14:paraId="118EB7DF" w14:textId="3C79E2FD">
            <w:pPr>
              <w:spacing w:line="360" w:lineRule="auto"/>
            </w:pPr>
            <w:r>
              <w:t xml:space="preserve">~A = </w:t>
            </w:r>
            <w:r w:rsidR="008E1B78">
              <w:t xml:space="preserve">2i + 3j       B = </w:t>
            </w:r>
            <w:r w:rsidR="0097737C">
              <w:t>4</w:t>
            </w:r>
            <w:proofErr w:type="gramStart"/>
            <w:r w:rsidR="008E1B78">
              <w:t>i  +</w:t>
            </w:r>
            <w:proofErr w:type="gramEnd"/>
            <w:r w:rsidR="008E1B78">
              <w:t xml:space="preserve">  </w:t>
            </w:r>
            <w:r w:rsidR="0097737C">
              <w:t>5</w:t>
            </w:r>
            <w:r w:rsidR="008E1B78">
              <w:t>j</w:t>
            </w:r>
          </w:p>
        </w:tc>
      </w:tr>
      <w:tr w:rsidR="00BB1681" w:rsidTr="00BB1681" w14:paraId="4F4BDFCD" w14:textId="77777777">
        <w:tc>
          <w:tcPr>
            <w:tcW w:w="4508" w:type="dxa"/>
          </w:tcPr>
          <w:p w:rsidR="00BB1681" w:rsidP="008E1B78" w:rsidRDefault="008E1B78" w14:paraId="024F2428" w14:textId="5C1FADBC">
            <w:pPr>
              <w:spacing w:line="360" w:lineRule="auto"/>
            </w:pPr>
            <w:r>
              <w:t>AB = b – a, so subtract vector a from b</w:t>
            </w:r>
          </w:p>
        </w:tc>
        <w:tc>
          <w:tcPr>
            <w:tcW w:w="4508" w:type="dxa"/>
          </w:tcPr>
          <w:p w:rsidR="00BB1681" w:rsidP="008E1B78" w:rsidRDefault="008E1B78" w14:paraId="0C294545" w14:textId="5BDEC5FB">
            <w:pPr>
              <w:spacing w:line="360" w:lineRule="auto"/>
            </w:pPr>
            <w:r>
              <w:t>AB = b – a</w:t>
            </w:r>
          </w:p>
          <w:p w:rsidR="008E1B78" w:rsidP="008E1B78" w:rsidRDefault="008E1B78" w14:paraId="312ABAC5" w14:textId="2CDB7327">
            <w:pPr>
              <w:spacing w:line="360" w:lineRule="auto"/>
            </w:pPr>
            <w:r>
              <w:t xml:space="preserve">       = </w:t>
            </w:r>
            <w:r w:rsidR="0097737C">
              <w:t>4</w:t>
            </w:r>
            <w:r>
              <w:t xml:space="preserve">i + </w:t>
            </w:r>
            <w:r w:rsidR="0097737C">
              <w:t>5</w:t>
            </w:r>
            <w:r>
              <w:t>j – (2i – 3j)</w:t>
            </w:r>
          </w:p>
        </w:tc>
      </w:tr>
      <w:tr w:rsidR="00BB1681" w:rsidTr="00BB1681" w14:paraId="475D8F6A" w14:textId="77777777">
        <w:tc>
          <w:tcPr>
            <w:tcW w:w="4508" w:type="dxa"/>
          </w:tcPr>
          <w:p w:rsidR="00BB1681" w:rsidP="008E1B78" w:rsidRDefault="008E1B78" w14:paraId="412690A6" w14:textId="77777777">
            <w:pPr>
              <w:spacing w:line="360" w:lineRule="auto"/>
            </w:pPr>
            <w:r>
              <w:t>Solve this out…</w:t>
            </w:r>
          </w:p>
          <w:p w:rsidR="008E1B78" w:rsidP="008E1B78" w:rsidRDefault="008E1B78" w14:paraId="2CD589D9" w14:textId="19820207">
            <w:pPr>
              <w:spacing w:line="360" w:lineRule="auto"/>
            </w:pPr>
            <w:r>
              <w:t>ANSWER will be in Cartesian form</w:t>
            </w:r>
          </w:p>
        </w:tc>
        <w:tc>
          <w:tcPr>
            <w:tcW w:w="4508" w:type="dxa"/>
          </w:tcPr>
          <w:p w:rsidR="00BB1681" w:rsidP="008E1B78" w:rsidRDefault="008E1B78" w14:paraId="09E47DCE" w14:textId="180E18F9">
            <w:pPr>
              <w:spacing w:line="360" w:lineRule="auto"/>
            </w:pPr>
            <w:r>
              <w:t xml:space="preserve">       = </w:t>
            </w:r>
            <w:r w:rsidR="0097737C">
              <w:t>4</w:t>
            </w:r>
            <w:r>
              <w:t xml:space="preserve"> – 2 </w:t>
            </w:r>
            <w:proofErr w:type="spellStart"/>
            <w:r>
              <w:t>i</w:t>
            </w:r>
            <w:proofErr w:type="spellEnd"/>
            <w:r>
              <w:t xml:space="preserve">   +   </w:t>
            </w:r>
            <w:r w:rsidR="0097737C">
              <w:t>5</w:t>
            </w:r>
            <w:r>
              <w:t xml:space="preserve"> </w:t>
            </w:r>
            <w:proofErr w:type="gramStart"/>
            <w:r>
              <w:t>-  3</w:t>
            </w:r>
            <w:proofErr w:type="gramEnd"/>
            <w:r>
              <w:t xml:space="preserve"> j</w:t>
            </w:r>
          </w:p>
          <w:p w:rsidR="008E1B78" w:rsidP="008E1B78" w:rsidRDefault="008E1B78" w14:paraId="17162386" w14:textId="4C97E83A">
            <w:pPr>
              <w:spacing w:line="360" w:lineRule="auto"/>
            </w:pPr>
            <w:r>
              <w:t xml:space="preserve">       = </w:t>
            </w:r>
            <w:r w:rsidR="0097737C">
              <w:t>2</w:t>
            </w:r>
            <w:proofErr w:type="gramStart"/>
            <w:r>
              <w:t>i  +</w:t>
            </w:r>
            <w:proofErr w:type="gramEnd"/>
            <w:r>
              <w:t xml:space="preserve">  </w:t>
            </w:r>
            <w:r w:rsidR="0097737C">
              <w:t>2</w:t>
            </w:r>
            <w:r>
              <w:t>j</w:t>
            </w:r>
          </w:p>
        </w:tc>
      </w:tr>
    </w:tbl>
    <w:p w:rsidR="008E1B78" w:rsidP="00A97C32" w:rsidRDefault="00771B1C" w14:paraId="2B7D5948" w14:textId="474EC791">
      <w:pPr>
        <w:spacing w:before="240"/>
      </w:pPr>
      <w:r>
        <w:t>We are using</w:t>
      </w:r>
      <w:r w:rsidR="008E1B78">
        <w:t xml:space="preserve"> vectors OA and OB (so instead of thinking of two points A and B, you consider A from the origin (as OA</w:t>
      </w:r>
      <w:proofErr w:type="gramStart"/>
      <w:r w:rsidR="008E1B78">
        <w:t>)</w:t>
      </w:r>
      <w:proofErr w:type="gramEnd"/>
      <w:r w:rsidR="008E1B78">
        <w:t xml:space="preserve"> and you consider B from the origin (as OB)</w:t>
      </w:r>
    </w:p>
    <w:tbl>
      <w:tblPr>
        <w:tblStyle w:val="TableGrid"/>
        <w:tblW w:w="0" w:type="auto"/>
        <w:tblLook w:val="04A0" w:firstRow="1" w:lastRow="0" w:firstColumn="1" w:lastColumn="0" w:noHBand="0" w:noVBand="1"/>
      </w:tblPr>
      <w:tblGrid>
        <w:gridCol w:w="4508"/>
        <w:gridCol w:w="4508"/>
      </w:tblGrid>
      <w:tr w:rsidR="00771B1C" w:rsidTr="008E1B78" w14:paraId="47EA5B63" w14:textId="77777777">
        <w:tc>
          <w:tcPr>
            <w:tcW w:w="4508" w:type="dxa"/>
          </w:tcPr>
          <w:p w:rsidR="008E1B78" w:rsidP="00A97C32" w:rsidRDefault="008E1B78" w14:paraId="11B65987" w14:textId="7695F8BC">
            <w:pPr>
              <w:jc w:val="center"/>
            </w:pPr>
            <w:r w:rsidRPr="008E1B78">
              <w:drawing>
                <wp:inline distT="0" distB="0" distL="0" distR="0" wp14:anchorId="72744E03" wp14:editId="197ECE9B">
                  <wp:extent cx="1478136" cy="1552575"/>
                  <wp:effectExtent l="0" t="0" r="8255" b="0"/>
                  <wp:docPr id="49073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35374" name=""/>
                          <pic:cNvPicPr/>
                        </pic:nvPicPr>
                        <pic:blipFill>
                          <a:blip r:embed="rId11"/>
                          <a:stretch>
                            <a:fillRect/>
                          </a:stretch>
                        </pic:blipFill>
                        <pic:spPr>
                          <a:xfrm>
                            <a:off x="0" y="0"/>
                            <a:ext cx="1479815" cy="1554338"/>
                          </a:xfrm>
                          <a:prstGeom prst="rect">
                            <a:avLst/>
                          </a:prstGeom>
                        </pic:spPr>
                      </pic:pic>
                    </a:graphicData>
                  </a:graphic>
                </wp:inline>
              </w:drawing>
            </w:r>
          </w:p>
        </w:tc>
        <w:tc>
          <w:tcPr>
            <w:tcW w:w="4508" w:type="dxa"/>
          </w:tcPr>
          <w:p w:rsidR="008E1B78" w:rsidP="00A97C32" w:rsidRDefault="00771B1C" w14:paraId="1B9540F9" w14:textId="26C8ABF7">
            <w:pPr>
              <w:jc w:val="center"/>
            </w:pPr>
            <w:r w:rsidRPr="00771B1C">
              <w:drawing>
                <wp:inline distT="0" distB="0" distL="0" distR="0" wp14:anchorId="7B79FA51" wp14:editId="5919E306">
                  <wp:extent cx="2524125" cy="2140724"/>
                  <wp:effectExtent l="0" t="0" r="0" b="0"/>
                  <wp:docPr id="97007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70179" name=""/>
                          <pic:cNvPicPr/>
                        </pic:nvPicPr>
                        <pic:blipFill>
                          <a:blip r:embed="rId12"/>
                          <a:stretch>
                            <a:fillRect/>
                          </a:stretch>
                        </pic:blipFill>
                        <pic:spPr>
                          <a:xfrm>
                            <a:off x="0" y="0"/>
                            <a:ext cx="2551812" cy="2164206"/>
                          </a:xfrm>
                          <a:prstGeom prst="rect">
                            <a:avLst/>
                          </a:prstGeom>
                        </pic:spPr>
                      </pic:pic>
                    </a:graphicData>
                  </a:graphic>
                </wp:inline>
              </w:drawing>
            </w:r>
          </w:p>
        </w:tc>
      </w:tr>
      <w:tr w:rsidR="00771B1C" w:rsidTr="008E1B78" w14:paraId="7D1E56BB" w14:textId="77777777">
        <w:tc>
          <w:tcPr>
            <w:tcW w:w="4508" w:type="dxa"/>
          </w:tcPr>
          <w:p w:rsidR="008E1B78" w:rsidP="00BB1681" w:rsidRDefault="008E1B78" w14:paraId="04C0B105" w14:textId="1B4D813D">
            <w:r>
              <w:t xml:space="preserve">From </w:t>
            </w:r>
            <w:proofErr w:type="spellStart"/>
            <w:r>
              <w:t>Jacplus</w:t>
            </w:r>
            <w:proofErr w:type="spellEnd"/>
            <w:r>
              <w:t xml:space="preserve"> notes</w:t>
            </w:r>
          </w:p>
        </w:tc>
        <w:tc>
          <w:tcPr>
            <w:tcW w:w="4508" w:type="dxa"/>
          </w:tcPr>
          <w:p w:rsidR="008E1B78" w:rsidP="00BB1681" w:rsidRDefault="008E1B78" w14:paraId="6F53CE4D" w14:textId="2A199BC0">
            <w:r>
              <w:t>From this example</w:t>
            </w:r>
          </w:p>
        </w:tc>
      </w:tr>
    </w:tbl>
    <w:p w:rsidR="00BB1681" w:rsidP="00DC6DFD" w:rsidRDefault="00771B1C" w14:paraId="1D563328" w14:textId="0FD9AD87">
      <w:pPr>
        <w:spacing w:before="240"/>
      </w:pPr>
      <w:r>
        <w:t>To calculate vector from point</w:t>
      </w:r>
      <w:r w:rsidR="00F12F0B">
        <w:t xml:space="preserve"> A to</w:t>
      </w:r>
      <w:r>
        <w:t xml:space="preserve"> point</w:t>
      </w:r>
      <w:r w:rsidR="00F12F0B">
        <w:t xml:space="preserve"> B, you can use EQUIVALENCE whereby you start at Point A, and to get to B, you can trace back to the origin, backwards from point A, then go to point B.  That is a ‘long’ way to go from A to B, but it is EQUIVALENT, and we can use this method, because the address of the origin is easy for us, i.e. (0,0).</w:t>
      </w:r>
    </w:p>
    <w:p w:rsidR="00F12F0B" w:rsidP="00BB1681" w:rsidRDefault="00F12F0B" w14:paraId="48399E0F" w14:textId="5F589037">
      <w:proofErr w:type="gramStart"/>
      <w:r>
        <w:t>Hence</w:t>
      </w:r>
      <w:proofErr w:type="gramEnd"/>
      <w:r>
        <w:t xml:space="preserve"> we can use the vector position of A from the origin as OA, and similarly the vector position of point B is OB.</w:t>
      </w:r>
    </w:p>
    <w:tbl>
      <w:tblPr>
        <w:tblStyle w:val="TableGrid"/>
        <w:tblW w:w="8789" w:type="dxa"/>
        <w:tblInd w:w="137" w:type="dxa"/>
        <w:tblLook w:val="04A0" w:firstRow="1" w:lastRow="0" w:firstColumn="1" w:lastColumn="0" w:noHBand="0" w:noVBand="1"/>
      </w:tblPr>
      <w:tblGrid>
        <w:gridCol w:w="5245"/>
        <w:gridCol w:w="3544"/>
      </w:tblGrid>
      <w:tr w:rsidR="00F12F0B" w:rsidTr="00771B1C" w14:paraId="5BF996DD" w14:textId="77777777">
        <w:tc>
          <w:tcPr>
            <w:tcW w:w="5245" w:type="dxa"/>
          </w:tcPr>
          <w:p w:rsidR="00F12F0B" w:rsidP="009E3EAE" w:rsidRDefault="00F12F0B" w14:paraId="1557709C" w14:textId="77777777">
            <w:pPr>
              <w:spacing w:line="360" w:lineRule="auto"/>
            </w:pPr>
            <w:r>
              <w:t>Write A and B in cartesian form</w:t>
            </w:r>
          </w:p>
          <w:p w:rsidR="00771B1C" w:rsidP="00771B1C" w:rsidRDefault="00771B1C" w14:paraId="4E2827F1" w14:textId="2FBB84BE">
            <w:r w:rsidRPr="00771B1C">
              <w:rPr>
                <w:sz w:val="20"/>
                <w:szCs w:val="20"/>
              </w:rPr>
              <w:t>These give you the points A and B as vectors from the origin of the plane</w:t>
            </w:r>
          </w:p>
        </w:tc>
        <w:tc>
          <w:tcPr>
            <w:tcW w:w="3544" w:type="dxa"/>
          </w:tcPr>
          <w:p w:rsidR="00F12F0B" w:rsidP="009E3EAE" w:rsidRDefault="00F12F0B" w14:paraId="75912306" w14:textId="60DB2BA0">
            <w:pPr>
              <w:spacing w:line="360" w:lineRule="auto"/>
            </w:pPr>
            <w:r>
              <w:t>~</w:t>
            </w:r>
            <w:r>
              <w:t>O</w:t>
            </w:r>
            <w:r>
              <w:t xml:space="preserve">A = 2i + 3j      </w:t>
            </w:r>
            <w:r>
              <w:t>O</w:t>
            </w:r>
            <w:r>
              <w:t xml:space="preserve">B = </w:t>
            </w:r>
            <w:r w:rsidR="0097737C">
              <w:t>4</w:t>
            </w:r>
            <w:proofErr w:type="gramStart"/>
            <w:r>
              <w:t>i  +</w:t>
            </w:r>
            <w:proofErr w:type="gramEnd"/>
            <w:r>
              <w:t xml:space="preserve">  </w:t>
            </w:r>
            <w:r w:rsidR="0097737C">
              <w:t>5</w:t>
            </w:r>
            <w:r>
              <w:t>j</w:t>
            </w:r>
          </w:p>
        </w:tc>
      </w:tr>
      <w:tr w:rsidR="00F12F0B" w:rsidTr="00771B1C" w14:paraId="7207089A" w14:textId="77777777">
        <w:tc>
          <w:tcPr>
            <w:tcW w:w="5245" w:type="dxa"/>
          </w:tcPr>
          <w:p w:rsidR="00F12F0B" w:rsidP="009E3EAE" w:rsidRDefault="00F12F0B" w14:paraId="69FB226B" w14:textId="77777777">
            <w:pPr>
              <w:spacing w:line="360" w:lineRule="auto"/>
            </w:pPr>
            <w:r>
              <w:t xml:space="preserve">AB = </w:t>
            </w:r>
            <w:r w:rsidR="009C1264">
              <w:t>-OB + OA</w:t>
            </w:r>
          </w:p>
          <w:p w:rsidR="009C1264" w:rsidP="009E3EAE" w:rsidRDefault="009C1264" w14:paraId="5991AE34" w14:textId="77777777">
            <w:pPr>
              <w:spacing w:line="360" w:lineRule="auto"/>
            </w:pPr>
            <w:r>
              <w:t>Which is re-written as:</w:t>
            </w:r>
          </w:p>
          <w:p w:rsidR="009C1264" w:rsidP="009E3EAE" w:rsidRDefault="009C1264" w14:paraId="111D7587" w14:textId="51FF3E24">
            <w:pPr>
              <w:spacing w:line="360" w:lineRule="auto"/>
            </w:pPr>
            <w:r>
              <w:t>AB = OA – OB</w:t>
            </w:r>
          </w:p>
        </w:tc>
        <w:tc>
          <w:tcPr>
            <w:tcW w:w="3544" w:type="dxa"/>
          </w:tcPr>
          <w:p w:rsidR="00F12F0B" w:rsidP="009E3EAE" w:rsidRDefault="00F12F0B" w14:paraId="32327C55" w14:textId="5A86ACB5">
            <w:pPr>
              <w:spacing w:line="360" w:lineRule="auto"/>
            </w:pPr>
            <w:r>
              <w:t xml:space="preserve">AB </w:t>
            </w:r>
            <w:proofErr w:type="gramStart"/>
            <w:r>
              <w:t xml:space="preserve">= </w:t>
            </w:r>
            <w:r w:rsidR="00DC6DFD">
              <w:t xml:space="preserve"> -</w:t>
            </w:r>
            <w:proofErr w:type="gramEnd"/>
            <w:r w:rsidR="00DC6DFD">
              <w:t xml:space="preserve"> OA + OB</w:t>
            </w:r>
          </w:p>
          <w:p w:rsidR="00DC6DFD" w:rsidP="009E3EAE" w:rsidRDefault="00DC6DFD" w14:paraId="3F4C17E1" w14:textId="5A846605">
            <w:pPr>
              <w:spacing w:line="360" w:lineRule="auto"/>
            </w:pPr>
            <w:r>
              <w:t xml:space="preserve">       </w:t>
            </w:r>
            <w:proofErr w:type="gramStart"/>
            <w:r>
              <w:t>=  OB</w:t>
            </w:r>
            <w:proofErr w:type="gramEnd"/>
            <w:r>
              <w:t xml:space="preserve"> - OA</w:t>
            </w:r>
          </w:p>
          <w:p w:rsidR="00F12F0B" w:rsidP="009E3EAE" w:rsidRDefault="009C1264" w14:paraId="55D89CDF" w14:textId="211853A5">
            <w:pPr>
              <w:spacing w:line="360" w:lineRule="auto"/>
            </w:pPr>
            <w:r>
              <w:t xml:space="preserve">       = </w:t>
            </w:r>
            <w:r w:rsidR="0097737C">
              <w:t>4</w:t>
            </w:r>
            <w:r>
              <w:t xml:space="preserve">i + </w:t>
            </w:r>
            <w:r w:rsidR="0097737C">
              <w:t>5</w:t>
            </w:r>
            <w:r>
              <w:t>j – (2i – 3</w:t>
            </w:r>
            <w:proofErr w:type="gramStart"/>
            <w:r>
              <w:t xml:space="preserve">j)   </w:t>
            </w:r>
            <w:proofErr w:type="gramEnd"/>
            <w:r>
              <w:t xml:space="preserve">    </w:t>
            </w:r>
          </w:p>
        </w:tc>
      </w:tr>
      <w:tr w:rsidR="00F12F0B" w:rsidTr="00771B1C" w14:paraId="3EC7F01C" w14:textId="77777777">
        <w:tc>
          <w:tcPr>
            <w:tcW w:w="5245" w:type="dxa"/>
          </w:tcPr>
          <w:p w:rsidR="00F12F0B" w:rsidP="009E3EAE" w:rsidRDefault="00BC2B30" w14:paraId="12E1E3E0" w14:textId="488FACFC">
            <w:pPr>
              <w:spacing w:line="360" w:lineRule="auto"/>
            </w:pPr>
            <w:r>
              <w:t>becomes exactly as above….</w:t>
            </w:r>
          </w:p>
          <w:p w:rsidR="00F12F0B" w:rsidP="009E3EAE" w:rsidRDefault="00F12F0B" w14:paraId="7EEFB973" w14:textId="191F5D6D">
            <w:pPr>
              <w:spacing w:line="360" w:lineRule="auto"/>
            </w:pPr>
            <w:r>
              <w:t xml:space="preserve">ANSWER will </w:t>
            </w:r>
            <w:r w:rsidR="0097737C">
              <w:t xml:space="preserve">also </w:t>
            </w:r>
            <w:r>
              <w:t>be in Cartesian form</w:t>
            </w:r>
          </w:p>
        </w:tc>
        <w:tc>
          <w:tcPr>
            <w:tcW w:w="3544" w:type="dxa"/>
          </w:tcPr>
          <w:p w:rsidR="00F12F0B" w:rsidP="009E3EAE" w:rsidRDefault="00DC6DFD" w14:paraId="4DAA7001" w14:textId="0DF3829D">
            <w:pPr>
              <w:spacing w:line="360" w:lineRule="auto"/>
            </w:pPr>
            <w:r>
              <w:t xml:space="preserve">       </w:t>
            </w:r>
            <w:r w:rsidR="00F12F0B">
              <w:t xml:space="preserve">= </w:t>
            </w:r>
            <w:r w:rsidR="0097737C">
              <w:t>4</w:t>
            </w:r>
            <w:r w:rsidR="00F12F0B">
              <w:t xml:space="preserve"> – 2 </w:t>
            </w:r>
            <w:proofErr w:type="spellStart"/>
            <w:r w:rsidR="00F12F0B">
              <w:t>i</w:t>
            </w:r>
            <w:proofErr w:type="spellEnd"/>
            <w:r w:rsidR="00F12F0B">
              <w:t xml:space="preserve">   +   </w:t>
            </w:r>
            <w:r w:rsidR="0097737C">
              <w:t>5</w:t>
            </w:r>
            <w:r w:rsidR="00F12F0B">
              <w:t xml:space="preserve"> </w:t>
            </w:r>
            <w:proofErr w:type="gramStart"/>
            <w:r w:rsidR="00F12F0B">
              <w:t>-  3</w:t>
            </w:r>
            <w:proofErr w:type="gramEnd"/>
            <w:r w:rsidR="00F12F0B">
              <w:t xml:space="preserve"> j</w:t>
            </w:r>
          </w:p>
          <w:p w:rsidR="00F12F0B" w:rsidP="009E3EAE" w:rsidRDefault="00F12F0B" w14:paraId="1E97C0B0" w14:textId="114C17CE">
            <w:pPr>
              <w:spacing w:line="360" w:lineRule="auto"/>
            </w:pPr>
            <w:r>
              <w:t xml:space="preserve">       = </w:t>
            </w:r>
            <w:r w:rsidR="0097737C">
              <w:t>2</w:t>
            </w:r>
            <w:proofErr w:type="gramStart"/>
            <w:r>
              <w:t>i  +</w:t>
            </w:r>
            <w:proofErr w:type="gramEnd"/>
            <w:r>
              <w:t xml:space="preserve">  </w:t>
            </w:r>
            <w:r w:rsidR="0097737C">
              <w:t>2</w:t>
            </w:r>
            <w:r>
              <w:t>j</w:t>
            </w:r>
          </w:p>
        </w:tc>
      </w:tr>
    </w:tbl>
    <w:p w:rsidRPr="00A97C32" w:rsidR="008931D9" w:rsidP="00A97C32" w:rsidRDefault="008931D9" w14:paraId="3D21957A" w14:textId="77777777">
      <w:pPr>
        <w:numPr>
          <w:ilvl w:val="0"/>
          <w:numId w:val="7"/>
        </w:numPr>
        <w:spacing w:before="360"/>
        <w:ind w:left="714" w:hanging="357"/>
        <w:rPr>
          <w:b/>
          <w:bCs/>
          <w:color w:val="0000FF"/>
          <w:sz w:val="28"/>
          <w:szCs w:val="28"/>
        </w:rPr>
      </w:pPr>
      <w:r w:rsidRPr="00C81E27">
        <w:rPr>
          <w:b/>
          <w:bCs/>
          <w:color w:val="0000FF"/>
          <w:sz w:val="28"/>
          <w:szCs w:val="28"/>
        </w:rPr>
        <w:t>Calculate CD</w:t>
      </w:r>
      <w:r w:rsidRPr="00C81E27">
        <w:rPr>
          <w:rFonts w:ascii="Segoe UI Symbol" w:hAnsi="Segoe UI Symbol" w:cs="Segoe UI Symbol"/>
          <w:b/>
          <w:bCs/>
          <w:color w:val="0000FF"/>
          <w:sz w:val="28"/>
          <w:szCs w:val="28"/>
        </w:rPr>
        <w:t>⃗</w:t>
      </w:r>
      <w:r w:rsidRPr="00C81E27">
        <w:rPr>
          <w:b/>
          <w:bCs/>
          <w:color w:val="0000FF"/>
          <w:sz w:val="28"/>
          <w:szCs w:val="28"/>
        </w:rPr>
        <w:t xml:space="preserve"> from </w:t>
      </w:r>
      <w:proofErr w:type="gramStart"/>
      <w:r w:rsidRPr="00C81E27">
        <w:rPr>
          <w:b/>
          <w:bCs/>
          <w:color w:val="0000FF"/>
          <w:sz w:val="28"/>
          <w:szCs w:val="28"/>
        </w:rPr>
        <w:t>C(</w:t>
      </w:r>
      <w:proofErr w:type="gramEnd"/>
      <w:r w:rsidRPr="00C81E27">
        <w:rPr>
          <w:b/>
          <w:bCs/>
          <w:color w:val="0000FF"/>
          <w:sz w:val="28"/>
          <w:szCs w:val="28"/>
        </w:rPr>
        <w:t>−2,4)</w:t>
      </w:r>
      <w:r w:rsidRPr="00A97C32">
        <w:rPr>
          <w:b/>
          <w:bCs/>
          <w:color w:val="0000FF"/>
          <w:sz w:val="28"/>
          <w:szCs w:val="28"/>
        </w:rPr>
        <w:t xml:space="preserve"> </w:t>
      </w:r>
      <w:r w:rsidRPr="00C81E27">
        <w:rPr>
          <w:b/>
          <w:bCs/>
          <w:color w:val="0000FF"/>
          <w:sz w:val="28"/>
          <w:szCs w:val="28"/>
        </w:rPr>
        <w:t>to D(1,−3).</w:t>
      </w:r>
    </w:p>
    <w:p w:rsidR="00A97C32" w:rsidP="006D1855" w:rsidRDefault="006D1855" w14:paraId="59B2F73B" w14:textId="77777777">
      <w:r>
        <w:t>Use techniques as above</w:t>
      </w:r>
      <w:r w:rsidR="00A97C32">
        <w:t>.</w:t>
      </w:r>
    </w:p>
    <w:sectPr w:rsidR="00A97C32" w:rsidSect="00771B1C">
      <w:headerReference w:type="default" r:id="rId13"/>
      <w:pgSz w:w="11906" w:h="16838" w:orient="portrait"/>
      <w:pgMar w:top="851"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439F" w:rsidP="002B3F37" w:rsidRDefault="00B4439F" w14:paraId="3D283916" w14:textId="77777777">
      <w:pPr>
        <w:spacing w:after="0" w:line="240" w:lineRule="auto"/>
      </w:pPr>
      <w:r>
        <w:separator/>
      </w:r>
    </w:p>
  </w:endnote>
  <w:endnote w:type="continuationSeparator" w:id="0">
    <w:p w:rsidR="00B4439F" w:rsidP="002B3F37" w:rsidRDefault="00B4439F" w14:paraId="0F9FD8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439F" w:rsidP="002B3F37" w:rsidRDefault="00B4439F" w14:paraId="76676407" w14:textId="77777777">
      <w:pPr>
        <w:spacing w:after="0" w:line="240" w:lineRule="auto"/>
      </w:pPr>
      <w:r>
        <w:separator/>
      </w:r>
    </w:p>
  </w:footnote>
  <w:footnote w:type="continuationSeparator" w:id="0">
    <w:p w:rsidR="00B4439F" w:rsidP="002B3F37" w:rsidRDefault="00B4439F" w14:paraId="69671B3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3F37" w:rsidP="002B3F37" w:rsidRDefault="002B3F37" w14:paraId="7A426C03" w14:textId="67D7B693">
    <w:pPr>
      <w:pStyle w:val="Header"/>
      <w:jc w:val="right"/>
    </w:pPr>
    <w:proofErr w:type="gramStart"/>
    <w:r w:rsidRPr="00C81E27">
      <w:rPr>
        <w:b/>
        <w:bCs/>
      </w:rPr>
      <w:t>Name:</w:t>
    </w:r>
    <w:r>
      <w:rPr>
        <w:b/>
        <w:bCs/>
      </w:rPr>
      <w:t>_</w:t>
    </w:r>
    <w:proofErr w:type="gramEnd"/>
    <w:r>
      <w:rPr>
        <w:b/>
        <w:bCs/>
      </w:rPr>
      <w:t>______________</w:t>
    </w:r>
  </w:p>
  <w:p w:rsidR="002B3F37" w:rsidRDefault="002B3F37" w14:paraId="31891075" w14:textId="77777777">
    <w:pPr>
      <w:pStyle w:val="Header"/>
    </w:pPr>
  </w:p>
</w:hdr>
</file>

<file path=word/intelligence2.xml><?xml version="1.0" encoding="utf-8"?>
<int2:intelligence xmlns:int2="http://schemas.microsoft.com/office/intelligence/2020/intelligence">
  <int2:observations>
    <int2:textHash int2:hashCode="BC3EUS+j05HFFw" int2:id="f1buOze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C5038"/>
    <w:multiLevelType w:val="multilevel"/>
    <w:tmpl w:val="465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C004C"/>
    <w:multiLevelType w:val="multilevel"/>
    <w:tmpl w:val="006A4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55AF8"/>
    <w:multiLevelType w:val="multilevel"/>
    <w:tmpl w:val="465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E04B3"/>
    <w:multiLevelType w:val="multilevel"/>
    <w:tmpl w:val="D55248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0D108CE"/>
    <w:multiLevelType w:val="multilevel"/>
    <w:tmpl w:val="D0E0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0238F"/>
    <w:multiLevelType w:val="multilevel"/>
    <w:tmpl w:val="DA90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627BD"/>
    <w:multiLevelType w:val="multilevel"/>
    <w:tmpl w:val="6C80F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354688">
    <w:abstractNumId w:val="4"/>
  </w:num>
  <w:num w:numId="2" w16cid:durableId="770055237">
    <w:abstractNumId w:val="1"/>
  </w:num>
  <w:num w:numId="3" w16cid:durableId="518276759">
    <w:abstractNumId w:val="2"/>
  </w:num>
  <w:num w:numId="4" w16cid:durableId="1126699875">
    <w:abstractNumId w:val="3"/>
  </w:num>
  <w:num w:numId="5" w16cid:durableId="402264417">
    <w:abstractNumId w:val="5"/>
  </w:num>
  <w:num w:numId="6" w16cid:durableId="781999196">
    <w:abstractNumId w:val="6"/>
  </w:num>
  <w:num w:numId="7" w16cid:durableId="96004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27"/>
    <w:rsid w:val="000050C0"/>
    <w:rsid w:val="000A1EBA"/>
    <w:rsid w:val="002B3F37"/>
    <w:rsid w:val="002F0DE6"/>
    <w:rsid w:val="004F1C3A"/>
    <w:rsid w:val="0067A75E"/>
    <w:rsid w:val="006D1855"/>
    <w:rsid w:val="0071161C"/>
    <w:rsid w:val="00771B1C"/>
    <w:rsid w:val="00814AF6"/>
    <w:rsid w:val="008931D9"/>
    <w:rsid w:val="008E1B78"/>
    <w:rsid w:val="0097737C"/>
    <w:rsid w:val="009C1264"/>
    <w:rsid w:val="009F25BE"/>
    <w:rsid w:val="00A97C32"/>
    <w:rsid w:val="00B4439F"/>
    <w:rsid w:val="00B45BB0"/>
    <w:rsid w:val="00B827BF"/>
    <w:rsid w:val="00BB1681"/>
    <w:rsid w:val="00BC2B30"/>
    <w:rsid w:val="00C25CB3"/>
    <w:rsid w:val="00C81E27"/>
    <w:rsid w:val="00DC6DFD"/>
    <w:rsid w:val="00E367D2"/>
    <w:rsid w:val="00E401C1"/>
    <w:rsid w:val="00F12F0B"/>
    <w:rsid w:val="00FF04B2"/>
    <w:rsid w:val="0375C383"/>
    <w:rsid w:val="05DF0BA2"/>
    <w:rsid w:val="0B932A12"/>
    <w:rsid w:val="13521F0E"/>
    <w:rsid w:val="15059FB4"/>
    <w:rsid w:val="1602CA48"/>
    <w:rsid w:val="1CAA5386"/>
    <w:rsid w:val="28749B7D"/>
    <w:rsid w:val="2A69173B"/>
    <w:rsid w:val="37AFFCBF"/>
    <w:rsid w:val="3F0A8673"/>
    <w:rsid w:val="4EE639A6"/>
    <w:rsid w:val="59D66897"/>
    <w:rsid w:val="5B2ACE72"/>
    <w:rsid w:val="5C891523"/>
    <w:rsid w:val="68EF6BD7"/>
    <w:rsid w:val="699ADEFD"/>
    <w:rsid w:val="6C438BA1"/>
    <w:rsid w:val="757DC4FE"/>
    <w:rsid w:val="7929D10F"/>
    <w:rsid w:val="7AD48DAD"/>
    <w:rsid w:val="7DE85F82"/>
    <w:rsid w:val="7ED03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D437"/>
  <w15:chartTrackingRefBased/>
  <w15:docId w15:val="{A6733882-952B-4E0C-81EB-CDDD6AE9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81E2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E2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E2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1E2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81E2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81E2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81E2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81E2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81E2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81E2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81E2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81E27"/>
    <w:rPr>
      <w:rFonts w:eastAsiaTheme="majorEastAsia" w:cstheme="majorBidi"/>
      <w:color w:val="272727" w:themeColor="text1" w:themeTint="D8"/>
    </w:rPr>
  </w:style>
  <w:style w:type="paragraph" w:styleId="Title">
    <w:name w:val="Title"/>
    <w:basedOn w:val="Normal"/>
    <w:next w:val="Normal"/>
    <w:link w:val="TitleChar"/>
    <w:uiPriority w:val="10"/>
    <w:qFormat/>
    <w:rsid w:val="00C81E2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81E2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81E2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81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E27"/>
    <w:pPr>
      <w:spacing w:before="160"/>
      <w:jc w:val="center"/>
    </w:pPr>
    <w:rPr>
      <w:i/>
      <w:iCs/>
      <w:color w:val="404040" w:themeColor="text1" w:themeTint="BF"/>
    </w:rPr>
  </w:style>
  <w:style w:type="character" w:styleId="QuoteChar" w:customStyle="1">
    <w:name w:val="Quote Char"/>
    <w:basedOn w:val="DefaultParagraphFont"/>
    <w:link w:val="Quote"/>
    <w:uiPriority w:val="29"/>
    <w:rsid w:val="00C81E27"/>
    <w:rPr>
      <w:i/>
      <w:iCs/>
      <w:color w:val="404040" w:themeColor="text1" w:themeTint="BF"/>
    </w:rPr>
  </w:style>
  <w:style w:type="paragraph" w:styleId="ListParagraph">
    <w:name w:val="List Paragraph"/>
    <w:basedOn w:val="Normal"/>
    <w:uiPriority w:val="34"/>
    <w:qFormat/>
    <w:rsid w:val="00C81E27"/>
    <w:pPr>
      <w:ind w:left="720"/>
      <w:contextualSpacing/>
    </w:pPr>
  </w:style>
  <w:style w:type="character" w:styleId="IntenseEmphasis">
    <w:name w:val="Intense Emphasis"/>
    <w:basedOn w:val="DefaultParagraphFont"/>
    <w:uiPriority w:val="21"/>
    <w:qFormat/>
    <w:rsid w:val="00C81E27"/>
    <w:rPr>
      <w:i/>
      <w:iCs/>
      <w:color w:val="0F4761" w:themeColor="accent1" w:themeShade="BF"/>
    </w:rPr>
  </w:style>
  <w:style w:type="paragraph" w:styleId="IntenseQuote">
    <w:name w:val="Intense Quote"/>
    <w:basedOn w:val="Normal"/>
    <w:next w:val="Normal"/>
    <w:link w:val="IntenseQuoteChar"/>
    <w:uiPriority w:val="30"/>
    <w:qFormat/>
    <w:rsid w:val="00C81E2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81E27"/>
    <w:rPr>
      <w:i/>
      <w:iCs/>
      <w:color w:val="0F4761" w:themeColor="accent1" w:themeShade="BF"/>
    </w:rPr>
  </w:style>
  <w:style w:type="character" w:styleId="IntenseReference">
    <w:name w:val="Intense Reference"/>
    <w:basedOn w:val="DefaultParagraphFont"/>
    <w:uiPriority w:val="32"/>
    <w:qFormat/>
    <w:rsid w:val="00C81E27"/>
    <w:rPr>
      <w:b/>
      <w:bCs/>
      <w:smallCaps/>
      <w:color w:val="0F4761" w:themeColor="accent1" w:themeShade="BF"/>
      <w:spacing w:val="5"/>
    </w:rPr>
  </w:style>
  <w:style w:type="character" w:styleId="Hyperlink">
    <w:name w:val="Hyperlink"/>
    <w:basedOn w:val="DefaultParagraphFont"/>
    <w:uiPriority w:val="99"/>
    <w:unhideWhenUsed/>
    <w:rsid w:val="009F25BE"/>
    <w:rPr>
      <w:color w:val="467886" w:themeColor="hyperlink"/>
      <w:u w:val="single"/>
    </w:rPr>
  </w:style>
  <w:style w:type="character" w:styleId="UnresolvedMention">
    <w:name w:val="Unresolved Mention"/>
    <w:basedOn w:val="DefaultParagraphFont"/>
    <w:uiPriority w:val="99"/>
    <w:semiHidden/>
    <w:unhideWhenUsed/>
    <w:rsid w:val="009F25BE"/>
    <w:rPr>
      <w:color w:val="605E5C"/>
      <w:shd w:val="clear" w:color="auto" w:fill="E1DFDD"/>
    </w:rPr>
  </w:style>
  <w:style w:type="table" w:styleId="TableGrid">
    <w:name w:val="Table Grid"/>
    <w:basedOn w:val="TableNormal"/>
    <w:uiPriority w:val="39"/>
    <w:rsid w:val="002B3F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B3F37"/>
    <w:pPr>
      <w:tabs>
        <w:tab w:val="center" w:pos="4513"/>
        <w:tab w:val="right" w:pos="9026"/>
      </w:tabs>
      <w:spacing w:after="0" w:line="240" w:lineRule="auto"/>
    </w:pPr>
  </w:style>
  <w:style w:type="character" w:styleId="HeaderChar" w:customStyle="1">
    <w:name w:val="Header Char"/>
    <w:basedOn w:val="DefaultParagraphFont"/>
    <w:link w:val="Header"/>
    <w:uiPriority w:val="99"/>
    <w:rsid w:val="002B3F37"/>
  </w:style>
  <w:style w:type="paragraph" w:styleId="Footer">
    <w:name w:val="footer"/>
    <w:basedOn w:val="Normal"/>
    <w:link w:val="FooterChar"/>
    <w:uiPriority w:val="99"/>
    <w:unhideWhenUsed/>
    <w:rsid w:val="002B3F37"/>
    <w:pPr>
      <w:tabs>
        <w:tab w:val="center" w:pos="4513"/>
        <w:tab w:val="right" w:pos="9026"/>
      </w:tabs>
      <w:spacing w:after="0" w:line="240" w:lineRule="auto"/>
    </w:pPr>
  </w:style>
  <w:style w:type="character" w:styleId="FooterChar" w:customStyle="1">
    <w:name w:val="Footer Char"/>
    <w:basedOn w:val="DefaultParagraphFont"/>
    <w:link w:val="Footer"/>
    <w:uiPriority w:val="99"/>
    <w:rsid w:val="002B3F37"/>
  </w:style>
  <w:style w:type="character" w:styleId="FollowedHyperlink">
    <w:name w:val="FollowedHyperlink"/>
    <w:basedOn w:val="DefaultParagraphFont"/>
    <w:uiPriority w:val="99"/>
    <w:semiHidden/>
    <w:unhideWhenUsed/>
    <w:rsid w:val="006D1855"/>
    <w:rPr>
      <w:color w:val="96607D" w:themeColor="followedHyperlink"/>
      <w:u w:val="single"/>
    </w:rPr>
  </w:style>
  <w:style w:type="character" w:styleId="PlaceholderText">
    <w:name w:val="Placeholder Text"/>
    <w:basedOn w:val="DefaultParagraphFont"/>
    <w:uiPriority w:val="99"/>
    <w:semiHidden/>
    <w:rsid w:val="00FF04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6765">
      <w:bodyDiv w:val="1"/>
      <w:marLeft w:val="0"/>
      <w:marRight w:val="0"/>
      <w:marTop w:val="0"/>
      <w:marBottom w:val="0"/>
      <w:divBdr>
        <w:top w:val="none" w:sz="0" w:space="0" w:color="auto"/>
        <w:left w:val="none" w:sz="0" w:space="0" w:color="auto"/>
        <w:bottom w:val="none" w:sz="0" w:space="0" w:color="auto"/>
        <w:right w:val="none" w:sz="0" w:space="0" w:color="auto"/>
      </w:divBdr>
    </w:div>
    <w:div w:id="4345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desmos.com/geometry/gktdrsdyu6"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www.desmos.com/geometry" TargetMode="External" Id="rId7" /><Relationship Type="http://schemas.openxmlformats.org/officeDocument/2006/relationships/image" Target="media/image4.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fontTable" Target="fontTable.xml" Id="rId14" /><Relationship Type="http://schemas.microsoft.com/office/2020/10/relationships/intelligence" Target="intelligence2.xml" Id="R9dc5a7b219024d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Areti Alexandrou</dc:creator>
  <keywords/>
  <dc:description/>
  <lastModifiedBy>TOMES, Eden (etome3)</lastModifiedBy>
  <revision>9</revision>
  <lastPrinted>2025-01-01T00:31:00.0000000Z</lastPrinted>
  <dcterms:created xsi:type="dcterms:W3CDTF">2024-12-31T20:08:00.0000000Z</dcterms:created>
  <dcterms:modified xsi:type="dcterms:W3CDTF">2025-03-26T00:48:05.7960570Z</dcterms:modified>
</coreProperties>
</file>