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b/>
          <w:bCs/>
          <w:sz w:val="40"/>
          <w:szCs w:val="40"/>
          <w:u w:val="double"/>
        </w:rPr>
      </w:pPr>
      <w:r>
        <w:rPr>
          <w:b/>
          <w:bCs/>
          <w:sz w:val="40"/>
          <w:szCs w:val="40"/>
          <w:u w:val="double"/>
        </w:rPr>
        <w:t>PFE PRENSENTATION</w:t>
      </w:r>
    </w:p>
    <w:p>
      <w:pPr>
        <w:pStyle w:val="Heading3"/>
        <w:bidi w:val="0"/>
        <w:ind w:hanging="0" w:start="0"/>
        <w:jc w:val="start"/>
        <w:rPr/>
      </w:pPr>
      <w:r>
        <w:rPr>
          <w:b/>
        </w:rPr>
        <w:t>Slide 1: Title Slide</w:t>
      </w:r>
    </w:p>
    <w:p>
      <w:pPr>
        <w:pStyle w:val="BodyText"/>
        <w:bidi w:val="0"/>
        <w:jc w:val="start"/>
        <w:rPr/>
      </w:pPr>
      <w:r>
        <w:rPr>
          <w:b/>
        </w:rPr>
        <w:t>Speech:</w:t>
      </w:r>
      <w:r>
        <w:rPr/>
        <w:t> "Hello everyone, and welcome. Today, my colleague Mouhamed  and I, Tony  , are proud to present our Final Year Project: The design and implementation of ATLAS, an AI-Powered Study Hub. We would also like to thank our supervisor, Courinne Amel Zayani, for her guidance throughout this journey at the Faculty of Sciences of Sfax."</w:t>
      </w:r>
    </w:p>
    <w:p>
      <w:pPr>
        <w:pStyle w:val="Heading3"/>
        <w:bidi w:val="0"/>
        <w:ind w:hanging="0" w:start="0"/>
        <w:jc w:val="start"/>
        <w:rPr/>
      </w:pPr>
      <w:r>
        <w:rPr>
          <w:b/>
        </w:rPr>
        <w:t>Slide 2: Problematic</w:t>
      </w:r>
    </w:p>
    <w:p>
      <w:pPr>
        <w:pStyle w:val="BodyText"/>
        <w:bidi w:val="0"/>
        <w:jc w:val="start"/>
        <w:rPr/>
      </w:pPr>
      <w:r>
        <w:rPr>
          <w:b/>
        </w:rPr>
        <w:t>Speech:</w:t>
      </w:r>
      <w:r>
        <w:rPr/>
        <w:t> "We started by identifying three major pain points in the current academic ecosystem. First, course materials are scattered across unofficial channels like messenger groups, unmaintained cloud drives, and local copy shops, making content hard to find and easy to lose. Second, the pipeline is broken: students receive raw PDFs and images, but these don't automatically convert into structured, actionable study tools. Finally, existing digital tools are fragmented and unmanaged. They operate completely outside the institutional framework, meaning there is no quality control or oversight from teachers and administrators."</w:t>
      </w:r>
    </w:p>
    <w:p>
      <w:pPr>
        <w:pStyle w:val="Heading3"/>
        <w:bidi w:val="0"/>
        <w:ind w:hanging="0" w:start="0"/>
        <w:jc w:val="start"/>
        <w:rPr/>
      </w:pPr>
      <w:r>
        <w:rPr>
          <w:b/>
        </w:rPr>
        <w:t>Slide 3: Existing Solutions – Limitations</w:t>
      </w:r>
    </w:p>
    <w:p>
      <w:pPr>
        <w:pStyle w:val="BodyText"/>
        <w:bidi w:val="0"/>
        <w:jc w:val="start"/>
        <w:rPr/>
      </w:pPr>
      <w:r>
        <w:rPr>
          <w:b/>
        </w:rPr>
        <w:t>Speech:</w:t>
      </w:r>
      <w:r>
        <w:rPr/>
        <w:t> "While looking for solutions, we analyzed powerful tools like Google NotebookLM and Adobe Student Spaces. As you can see, while they excel at AI chat and asset generation, they fundamentally fail in an academic setting. They completely lack multi-level institutional management, they do not have dedicated roles for teachers to moderate course materials, and they lack an Adaptive Intelligent Tutoring System. They are built for individuals, not as governed, multi-role institutional platforms."</w:t>
      </w:r>
    </w:p>
    <w:p>
      <w:pPr>
        <w:pStyle w:val="Heading3"/>
        <w:bidi w:val="0"/>
        <w:ind w:hanging="0" w:start="0"/>
        <w:jc w:val="start"/>
        <w:rPr/>
      </w:pPr>
      <w:r>
        <w:rPr>
          <w:b/>
        </w:rPr>
        <w:t>Slide 4: Presentation Outline</w:t>
      </w:r>
    </w:p>
    <w:p>
      <w:pPr>
        <w:pStyle w:val="BodyText"/>
        <w:bidi w:val="0"/>
        <w:jc w:val="start"/>
        <w:rPr/>
      </w:pPr>
      <w:r>
        <w:rPr>
          <w:b/>
        </w:rPr>
        <w:t>Speech:</w:t>
      </w:r>
      <w:r>
        <w:rPr/>
        <w:t> "To address these gaps, we built ATLAS. In today's presentation, we will walk you through our Methodology, break down our Architecture and Tech Stack, showcase the Core Features through a Demonstration, present our Validation and Results, and finally discuss Future Work and our Conclusion."</w:t>
      </w:r>
    </w:p>
    <w:p>
      <w:pPr>
        <w:pStyle w:val="Heading3"/>
        <w:bidi w:val="0"/>
        <w:ind w:hanging="0" w:start="0"/>
        <w:jc w:val="start"/>
        <w:rPr/>
      </w:pPr>
      <w:r>
        <w:rPr>
          <w:b/>
        </w:rPr>
        <w:t>Slide 5: Methodology</w:t>
      </w:r>
    </w:p>
    <w:p>
      <w:pPr>
        <w:pStyle w:val="BodyText"/>
        <w:bidi w:val="0"/>
        <w:jc w:val="start"/>
        <w:rPr/>
      </w:pPr>
      <w:r>
        <w:rPr>
          <w:b/>
        </w:rPr>
        <w:t>Speech:</w:t>
      </w:r>
      <w:r>
        <w:rPr/>
        <w:t> "We adopted an Agile Scrum methodology to ensure steady progress. We organized our work into 6 sprints of 2 weeks each, totaling 12 weeks of active development. We managed 45 prioritized user stories using the MoSCoW method. As a 'Binôme' (pair), we shared the Product Owner role and rotated as Scrum Master while acting as full-stack developers. We maintained strict ceremonies—sprint planning, daily written stand-ups, and bi-weekly reviews—and enforced a rigorous 'Definition of Done' including linting, type-checking, unit tests, peer reviews, and documentation."</w:t>
      </w:r>
    </w:p>
    <w:p>
      <w:pPr>
        <w:pStyle w:val="Heading3"/>
        <w:bidi w:val="0"/>
        <w:ind w:hanging="0" w:start="0"/>
        <w:jc w:val="start"/>
        <w:rPr/>
      </w:pPr>
      <w:r>
        <w:rPr>
          <w:b/>
        </w:rPr>
        <w:t>Slide 6: Use Case Diagram</w:t>
      </w:r>
    </w:p>
    <w:p>
      <w:pPr>
        <w:pStyle w:val="BodyText"/>
        <w:bidi w:val="0"/>
        <w:jc w:val="start"/>
        <w:rPr/>
      </w:pPr>
      <w:r>
        <w:rPr>
          <w:b/>
        </w:rPr>
        <w:t>Speech:</w:t>
      </w:r>
      <w:r>
        <w:rPr/>
        <w:t> "This brings us to our platform's use cases. Our system caters to four distinct roles: Superadmins handle platform-wide establishment creation; Admins configure the academic hierarchy—like departments and majors—and onboard teachers. Teachers are responsible for uploading official materials and moderating content. Finally, Students interact with the Learning Intelligence pipeline—generating flashcards, quizzes, and summaries, and interacting with the AI Tutor."</w:t>
      </w:r>
    </w:p>
    <w:p>
      <w:pPr>
        <w:pStyle w:val="Heading3"/>
        <w:bidi w:val="0"/>
        <w:ind w:hanging="0" w:start="0"/>
        <w:jc w:val="start"/>
        <w:rPr/>
      </w:pPr>
      <w:r>
        <w:rPr>
          <w:b/>
        </w:rPr>
        <w:t>Slide 7: Class Diagram</w:t>
      </w:r>
    </w:p>
    <w:p>
      <w:pPr>
        <w:pStyle w:val="BodyText"/>
        <w:bidi w:val="0"/>
        <w:jc w:val="start"/>
        <w:rPr/>
      </w:pPr>
      <w:r>
        <w:rPr>
          <w:b/>
        </w:rPr>
        <w:t>Speech:</w:t>
      </w:r>
      <w:r>
        <w:rPr/>
        <w:t> "Our database structure reflects this complexity. Here you can see our Class Diagram, which centers around the User and their institutional alignment: Establishments, Departments, Majors, and Courses. From a course, we branch into 'Academic Assets' like Flashcard Decks, Quiz Sessions, Summaries, and MindMaps. We also meticulously track RAG Sessions and Live Tutor Sessions to provide personalized learning insights."</w:t>
      </w:r>
    </w:p>
    <w:p>
      <w:pPr>
        <w:pStyle w:val="Heading3"/>
        <w:bidi w:val="0"/>
        <w:ind w:hanging="0" w:start="0"/>
        <w:jc w:val="start"/>
        <w:rPr/>
      </w:pPr>
      <w:r>
        <w:rPr>
          <w:b/>
        </w:rPr>
        <w:t>Slide 8: Sequence Diagram</w:t>
      </w:r>
    </w:p>
    <w:p>
      <w:pPr>
        <w:pStyle w:val="BodyText"/>
        <w:bidi w:val="0"/>
        <w:jc w:val="start"/>
        <w:rPr/>
      </w:pPr>
      <w:r>
        <w:rPr>
          <w:b/>
        </w:rPr>
        <w:t>Speech:</w:t>
      </w:r>
      <w:r>
        <w:rPr/>
        <w:t> "To give you an idea of how the AI interacts with the user, here is a sequence diagram for a student asking a question. When a student sends a message, it passes through the RAG Chat Interface to our Retrieval Orchestrator. The orchestrator searches our vector database, retrieves the most relevant document chunks, and reranks them. It then builds a contextual prompt and streams the LLM's response back to the student in real-time, saving the chat history along the way."</w:t>
      </w:r>
    </w:p>
    <w:p>
      <w:pPr>
        <w:pStyle w:val="Heading3"/>
        <w:bidi w:val="0"/>
        <w:ind w:hanging="0" w:start="0"/>
        <w:jc w:val="start"/>
        <w:rPr/>
      </w:pPr>
      <w:r>
        <w:rPr>
          <w:b/>
        </w:rPr>
        <w:t>Slide 9: System Architecture</w:t>
      </w:r>
    </w:p>
    <w:p>
      <w:pPr>
        <w:pStyle w:val="BodyText"/>
        <w:bidi w:val="0"/>
        <w:jc w:val="start"/>
        <w:rPr/>
      </w:pPr>
      <w:r>
        <w:rPr>
          <w:b/>
        </w:rPr>
        <w:t>Speech:</w:t>
      </w:r>
      <w:r>
        <w:rPr/>
        <w:t xml:space="preserve"> "Our System Architecture is divided into four strictly isolated layers. At the top, the </w:t>
      </w:r>
      <w:r>
        <w:rPr>
          <w:b/>
        </w:rPr>
        <w:t>Presentation Layer</w:t>
      </w:r>
      <w:r>
        <w:rPr/>
        <w:t xml:space="preserve"> uses Next.js and React 19 to deliver a Progressive Web App. Below that, the </w:t>
      </w:r>
      <w:r>
        <w:rPr>
          <w:b/>
        </w:rPr>
        <w:t>Orchestration &amp; API Layer</w:t>
      </w:r>
      <w:r>
        <w:rPr/>
        <w:t xml:space="preserve"> runs on FastAPI to handle security, routing, and our OCR bridge. The magic happens in the </w:t>
      </w:r>
      <w:r>
        <w:rPr>
          <w:b/>
        </w:rPr>
        <w:t>Intelligence &amp; Compute Layer</w:t>
      </w:r>
      <w:r>
        <w:rPr/>
        <w:t xml:space="preserve">, where our Hybrid RAG Stack communicates with a Sovereign Edge Node—running vLLM inference on dual Kaggle T4 GPUs via a Cloudflare Tunnel—with a circuit breaker fallback. Finally, the </w:t>
      </w:r>
      <w:r>
        <w:rPr>
          <w:b/>
        </w:rPr>
        <w:t>Persistence &amp; Data Layer</w:t>
      </w:r>
      <w:r>
        <w:rPr/>
        <w:t xml:space="preserve"> relies on PostgreSQL for relational data, Qdrant for vector search, and Neo4j for our knowledge graph."</w:t>
      </w:r>
    </w:p>
    <w:p>
      <w:pPr>
        <w:pStyle w:val="Heading3"/>
        <w:bidi w:val="0"/>
        <w:ind w:hanging="0" w:start="0"/>
        <w:jc w:val="start"/>
        <w:rPr/>
      </w:pPr>
      <w:r>
        <w:rPr>
          <w:b/>
        </w:rPr>
        <w:t>Slide 10: Presentation Layer</w:t>
      </w:r>
    </w:p>
    <w:p>
      <w:pPr>
        <w:pStyle w:val="BodyText"/>
        <w:bidi w:val="0"/>
        <w:jc w:val="start"/>
        <w:rPr/>
      </w:pPr>
      <w:r>
        <w:rPr>
          <w:b/>
        </w:rPr>
        <w:t>Speech:</w:t>
      </w:r>
      <w:r>
        <w:rPr/>
        <w:t> "Zooming in on the Presentation Layer, we built a robust PWA shell. We use Zustand for client-state management like auth and voice preferences, and TanStack Query for server-state caching and auto-refetching. This architecture supports offline capabilities, role-based routing for different users, and streaming UI components that provide a native-app feel in the browser."</w:t>
      </w:r>
    </w:p>
    <w:p>
      <w:pPr>
        <w:pStyle w:val="Heading3"/>
        <w:bidi w:val="0"/>
        <w:ind w:hanging="0" w:start="0"/>
        <w:jc w:val="start"/>
        <w:rPr/>
      </w:pPr>
      <w:r>
        <w:rPr>
          <w:b/>
        </w:rPr>
        <w:t>Slide 11: Orchestration &amp; API Layer</w:t>
      </w:r>
    </w:p>
    <w:p>
      <w:pPr>
        <w:pStyle w:val="BodyText"/>
        <w:bidi w:val="0"/>
        <w:jc w:val="start"/>
        <w:rPr/>
      </w:pPr>
      <w:r>
        <w:rPr>
          <w:b/>
        </w:rPr>
        <w:t>Speech:</w:t>
      </w:r>
      <w:r>
        <w:rPr/>
        <w:t> "The Orchestration Layer, powered by FastAPI, acts as the traffic controller. It handles Auth via JWT and Argon2, malware scanning via ClamAV, and routes requests. Most importantly, it includes our OCR Bridge. This bridge intelligently routes heavy multimodal workloads out to our Kaggle Compute Satellite via a secure Cloudflare Tunnel, ensuring our core backend remains lightweight and responsive."</w:t>
      </w:r>
    </w:p>
    <w:p>
      <w:pPr>
        <w:pStyle w:val="Heading3"/>
        <w:bidi w:val="0"/>
        <w:ind w:hanging="0" w:start="0"/>
        <w:jc w:val="start"/>
        <w:rPr/>
      </w:pPr>
      <w:r>
        <w:rPr>
          <w:b/>
        </w:rPr>
        <w:t>Slide 12: Intelligence &amp; Compute Layer</w:t>
      </w:r>
    </w:p>
    <w:p>
      <w:pPr>
        <w:pStyle w:val="BodyText"/>
        <w:bidi w:val="0"/>
        <w:jc w:val="start"/>
        <w:rPr/>
      </w:pPr>
      <w:r>
        <w:rPr>
          <w:b/>
        </w:rPr>
        <w:t>Speech:</w:t>
      </w:r>
      <w:r>
        <w:rPr/>
        <w:t> "Our Intelligence Layer is designed for resilience. The primary inference engine uses Qwen3-VL-8B for vision-language tasks and Jina ColBERT for embeddings, running on our external GPUs. However, if that remote node goes offline, our Circuit Breaker pattern instantly kicks in, gracefully degrading and rerouting requests to a Fallback Cascade using Gemma 4, ensuring the platform never goes down for the student."</w:t>
      </w:r>
    </w:p>
    <w:p>
      <w:pPr>
        <w:pStyle w:val="Heading3"/>
        <w:bidi w:val="0"/>
        <w:ind w:hanging="0" w:start="0"/>
        <w:jc w:val="start"/>
        <w:rPr/>
      </w:pPr>
      <w:r>
        <w:rPr>
          <w:b/>
        </w:rPr>
        <w:t>Slide 13: Persistence &amp; Data Layer</w:t>
      </w:r>
    </w:p>
    <w:p>
      <w:pPr>
        <w:pStyle w:val="BodyText"/>
        <w:bidi w:val="0"/>
        <w:jc w:val="start"/>
        <w:rPr/>
      </w:pPr>
      <w:r>
        <w:rPr>
          <w:b/>
        </w:rPr>
        <w:t>Speech:</w:t>
      </w:r>
      <w:r>
        <w:rPr/>
        <w:t> "To store our data, we use a polyglot persistence strategy. PostgreSQL acts as our relational source of truth for users and course metadata. Qdrant is our vector database, handling sub-10 millisecond semantic searches over document chunks. Finally, Neo4j stores our Entity Relations, allowing us to build a Cypher Knowledge Graph to execute multi-hop reasoning over complex course concepts."</w:t>
      </w:r>
    </w:p>
    <w:p>
      <w:pPr>
        <w:pStyle w:val="Heading3"/>
        <w:bidi w:val="0"/>
        <w:ind w:hanging="0" w:start="0"/>
        <w:jc w:val="start"/>
        <w:rPr/>
      </w:pPr>
      <w:r>
        <w:rPr>
          <w:b/>
        </w:rPr>
        <w:t>Slide 14: Project Deliverables</w:t>
      </w:r>
    </w:p>
    <w:p>
      <w:pPr>
        <w:pStyle w:val="BodyText"/>
        <w:bidi w:val="0"/>
        <w:jc w:val="start"/>
        <w:rPr/>
      </w:pPr>
      <w:r>
        <w:rPr>
          <w:b/>
        </w:rPr>
        <w:t>Speech:</w:t>
      </w:r>
      <w:r>
        <w:rPr/>
        <w:t> "Ultimately, we delivered on four major pillars:</w:t>
      </w:r>
    </w:p>
    <w:p>
      <w:pPr>
        <w:pStyle w:val="BodyText"/>
        <w:numPr>
          <w:ilvl w:val="0"/>
          <w:numId w:val="2"/>
        </w:numPr>
        <w:tabs>
          <w:tab w:val="clear" w:pos="709"/>
          <w:tab w:val="left" w:pos="709" w:leader="none"/>
        </w:tabs>
        <w:bidi w:val="0"/>
        <w:ind w:hanging="283" w:start="709"/>
        <w:jc w:val="start"/>
        <w:rPr/>
      </w:pPr>
      <w:r>
        <w:rPr/>
        <w:t xml:space="preserve">A </w:t>
      </w:r>
      <w:r>
        <w:rPr>
          <w:b/>
        </w:rPr>
        <w:t>Document-to-Knowledge Pipeline</w:t>
      </w:r>
      <w:r>
        <w:rPr/>
        <w:t xml:space="preserve"> that converts raw PDFs into search-optimized vectors and graphs.</w:t>
      </w:r>
    </w:p>
    <w:p>
      <w:pPr>
        <w:pStyle w:val="BodyText"/>
        <w:numPr>
          <w:ilvl w:val="0"/>
          <w:numId w:val="2"/>
        </w:numPr>
        <w:tabs>
          <w:tab w:val="clear" w:pos="709"/>
          <w:tab w:val="left" w:pos="709" w:leader="none"/>
        </w:tabs>
        <w:bidi w:val="0"/>
        <w:ind w:hanging="283" w:start="709"/>
        <w:jc w:val="start"/>
        <w:rPr/>
      </w:pPr>
      <w:r>
        <w:rPr>
          <w:b/>
        </w:rPr>
        <w:t>Autonomous Study Asset Generation</w:t>
      </w:r>
      <w:r>
        <w:rPr/>
        <w:t>, where the AI automatically creates flashcards, quizzes, and mind maps.</w:t>
      </w:r>
    </w:p>
    <w:p>
      <w:pPr>
        <w:pStyle w:val="BodyText"/>
        <w:numPr>
          <w:ilvl w:val="0"/>
          <w:numId w:val="2"/>
        </w:numPr>
        <w:tabs>
          <w:tab w:val="clear" w:pos="709"/>
          <w:tab w:val="left" w:pos="709" w:leader="none"/>
        </w:tabs>
        <w:bidi w:val="0"/>
        <w:ind w:hanging="283" w:start="709"/>
        <w:jc w:val="start"/>
        <w:rPr/>
      </w:pPr>
      <w:r>
        <w:rPr>
          <w:b/>
        </w:rPr>
        <w:t>Real-Time Conversational Tutoring</w:t>
      </w:r>
      <w:r>
        <w:rPr/>
        <w:t>, providing grounded, source-verified answers to student queries.</w:t>
      </w:r>
    </w:p>
    <w:p>
      <w:pPr>
        <w:pStyle w:val="BodyText"/>
        <w:numPr>
          <w:ilvl w:val="0"/>
          <w:numId w:val="2"/>
        </w:numPr>
        <w:tabs>
          <w:tab w:val="clear" w:pos="709"/>
          <w:tab w:val="left" w:pos="709" w:leader="none"/>
        </w:tabs>
        <w:bidi w:val="0"/>
        <w:ind w:hanging="283" w:start="709"/>
        <w:jc w:val="start"/>
        <w:rPr/>
      </w:pPr>
      <w:r>
        <w:rPr>
          <w:b/>
        </w:rPr>
        <w:t>Role-Based Governance</w:t>
      </w:r>
      <w:r>
        <w:rPr/>
        <w:t>, ensuring the platform remains a safe, structured, and verified academic environment."</w:t>
      </w:r>
    </w:p>
    <w:p>
      <w:pPr>
        <w:pStyle w:val="Heading3"/>
        <w:numPr>
          <w:ilvl w:val="0"/>
          <w:numId w:val="0"/>
        </w:numPr>
        <w:bidi w:val="0"/>
        <w:ind w:hanging="0" w:start="0"/>
        <w:jc w:val="start"/>
        <w:rPr/>
      </w:pPr>
      <w:r>
        <w:rPr>
          <w:b/>
        </w:rPr>
        <w:t>Slide 15: Verification Campaign</w:t>
      </w:r>
    </w:p>
    <w:p>
      <w:pPr>
        <w:pStyle w:val="BodyText"/>
        <w:bidi w:val="0"/>
        <w:jc w:val="start"/>
        <w:rPr/>
      </w:pPr>
      <w:r>
        <w:rPr>
          <w:b/>
        </w:rPr>
        <w:t>Speech:</w:t>
      </w:r>
      <w:r>
        <w:rPr/>
        <w:t> "To ensure ATLAS is production-ready, we conducted a rigorous verification campaign. We wrote 48 backend unit tests using Pytest, 15 integration tests for our API contracts, and 5 End-to-End browser tests using Playwright for critical user journeys. We also ran manual load scripts across 3 scenarios to test performance under stress, and conducted manual functional validation on 10 complex PDFs to verify OCR and fact-retrieval accuracy."</w:t>
      </w:r>
    </w:p>
    <w:p>
      <w:pPr>
        <w:pStyle w:val="Heading3"/>
        <w:bidi w:val="0"/>
        <w:ind w:hanging="0" w:start="0"/>
        <w:jc w:val="start"/>
        <w:rPr/>
      </w:pPr>
      <w:r>
        <w:rPr>
          <w:b/>
        </w:rPr>
        <w:t>Slide 16: Roadmap &amp; Perspectives</w:t>
      </w:r>
    </w:p>
    <w:p>
      <w:pPr>
        <w:pStyle w:val="BodyText"/>
        <w:bidi w:val="0"/>
        <w:jc w:val="start"/>
        <w:rPr/>
      </w:pPr>
      <w:r>
        <w:rPr>
          <w:b/>
        </w:rPr>
        <w:t>Speech:</w:t>
      </w:r>
      <w:r>
        <w:rPr/>
        <w:t> "Looking ahead, our roadmap includes several exciting upgrades. We plan to integrate an Arabic Embedding Upgrade for stronger multilingual retrieval, implement Agentic Graph RAG so the LLM can autonomously traverse our Neo4j graph, and move to a full Kubernetes production deployment. We also envision an Adaptive Study Planner tied to exam dates, and replacing our current Gemini Live integration with a fully open-source Voice Tutor using Qwen-TTS."</w:t>
      </w:r>
    </w:p>
    <w:p>
      <w:pPr>
        <w:pStyle w:val="Heading3"/>
        <w:bidi w:val="0"/>
        <w:ind w:hanging="0" w:start="0"/>
        <w:jc w:val="start"/>
        <w:rPr/>
      </w:pPr>
      <w:r>
        <w:rPr>
          <w:b/>
        </w:rPr>
        <w:t>Slide 17: General Conclusion</w:t>
      </w:r>
    </w:p>
    <w:p>
      <w:pPr>
        <w:pStyle w:val="BodyText"/>
        <w:bidi w:val="0"/>
        <w:jc w:val="start"/>
        <w:rPr/>
      </w:pPr>
      <w:r>
        <w:rPr>
          <w:b/>
        </w:rPr>
        <w:t>Speech:</w:t>
      </w:r>
      <w:r>
        <w:rPr/>
        <w:t> "To conclude, ATLAS (Aggregated Learning &amp; Academic System) successfully demonstrates that a comprehensive institutional platform—combining document intelligence, AI-generated study tools, and role-based governance—can be built by a small team, entirely from scratch, at zero recurring compute cost, using exclusively open-source technologies. Thank you for your time, and we are now open to any questions."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LibreOffice_project/d4d5ed47b6084125f28d269a5650105d54dde034</Application>
  <AppVersion>15.0000</AppVersion>
  <Pages>4</Pages>
  <Words>1219</Words>
  <Characters>7110</Characters>
  <CharactersWithSpaces>8280</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2026-06-14T22:34:24Z</dcterms:created>
  <dc:creator/>
  <dc:description/>
  <dc:language>en-US</dc:language>
  <cp:lastModifiedBy/>
  <dcterms:modified xsi:type="dcterms:W3CDTF">2026-06-14T22:47:15Z</dcterms:modified>
  <cp:revision>1</cp:revision>
  <dc:subject/>
  <dc:title/>
</cp:coreProperties>
</file>