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79E6" w:rsidRPr="00323951" w:rsidRDefault="007A43AF" w:rsidP="00AC79E6">
      <w:pPr>
        <w:spacing w:after="100" w:afterAutospacing="1"/>
        <w:outlineLvl w:val="2"/>
        <w:rPr>
          <w:rFonts w:ascii="Arial" w:hAnsi="Arial" w:cs="Arial"/>
          <w:b/>
          <w:bCs/>
          <w:color w:val="404040"/>
          <w:sz w:val="27"/>
          <w:szCs w:val="27"/>
          <w:lang w:val="ru-RU"/>
        </w:rPr>
      </w:pPr>
      <w:r w:rsidRPr="007A43AF">
        <w:rPr>
          <w:rFonts w:ascii="Arial" w:hAnsi="Arial" w:cs="Arial"/>
          <w:b/>
          <w:bCs/>
          <w:color w:val="404040"/>
          <w:sz w:val="27"/>
          <w:szCs w:val="27"/>
        </w:rPr>
        <w:t>«Видение»</w:t>
      </w:r>
      <w:r w:rsidRPr="00323951">
        <w:rPr>
          <w:rFonts w:ascii="Arial" w:hAnsi="Arial" w:cs="Arial"/>
          <w:b/>
          <w:bCs/>
          <w:color w:val="404040"/>
          <w:sz w:val="27"/>
          <w:szCs w:val="27"/>
          <w:lang w:val="ru-RU"/>
        </w:rPr>
        <w:t xml:space="preserve"> </w:t>
      </w:r>
    </w:p>
    <w:p w:rsidR="00154586" w:rsidRPr="00323951" w:rsidRDefault="00AC79E6" w:rsidP="00AC79E6">
      <w:pPr>
        <w:spacing w:after="100" w:afterAutospacing="1"/>
        <w:outlineLvl w:val="2"/>
        <w:rPr>
          <w:rFonts w:ascii="Arial" w:hAnsi="Arial" w:cs="Arial"/>
          <w:b/>
          <w:bCs/>
          <w:color w:val="404040"/>
          <w:sz w:val="32"/>
          <w:szCs w:val="32"/>
          <w:lang w:val="ru-RU"/>
        </w:rPr>
      </w:pPr>
      <w:r w:rsidRPr="00323951">
        <w:rPr>
          <w:rFonts w:ascii="Arial" w:hAnsi="Arial" w:cs="Arial"/>
          <w:b/>
          <w:bCs/>
          <w:color w:val="404040"/>
          <w:sz w:val="28"/>
          <w:szCs w:val="28"/>
          <w:lang w:val="ru-RU"/>
        </w:rPr>
        <w:t xml:space="preserve">Система: </w:t>
      </w:r>
      <w:r w:rsidR="00154586" w:rsidRPr="00323951">
        <w:rPr>
          <w:rFonts w:ascii="Arial" w:hAnsi="Arial" w:cs="Arial"/>
          <w:b/>
          <w:bCs/>
          <w:color w:val="404040"/>
          <w:sz w:val="28"/>
          <w:szCs w:val="28"/>
          <w:lang w:val="ru-RU"/>
        </w:rPr>
        <w:t>Доставка</w:t>
      </w:r>
      <w:r w:rsidR="00154586" w:rsidRPr="00323951">
        <w:rPr>
          <w:rFonts w:ascii="Arial" w:hAnsi="Arial" w:cs="Arial"/>
          <w:b/>
          <w:bCs/>
          <w:color w:val="404040"/>
          <w:sz w:val="32"/>
          <w:szCs w:val="32"/>
        </w:rPr>
        <w:t xml:space="preserve"> </w:t>
      </w:r>
      <w:r w:rsidR="00154586" w:rsidRPr="00323951">
        <w:rPr>
          <w:rFonts w:ascii="Arial" w:hAnsi="Arial" w:cs="Arial"/>
          <w:b/>
          <w:bCs/>
          <w:color w:val="404040"/>
          <w:sz w:val="28"/>
          <w:szCs w:val="28"/>
          <w:lang w:val="ru-RU"/>
        </w:rPr>
        <w:t>заказов</w:t>
      </w:r>
      <w:r w:rsidR="00154586" w:rsidRPr="00323951">
        <w:rPr>
          <w:rFonts w:ascii="Arial" w:hAnsi="Arial" w:cs="Arial"/>
          <w:b/>
          <w:bCs/>
          <w:color w:val="404040"/>
          <w:sz w:val="32"/>
          <w:szCs w:val="32"/>
        </w:rPr>
        <w:t xml:space="preserve"> (</w:t>
      </w:r>
      <w:r w:rsidR="001D677D">
        <w:rPr>
          <w:rFonts w:ascii="Arial" w:hAnsi="Arial" w:cs="Arial"/>
          <w:b/>
          <w:bCs/>
          <w:color w:val="404040"/>
          <w:sz w:val="32"/>
          <w:szCs w:val="32"/>
          <w:lang w:val="en-US"/>
        </w:rPr>
        <w:t>DLVR</w:t>
      </w:r>
      <w:r w:rsidR="00154586" w:rsidRPr="00323951">
        <w:rPr>
          <w:rFonts w:ascii="Arial" w:hAnsi="Arial" w:cs="Arial"/>
          <w:b/>
          <w:bCs/>
          <w:color w:val="404040"/>
          <w:sz w:val="32"/>
          <w:szCs w:val="32"/>
        </w:rPr>
        <w:t>)</w:t>
      </w:r>
      <w:r w:rsidR="008C4772" w:rsidRPr="00323951">
        <w:rPr>
          <w:rFonts w:ascii="Arial" w:hAnsi="Arial" w:cs="Arial"/>
          <w:b/>
          <w:bCs/>
          <w:color w:val="404040"/>
          <w:sz w:val="32"/>
          <w:szCs w:val="32"/>
          <w:lang w:val="ru-RU"/>
        </w:rPr>
        <w:t xml:space="preserve"> </w:t>
      </w:r>
    </w:p>
    <w:p w:rsidR="00AC79E6" w:rsidRPr="00323951" w:rsidRDefault="00AC79E6" w:rsidP="00AC79E6">
      <w:pPr>
        <w:spacing w:after="100" w:afterAutospacing="1"/>
        <w:outlineLvl w:val="2"/>
        <w:rPr>
          <w:rFonts w:ascii="Arial" w:hAnsi="Arial" w:cs="Arial"/>
          <w:b/>
          <w:bCs/>
          <w:color w:val="404040"/>
          <w:sz w:val="27"/>
          <w:szCs w:val="27"/>
          <w:lang w:val="ru-RU"/>
        </w:rPr>
      </w:pPr>
      <w:r w:rsidRPr="00323951">
        <w:rPr>
          <w:rFonts w:ascii="Arial" w:hAnsi="Arial" w:cs="Arial"/>
          <w:b/>
          <w:bCs/>
          <w:color w:val="404040"/>
          <w:lang w:val="ru-RU"/>
        </w:rPr>
        <w:t>Доставка</w:t>
      </w:r>
      <w:r w:rsidRPr="00323951">
        <w:rPr>
          <w:rFonts w:ascii="Arial" w:hAnsi="Arial" w:cs="Arial"/>
          <w:b/>
          <w:bCs/>
          <w:color w:val="404040"/>
        </w:rPr>
        <w:t xml:space="preserve"> </w:t>
      </w:r>
      <w:r w:rsidRPr="00323951">
        <w:rPr>
          <w:rFonts w:ascii="Arial" w:hAnsi="Arial" w:cs="Arial"/>
          <w:b/>
          <w:bCs/>
          <w:color w:val="404040"/>
          <w:lang w:val="ru-RU"/>
        </w:rPr>
        <w:t>заказов</w:t>
      </w:r>
      <w:r w:rsidRPr="00323951">
        <w:rPr>
          <w:rFonts w:ascii="Arial" w:hAnsi="Arial" w:cs="Arial"/>
          <w:color w:val="404040"/>
        </w:rPr>
        <w:t xml:space="preserve"> </w:t>
      </w:r>
      <w:r w:rsidR="007A43AF" w:rsidRPr="00323951">
        <w:rPr>
          <w:rFonts w:ascii="Arial" w:hAnsi="Arial" w:cs="Arial"/>
          <w:color w:val="404040"/>
        </w:rPr>
        <w:t>— это онлайн-система, предназначенная для приёма, распределения и сопровождения заказов на доставку товаров от локальных магазинов и предприятий питания до конечных клиентов.</w:t>
      </w:r>
      <w:r w:rsidR="007A43AF" w:rsidRPr="00323951">
        <w:rPr>
          <w:rFonts w:ascii="Arial" w:hAnsi="Arial" w:cs="Arial"/>
          <w:color w:val="404040"/>
        </w:rPr>
        <w:br/>
        <w:t>Система включает мобильное приложение для курьеров, интерфейс для диспетчеров, а также модули взаимодействия с поставщиками и бухгалтерией.</w:t>
      </w:r>
      <w:r w:rsidR="007A43AF" w:rsidRPr="00323951">
        <w:rPr>
          <w:rFonts w:ascii="Arial" w:hAnsi="Arial" w:cs="Arial"/>
          <w:color w:val="404040"/>
        </w:rPr>
        <w:br/>
        <w:t>Решение автоматизирует обработку заказов, контроль за доставкой, учёт выполнения и расчёт оплаты, снижая ручной труд и повышая оперативность доставки.</w:t>
      </w:r>
    </w:p>
    <w:p w:rsidR="00707E5A" w:rsidRPr="00707E5A" w:rsidRDefault="007A43AF" w:rsidP="00707E5A">
      <w:pPr>
        <w:pStyle w:val="ListParagraph"/>
        <w:numPr>
          <w:ilvl w:val="0"/>
          <w:numId w:val="20"/>
        </w:numPr>
        <w:pBdr>
          <w:bottom w:val="single" w:sz="6" w:space="1" w:color="auto"/>
        </w:pBdr>
        <w:spacing w:after="100" w:afterAutospacing="1"/>
        <w:outlineLvl w:val="2"/>
        <w:rPr>
          <w:rFonts w:ascii="Arial" w:hAnsi="Arial" w:cs="Arial"/>
          <w:b/>
          <w:bCs/>
          <w:color w:val="404040"/>
          <w:sz w:val="27"/>
          <w:szCs w:val="27"/>
          <w:lang w:val="ru-RU"/>
        </w:rPr>
      </w:pPr>
      <w:r w:rsidRPr="00707E5A">
        <w:rPr>
          <w:rFonts w:ascii="Arial" w:hAnsi="Arial" w:cs="Arial"/>
          <w:b/>
          <w:bCs/>
          <w:color w:val="404040"/>
          <w:sz w:val="27"/>
          <w:szCs w:val="27"/>
        </w:rPr>
        <w:t>Введение</w:t>
      </w:r>
    </w:p>
    <w:p w:rsidR="00AC79E6" w:rsidRDefault="00AC79E6" w:rsidP="00AC79E6">
      <w:pPr>
        <w:rPr>
          <w:rFonts w:ascii="Arial" w:hAnsi="Arial" w:cs="Arial"/>
          <w:b/>
          <w:bCs/>
          <w:color w:val="404040"/>
          <w:lang w:val="ru-RU"/>
        </w:rPr>
      </w:pPr>
      <w:r w:rsidRPr="00323951">
        <w:rPr>
          <w:rFonts w:ascii="Arial" w:hAnsi="Arial" w:cs="Arial"/>
          <w:b/>
          <w:bCs/>
          <w:color w:val="404040"/>
        </w:rPr>
        <w:t>Документ предназначен для:</w:t>
      </w:r>
    </w:p>
    <w:p w:rsidR="00323951" w:rsidRPr="00323951" w:rsidRDefault="00323951" w:rsidP="00AC79E6">
      <w:pPr>
        <w:rPr>
          <w:rFonts w:ascii="Arial" w:hAnsi="Arial" w:cs="Arial"/>
          <w:b/>
          <w:bCs/>
          <w:color w:val="404040"/>
          <w:lang w:val="ru-RU"/>
        </w:rPr>
      </w:pPr>
    </w:p>
    <w:p w:rsidR="00AC79E6" w:rsidRPr="00323951" w:rsidRDefault="00AC79E6" w:rsidP="00D545DA">
      <w:pPr>
        <w:pStyle w:val="ListParagraph"/>
        <w:numPr>
          <w:ilvl w:val="0"/>
          <w:numId w:val="9"/>
        </w:numPr>
        <w:rPr>
          <w:rFonts w:ascii="Arial" w:hAnsi="Arial" w:cs="Arial"/>
          <w:color w:val="404040"/>
        </w:rPr>
      </w:pPr>
      <w:r w:rsidRPr="00323951">
        <w:rPr>
          <w:rFonts w:ascii="Arial" w:hAnsi="Arial" w:cs="Arial"/>
          <w:color w:val="404040"/>
        </w:rPr>
        <w:t>Заказчиков проекта</w:t>
      </w:r>
    </w:p>
    <w:p w:rsidR="00AC79E6" w:rsidRPr="00323951" w:rsidRDefault="00AC79E6" w:rsidP="00D545DA">
      <w:pPr>
        <w:pStyle w:val="ListParagraph"/>
        <w:numPr>
          <w:ilvl w:val="0"/>
          <w:numId w:val="9"/>
        </w:numPr>
        <w:rPr>
          <w:rFonts w:ascii="Arial" w:hAnsi="Arial" w:cs="Arial"/>
          <w:color w:val="404040"/>
        </w:rPr>
      </w:pPr>
      <w:r w:rsidRPr="00323951">
        <w:rPr>
          <w:rFonts w:ascii="Arial" w:hAnsi="Arial" w:cs="Arial"/>
          <w:color w:val="404040"/>
        </w:rPr>
        <w:t>Команды аналитиков</w:t>
      </w:r>
    </w:p>
    <w:p w:rsidR="00AC79E6" w:rsidRPr="00323951" w:rsidRDefault="00707E5A" w:rsidP="00D545DA">
      <w:pPr>
        <w:pStyle w:val="ListParagraph"/>
        <w:numPr>
          <w:ilvl w:val="0"/>
          <w:numId w:val="9"/>
        </w:numPr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lang w:val="ru-RU"/>
        </w:rPr>
        <w:t>П</w:t>
      </w:r>
      <w:r w:rsidR="00AC79E6" w:rsidRPr="00323951">
        <w:rPr>
          <w:rFonts w:ascii="Arial" w:hAnsi="Arial" w:cs="Arial"/>
          <w:color w:val="404040"/>
        </w:rPr>
        <w:t>роектной команды</w:t>
      </w:r>
    </w:p>
    <w:p w:rsidR="00323951" w:rsidRPr="00323951" w:rsidRDefault="00323951" w:rsidP="00323951">
      <w:pPr>
        <w:ind w:left="360"/>
        <w:rPr>
          <w:rFonts w:ascii="Arial" w:hAnsi="Arial" w:cs="Arial"/>
          <w:color w:val="404040"/>
          <w:lang w:val="ru-RU"/>
        </w:rPr>
      </w:pPr>
    </w:p>
    <w:p w:rsidR="00AC79E6" w:rsidRPr="00323951" w:rsidRDefault="00AC79E6" w:rsidP="00AC79E6">
      <w:pPr>
        <w:rPr>
          <w:rFonts w:ascii="Arial" w:hAnsi="Arial" w:cs="Arial"/>
          <w:color w:val="404040"/>
          <w:lang w:val="ru-RU"/>
        </w:rPr>
      </w:pPr>
      <w:r w:rsidRPr="00323951">
        <w:rPr>
          <w:rFonts w:ascii="Arial" w:hAnsi="Arial" w:cs="Arial"/>
          <w:b/>
          <w:bCs/>
          <w:color w:val="404040"/>
        </w:rPr>
        <w:t>Цель документа</w:t>
      </w:r>
      <w:r w:rsidRPr="00323951">
        <w:rPr>
          <w:rFonts w:ascii="Arial" w:hAnsi="Arial" w:cs="Arial"/>
          <w:b/>
          <w:bCs/>
          <w:color w:val="404040"/>
          <w:lang w:val="ru-RU"/>
        </w:rPr>
        <w:t>:</w:t>
      </w:r>
      <w:r w:rsidRPr="00323951">
        <w:rPr>
          <w:rFonts w:ascii="Arial" w:hAnsi="Arial" w:cs="Arial"/>
          <w:color w:val="404040"/>
        </w:rPr>
        <w:t xml:space="preserve"> зафиксировать цели проекта, основные бизнес-требования и контекст использования системы. Документ определяет границы системы доставки заказов и служит основой для дальнейшей детализации требований.</w:t>
      </w:r>
    </w:p>
    <w:p w:rsidR="007A43AF" w:rsidRPr="007A43AF" w:rsidRDefault="007A43AF" w:rsidP="007A43AF">
      <w:pPr>
        <w:spacing w:before="100" w:beforeAutospacing="1" w:after="100" w:afterAutospacing="1"/>
        <w:rPr>
          <w:rFonts w:ascii="Arial" w:hAnsi="Arial" w:cs="Arial"/>
          <w:color w:val="404040"/>
          <w:lang w:val="ru-RU"/>
        </w:rPr>
      </w:pPr>
      <w:r w:rsidRPr="007A43AF">
        <w:rPr>
          <w:rFonts w:ascii="Arial" w:hAnsi="Arial" w:cs="Arial"/>
          <w:b/>
          <w:bCs/>
          <w:color w:val="404040"/>
        </w:rPr>
        <w:t>Область применения</w:t>
      </w:r>
      <w:r w:rsidR="008C4772" w:rsidRPr="00323951">
        <w:rPr>
          <w:rFonts w:ascii="Arial" w:hAnsi="Arial" w:cs="Arial"/>
          <w:b/>
          <w:bCs/>
          <w:color w:val="404040"/>
          <w:lang w:val="ru-RU"/>
        </w:rPr>
        <w:t xml:space="preserve"> </w:t>
      </w:r>
      <w:r w:rsidR="008C4772" w:rsidRPr="00323951">
        <w:rPr>
          <w:rFonts w:ascii="Arial" w:hAnsi="Arial" w:cs="Arial"/>
          <w:b/>
          <w:bCs/>
          <w:color w:val="404040"/>
        </w:rPr>
        <w:t>документа</w:t>
      </w:r>
      <w:r w:rsidRPr="007A43AF">
        <w:rPr>
          <w:rFonts w:ascii="Arial" w:hAnsi="Arial" w:cs="Arial"/>
          <w:b/>
          <w:bCs/>
          <w:color w:val="404040"/>
        </w:rPr>
        <w:t>:</w:t>
      </w:r>
      <w:r w:rsidR="008C4772" w:rsidRPr="00323951">
        <w:rPr>
          <w:rFonts w:ascii="Arial" w:hAnsi="Arial" w:cs="Arial"/>
          <w:b/>
          <w:bCs/>
          <w:color w:val="404040"/>
          <w:lang w:val="ru-RU"/>
        </w:rPr>
        <w:t xml:space="preserve"> </w:t>
      </w:r>
      <w:r w:rsidR="008C4772" w:rsidRPr="00323951">
        <w:rPr>
          <w:rFonts w:ascii="Arial" w:hAnsi="Arial" w:cs="Arial"/>
          <w:color w:val="404040"/>
          <w:lang w:val="ru-RU"/>
        </w:rPr>
        <w:t>д</w:t>
      </w:r>
      <w:r w:rsidR="008C4772" w:rsidRPr="00323951">
        <w:rPr>
          <w:rFonts w:ascii="Arial" w:hAnsi="Arial" w:cs="Arial"/>
          <w:color w:val="404040"/>
        </w:rPr>
        <w:t>окумент предназначен для использования командой проекта: аналитиками, разработчиками, тестировщиками, менеджерами и заказчиками — как источник исходной информации при планировании, анализе, проектировании и внедрении системы.</w:t>
      </w:r>
    </w:p>
    <w:p w:rsidR="00707E5A" w:rsidRPr="00707E5A" w:rsidRDefault="007A43AF" w:rsidP="00AC79E6">
      <w:pPr>
        <w:spacing w:before="100" w:beforeAutospacing="1" w:after="100" w:afterAutospacing="1"/>
        <w:rPr>
          <w:rFonts w:ascii="Arial" w:hAnsi="Arial" w:cs="Arial"/>
          <w:color w:val="404040"/>
          <w:lang w:val="ru-RU"/>
        </w:rPr>
      </w:pPr>
      <w:r w:rsidRPr="007A43AF">
        <w:rPr>
          <w:rFonts w:ascii="Arial" w:hAnsi="Arial" w:cs="Arial"/>
          <w:b/>
          <w:bCs/>
          <w:color w:val="404040"/>
        </w:rPr>
        <w:t>Исполнитель:</w:t>
      </w:r>
      <w:r w:rsidR="00AC79E6" w:rsidRPr="00323951">
        <w:rPr>
          <w:rFonts w:ascii="Arial" w:hAnsi="Arial" w:cs="Arial"/>
          <w:color w:val="404040"/>
          <w:lang w:val="ru-RU"/>
        </w:rPr>
        <w:t xml:space="preserve"> </w:t>
      </w:r>
      <w:r w:rsidR="00AC79E6" w:rsidRPr="00323951">
        <w:rPr>
          <w:rFonts w:ascii="Arial" w:hAnsi="Arial" w:cs="Arial"/>
          <w:color w:val="404040"/>
        </w:rPr>
        <w:t>melodyma, greenhih, combolyn</w:t>
      </w:r>
    </w:p>
    <w:p w:rsidR="004830AE" w:rsidRPr="00707E5A" w:rsidRDefault="004830AE" w:rsidP="00707E5A">
      <w:pPr>
        <w:pStyle w:val="ListParagraph"/>
        <w:numPr>
          <w:ilvl w:val="0"/>
          <w:numId w:val="20"/>
        </w:numPr>
        <w:pBdr>
          <w:bottom w:val="single" w:sz="6" w:space="1" w:color="auto"/>
        </w:pBdr>
        <w:spacing w:after="100" w:afterAutospacing="1"/>
        <w:outlineLvl w:val="2"/>
        <w:rPr>
          <w:rFonts w:ascii="Arial" w:hAnsi="Arial" w:cs="Arial"/>
          <w:b/>
          <w:bCs/>
          <w:color w:val="404040"/>
          <w:sz w:val="27"/>
          <w:szCs w:val="27"/>
          <w:lang w:val="ru-RU"/>
        </w:rPr>
      </w:pPr>
      <w:r w:rsidRPr="00707E5A">
        <w:rPr>
          <w:rFonts w:ascii="Arial" w:hAnsi="Arial" w:cs="Arial"/>
          <w:b/>
          <w:bCs/>
          <w:color w:val="404040"/>
          <w:sz w:val="27"/>
          <w:szCs w:val="27"/>
          <w:lang w:val="ru-RU"/>
        </w:rPr>
        <w:t>Источники информации</w:t>
      </w:r>
    </w:p>
    <w:p w:rsidR="004830AE" w:rsidRPr="00323951" w:rsidRDefault="004830AE" w:rsidP="004830AE">
      <w:pPr>
        <w:rPr>
          <w:rFonts w:ascii="Arial" w:hAnsi="Arial" w:cs="Arial"/>
          <w:b/>
          <w:bCs/>
          <w:color w:val="404040"/>
          <w:lang w:val="ru-RU"/>
        </w:rPr>
      </w:pPr>
      <w:r w:rsidRPr="00323951">
        <w:rPr>
          <w:rFonts w:ascii="Arial" w:hAnsi="Arial" w:cs="Arial"/>
          <w:b/>
          <w:bCs/>
          <w:color w:val="404040"/>
        </w:rPr>
        <w:t>Список источников информации:</w:t>
      </w:r>
    </w:p>
    <w:p w:rsidR="00B215CE" w:rsidRPr="00323951" w:rsidRDefault="00B215CE" w:rsidP="004830AE">
      <w:pPr>
        <w:rPr>
          <w:rFonts w:ascii="Arial" w:hAnsi="Arial" w:cs="Arial"/>
          <w:b/>
          <w:bCs/>
          <w:color w:val="404040"/>
          <w:lang w:val="ru-RU"/>
        </w:rPr>
      </w:pPr>
    </w:p>
    <w:p w:rsidR="004830AE" w:rsidRPr="00323951" w:rsidRDefault="008A707E" w:rsidP="008A707E">
      <w:pPr>
        <w:pStyle w:val="ListParagraph"/>
        <w:numPr>
          <w:ilvl w:val="0"/>
          <w:numId w:val="8"/>
        </w:numPr>
        <w:rPr>
          <w:rFonts w:ascii="Arial" w:hAnsi="Arial" w:cs="Arial"/>
          <w:color w:val="404040"/>
        </w:rPr>
      </w:pPr>
      <w:r w:rsidRPr="00323951">
        <w:rPr>
          <w:rFonts w:ascii="Arial" w:hAnsi="Arial" w:cs="Arial"/>
          <w:color w:val="404040"/>
        </w:rPr>
        <w:t>Описание бизнес-задачи от заказчика «</w:t>
      </w:r>
      <w:r w:rsidR="001D677D">
        <w:rPr>
          <w:rFonts w:ascii="Arial" w:hAnsi="Arial" w:cs="Arial"/>
          <w:color w:val="404040"/>
          <w:lang w:val="en-US"/>
        </w:rPr>
        <w:t>DLVR</w:t>
      </w:r>
      <w:r w:rsidRPr="00323951">
        <w:rPr>
          <w:rFonts w:ascii="Arial" w:hAnsi="Arial" w:cs="Arial"/>
          <w:color w:val="404040"/>
        </w:rPr>
        <w:t>_business_problem_description.docx»</w:t>
      </w:r>
    </w:p>
    <w:p w:rsidR="008A707E" w:rsidRPr="00323951" w:rsidRDefault="004830AE" w:rsidP="008A707E">
      <w:pPr>
        <w:pStyle w:val="ListParagraph"/>
        <w:numPr>
          <w:ilvl w:val="0"/>
          <w:numId w:val="8"/>
        </w:numPr>
        <w:rPr>
          <w:rFonts w:ascii="Arial" w:hAnsi="Arial" w:cs="Arial"/>
          <w:color w:val="404040"/>
        </w:rPr>
      </w:pPr>
      <w:r w:rsidRPr="00323951">
        <w:rPr>
          <w:rFonts w:ascii="Arial" w:hAnsi="Arial" w:cs="Arial"/>
          <w:color w:val="404040"/>
        </w:rPr>
        <w:t>Отчет о ролевой игре «ex00_</w:t>
      </w:r>
      <w:r w:rsidR="001D677D">
        <w:rPr>
          <w:rFonts w:ascii="Arial" w:hAnsi="Arial" w:cs="Arial"/>
          <w:color w:val="404040"/>
          <w:lang w:val="en-US"/>
        </w:rPr>
        <w:t>DLVR</w:t>
      </w:r>
      <w:r w:rsidR="001D677D" w:rsidRPr="001D677D">
        <w:rPr>
          <w:rFonts w:ascii="Arial" w:hAnsi="Arial" w:cs="Arial"/>
          <w:color w:val="404040"/>
          <w:lang w:val="ru-RU"/>
        </w:rPr>
        <w:t>_</w:t>
      </w:r>
      <w:r w:rsidRPr="00323951">
        <w:rPr>
          <w:rFonts w:ascii="Arial" w:hAnsi="Arial" w:cs="Arial"/>
          <w:color w:val="404040"/>
        </w:rPr>
        <w:t>rolegame.docx»</w:t>
      </w:r>
    </w:p>
    <w:p w:rsidR="008A707E" w:rsidRPr="00323951" w:rsidRDefault="008A707E" w:rsidP="008A707E">
      <w:pPr>
        <w:pStyle w:val="ListParagraph"/>
        <w:numPr>
          <w:ilvl w:val="0"/>
          <w:numId w:val="8"/>
        </w:numPr>
        <w:rPr>
          <w:rFonts w:ascii="Arial" w:hAnsi="Arial" w:cs="Arial"/>
          <w:color w:val="404040"/>
        </w:rPr>
      </w:pPr>
      <w:r w:rsidRPr="00323951">
        <w:rPr>
          <w:rFonts w:ascii="Arial" w:hAnsi="Arial" w:cs="Arial"/>
          <w:color w:val="404040"/>
        </w:rPr>
        <w:t>Отчет о мозговом штурме «ex01_</w:t>
      </w:r>
      <w:r w:rsidR="001D677D" w:rsidRPr="001D677D">
        <w:rPr>
          <w:rFonts w:ascii="Arial" w:hAnsi="Arial" w:cs="Arial"/>
          <w:color w:val="404040"/>
        </w:rPr>
        <w:t>DLVR_</w:t>
      </w:r>
      <w:r w:rsidRPr="00323951">
        <w:rPr>
          <w:rFonts w:ascii="Arial" w:hAnsi="Arial" w:cs="Arial"/>
          <w:color w:val="404040"/>
        </w:rPr>
        <w:t>brainstorming.docx»</w:t>
      </w:r>
    </w:p>
    <w:p w:rsidR="00B215CE" w:rsidRDefault="008A707E" w:rsidP="00EE25F7">
      <w:pPr>
        <w:pStyle w:val="ListParagraph"/>
        <w:numPr>
          <w:ilvl w:val="0"/>
          <w:numId w:val="8"/>
        </w:numPr>
        <w:rPr>
          <w:rFonts w:ascii="Arial" w:hAnsi="Arial" w:cs="Arial"/>
          <w:color w:val="404040"/>
          <w:lang w:val="ru-RU"/>
        </w:rPr>
      </w:pPr>
      <w:r w:rsidRPr="00323951">
        <w:rPr>
          <w:rFonts w:ascii="Arial" w:hAnsi="Arial" w:cs="Arial"/>
          <w:color w:val="404040"/>
        </w:rPr>
        <w:t>Отчет о семинаре «ex02_</w:t>
      </w:r>
      <w:r w:rsidR="001D677D">
        <w:rPr>
          <w:rFonts w:ascii="Arial" w:hAnsi="Arial" w:cs="Arial"/>
          <w:color w:val="404040"/>
          <w:lang w:val="en-US"/>
        </w:rPr>
        <w:t>DLVR</w:t>
      </w:r>
      <w:r w:rsidR="001D677D" w:rsidRPr="001D677D">
        <w:rPr>
          <w:rFonts w:ascii="Arial" w:hAnsi="Arial" w:cs="Arial"/>
          <w:color w:val="404040"/>
          <w:lang w:val="ru-RU"/>
        </w:rPr>
        <w:t>_</w:t>
      </w:r>
      <w:r w:rsidRPr="00323951">
        <w:rPr>
          <w:rFonts w:ascii="Arial" w:hAnsi="Arial" w:cs="Arial"/>
          <w:color w:val="404040"/>
        </w:rPr>
        <w:t>seminar.docx»</w:t>
      </w:r>
    </w:p>
    <w:p w:rsidR="00EE25F7" w:rsidRPr="00323951" w:rsidRDefault="00EE25F7" w:rsidP="00EE25F7">
      <w:pPr>
        <w:pStyle w:val="ListParagraph"/>
        <w:rPr>
          <w:rFonts w:ascii="Arial" w:hAnsi="Arial" w:cs="Arial"/>
          <w:color w:val="404040"/>
          <w:lang w:val="ru-RU"/>
        </w:rPr>
      </w:pPr>
    </w:p>
    <w:p w:rsidR="004830AE" w:rsidRPr="00323951" w:rsidRDefault="004830AE" w:rsidP="004830AE">
      <w:pPr>
        <w:rPr>
          <w:rFonts w:ascii="Arial" w:hAnsi="Arial" w:cs="Arial"/>
          <w:b/>
          <w:bCs/>
          <w:color w:val="404040"/>
          <w:lang w:val="ru-RU"/>
        </w:rPr>
      </w:pPr>
      <w:r w:rsidRPr="00323951">
        <w:rPr>
          <w:rFonts w:ascii="Arial" w:hAnsi="Arial" w:cs="Arial"/>
          <w:b/>
          <w:bCs/>
          <w:color w:val="404040"/>
        </w:rPr>
        <w:t>Список сокращений и глоссарий:</w:t>
      </w:r>
    </w:p>
    <w:p w:rsidR="00B215CE" w:rsidRPr="00323951" w:rsidRDefault="00B215CE" w:rsidP="004830AE">
      <w:pPr>
        <w:rPr>
          <w:rFonts w:ascii="Arial" w:hAnsi="Arial" w:cs="Arial"/>
          <w:b/>
          <w:bCs/>
          <w:color w:val="404040"/>
          <w:lang w:val="ru-RU"/>
        </w:rPr>
      </w:pPr>
    </w:p>
    <w:p w:rsidR="00355F8E" w:rsidRPr="00323951" w:rsidRDefault="001D677D" w:rsidP="00355F8E">
      <w:pPr>
        <w:pStyle w:val="ListParagraph"/>
        <w:numPr>
          <w:ilvl w:val="0"/>
          <w:numId w:val="10"/>
        </w:numPr>
        <w:rPr>
          <w:rFonts w:ascii="Arial" w:hAnsi="Arial" w:cs="Arial"/>
          <w:color w:val="404040"/>
        </w:rPr>
      </w:pPr>
      <w:r>
        <w:rPr>
          <w:rFonts w:ascii="Arial" w:hAnsi="Arial" w:cs="Arial"/>
          <w:b/>
          <w:bCs/>
          <w:color w:val="404040"/>
          <w:lang w:val="en-US"/>
        </w:rPr>
        <w:t>DLVR</w:t>
      </w:r>
      <w:r w:rsidR="004830AE" w:rsidRPr="00323951">
        <w:rPr>
          <w:rFonts w:ascii="Arial" w:hAnsi="Arial" w:cs="Arial"/>
          <w:color w:val="404040"/>
        </w:rPr>
        <w:t>: Система доставки заказов</w:t>
      </w:r>
    </w:p>
    <w:p w:rsidR="00355F8E" w:rsidRPr="00323951" w:rsidRDefault="004830AE" w:rsidP="00355F8E">
      <w:pPr>
        <w:pStyle w:val="ListParagraph"/>
        <w:numPr>
          <w:ilvl w:val="0"/>
          <w:numId w:val="10"/>
        </w:numPr>
        <w:rPr>
          <w:rFonts w:ascii="Arial" w:hAnsi="Arial" w:cs="Arial"/>
          <w:color w:val="404040"/>
        </w:rPr>
      </w:pPr>
      <w:r w:rsidRPr="00323951">
        <w:rPr>
          <w:rFonts w:ascii="Arial" w:hAnsi="Arial" w:cs="Arial"/>
          <w:b/>
          <w:bCs/>
          <w:color w:val="404040"/>
        </w:rPr>
        <w:t>MVP</w:t>
      </w:r>
      <w:r w:rsidRPr="00323951">
        <w:rPr>
          <w:rFonts w:ascii="Arial" w:hAnsi="Arial" w:cs="Arial"/>
          <w:color w:val="404040"/>
        </w:rPr>
        <w:t>: Минимально жизнеспособный продукт</w:t>
      </w:r>
    </w:p>
    <w:p w:rsidR="00B215CE" w:rsidRPr="00323951" w:rsidRDefault="004830AE" w:rsidP="00B215CE">
      <w:pPr>
        <w:pStyle w:val="ListParagraph"/>
        <w:numPr>
          <w:ilvl w:val="0"/>
          <w:numId w:val="10"/>
        </w:numPr>
        <w:rPr>
          <w:rFonts w:ascii="Arial" w:hAnsi="Arial" w:cs="Arial"/>
          <w:color w:val="404040"/>
          <w:lang w:val="ru-RU"/>
        </w:rPr>
      </w:pPr>
      <w:r w:rsidRPr="00323951">
        <w:rPr>
          <w:rFonts w:ascii="Arial" w:hAnsi="Arial" w:cs="Arial"/>
          <w:b/>
          <w:bCs/>
          <w:color w:val="404040"/>
        </w:rPr>
        <w:t>API</w:t>
      </w:r>
      <w:r w:rsidRPr="00323951">
        <w:rPr>
          <w:rFonts w:ascii="Arial" w:hAnsi="Arial" w:cs="Arial"/>
          <w:color w:val="404040"/>
        </w:rPr>
        <w:t>: Программный интерфейс приложений</w:t>
      </w:r>
      <w:r w:rsidR="00B215CE" w:rsidRPr="00323951">
        <w:rPr>
          <w:rFonts w:ascii="Arial" w:hAnsi="Arial" w:cs="Arial"/>
          <w:color w:val="404040"/>
          <w:lang w:val="ru-RU"/>
        </w:rPr>
        <w:br w:type="page"/>
      </w:r>
    </w:p>
    <w:p w:rsidR="00355F8E" w:rsidRPr="00323951" w:rsidRDefault="004830AE" w:rsidP="0004242F">
      <w:pPr>
        <w:rPr>
          <w:rFonts w:ascii="Arial" w:hAnsi="Arial" w:cs="Arial"/>
          <w:b/>
          <w:bCs/>
          <w:color w:val="404040"/>
          <w:lang w:val="ru-RU"/>
        </w:rPr>
      </w:pPr>
      <w:r w:rsidRPr="00323951">
        <w:rPr>
          <w:rFonts w:ascii="Arial" w:hAnsi="Arial" w:cs="Arial"/>
          <w:b/>
          <w:bCs/>
          <w:color w:val="404040"/>
        </w:rPr>
        <w:lastRenderedPageBreak/>
        <w:t>Список заинтересованных сторон:</w:t>
      </w:r>
    </w:p>
    <w:p w:rsidR="00323951" w:rsidRPr="00323951" w:rsidRDefault="00323951" w:rsidP="0004242F">
      <w:pPr>
        <w:rPr>
          <w:rFonts w:ascii="Arial" w:hAnsi="Arial" w:cs="Arial"/>
          <w:b/>
          <w:bCs/>
          <w:color w:val="404040"/>
          <w:lang w:val="ru-RU"/>
        </w:rPr>
      </w:pPr>
    </w:p>
    <w:tbl>
      <w:tblPr>
        <w:tblStyle w:val="TableGrid"/>
        <w:tblW w:w="9414" w:type="dxa"/>
        <w:tblInd w:w="360" w:type="dxa"/>
        <w:tblLook w:val="04A0" w:firstRow="1" w:lastRow="0" w:firstColumn="1" w:lastColumn="0" w:noHBand="0" w:noVBand="1"/>
      </w:tblPr>
      <w:tblGrid>
        <w:gridCol w:w="3183"/>
        <w:gridCol w:w="3150"/>
        <w:gridCol w:w="3081"/>
      </w:tblGrid>
      <w:tr w:rsidR="00ED348D" w:rsidRPr="00323951" w:rsidTr="0004242F">
        <w:trPr>
          <w:trHeight w:val="584"/>
        </w:trPr>
        <w:tc>
          <w:tcPr>
            <w:tcW w:w="3183" w:type="dxa"/>
            <w:shd w:val="clear" w:color="auto" w:fill="E7E6E6" w:themeFill="background2"/>
          </w:tcPr>
          <w:p w:rsidR="00ED348D" w:rsidRPr="00323951" w:rsidRDefault="00ED348D" w:rsidP="00ED348D">
            <w:pPr>
              <w:rPr>
                <w:rFonts w:ascii="Arial" w:hAnsi="Arial" w:cs="Arial"/>
                <w:color w:val="2F5496" w:themeColor="accent1" w:themeShade="BF"/>
                <w:lang w:val="ru-RU"/>
              </w:rPr>
            </w:pPr>
            <w:r w:rsidRPr="00323951">
              <w:rPr>
                <w:rFonts w:ascii="Arial" w:hAnsi="Arial" w:cs="Arial"/>
                <w:color w:val="2F5496" w:themeColor="accent1" w:themeShade="BF"/>
                <w:lang w:val="ru-RU"/>
              </w:rPr>
              <w:t>Заинтересованная сторона</w:t>
            </w:r>
          </w:p>
        </w:tc>
        <w:tc>
          <w:tcPr>
            <w:tcW w:w="3150" w:type="dxa"/>
            <w:shd w:val="clear" w:color="auto" w:fill="E7E6E6" w:themeFill="background2"/>
          </w:tcPr>
          <w:p w:rsidR="00ED348D" w:rsidRPr="00323951" w:rsidRDefault="00ED348D" w:rsidP="00ED348D">
            <w:pPr>
              <w:rPr>
                <w:rFonts w:ascii="Arial" w:hAnsi="Arial" w:cs="Arial"/>
                <w:color w:val="2F5496" w:themeColor="accent1" w:themeShade="BF"/>
                <w:lang w:val="ru-RU"/>
              </w:rPr>
            </w:pPr>
            <w:r w:rsidRPr="00323951">
              <w:rPr>
                <w:rFonts w:ascii="Arial" w:hAnsi="Arial" w:cs="Arial"/>
                <w:color w:val="2F5496" w:themeColor="accent1" w:themeShade="BF"/>
                <w:lang w:val="ru-RU"/>
              </w:rPr>
              <w:t>Описание</w:t>
            </w:r>
          </w:p>
        </w:tc>
        <w:tc>
          <w:tcPr>
            <w:tcW w:w="3081" w:type="dxa"/>
            <w:shd w:val="clear" w:color="auto" w:fill="E7E6E6" w:themeFill="background2"/>
          </w:tcPr>
          <w:p w:rsidR="00ED348D" w:rsidRPr="00323951" w:rsidRDefault="00ED348D" w:rsidP="00ED348D">
            <w:pPr>
              <w:rPr>
                <w:rFonts w:ascii="Arial" w:hAnsi="Arial" w:cs="Arial"/>
                <w:color w:val="2F5496" w:themeColor="accent1" w:themeShade="BF"/>
                <w:lang w:val="ru-RU"/>
              </w:rPr>
            </w:pPr>
            <w:r w:rsidRPr="00323951">
              <w:rPr>
                <w:rFonts w:ascii="Arial" w:hAnsi="Arial" w:cs="Arial"/>
                <w:color w:val="2F5496" w:themeColor="accent1" w:themeShade="BF"/>
                <w:lang w:val="ru-RU"/>
              </w:rPr>
              <w:t>Роль в системе</w:t>
            </w:r>
          </w:p>
        </w:tc>
      </w:tr>
      <w:tr w:rsidR="00ED348D" w:rsidRPr="00323951" w:rsidTr="0004242F">
        <w:trPr>
          <w:trHeight w:val="584"/>
        </w:trPr>
        <w:tc>
          <w:tcPr>
            <w:tcW w:w="3183" w:type="dxa"/>
          </w:tcPr>
          <w:p w:rsidR="00ED348D" w:rsidRPr="00323951" w:rsidRDefault="00ED348D" w:rsidP="00ED348D">
            <w:pPr>
              <w:rPr>
                <w:rFonts w:ascii="Arial" w:hAnsi="Arial" w:cs="Arial"/>
                <w:color w:val="2F5496" w:themeColor="accent1" w:themeShade="BF"/>
                <w:lang w:val="ru-RU"/>
              </w:rPr>
            </w:pPr>
            <w:r w:rsidRPr="00323951">
              <w:rPr>
                <w:rFonts w:ascii="Arial" w:hAnsi="Arial" w:cs="Arial"/>
                <w:color w:val="2F5496" w:themeColor="accent1" w:themeShade="BF"/>
              </w:rPr>
              <w:t>Студенческая компания</w:t>
            </w:r>
          </w:p>
        </w:tc>
        <w:tc>
          <w:tcPr>
            <w:tcW w:w="3150" w:type="dxa"/>
          </w:tcPr>
          <w:p w:rsidR="00ED348D" w:rsidRPr="00323951" w:rsidRDefault="0004242F" w:rsidP="00ED348D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С</w:t>
            </w:r>
            <w:r w:rsidR="00ED348D" w:rsidRPr="00323951">
              <w:rPr>
                <w:rFonts w:ascii="Arial" w:hAnsi="Arial" w:cs="Arial"/>
                <w:color w:val="404040"/>
              </w:rPr>
              <w:t xml:space="preserve">оздают </w:t>
            </w:r>
            <w:r w:rsidR="00ED348D" w:rsidRPr="00323951">
              <w:rPr>
                <w:rFonts w:ascii="Arial" w:hAnsi="Arial" w:cs="Arial"/>
                <w:color w:val="404040"/>
                <w:lang w:val="ru-RU"/>
              </w:rPr>
              <w:t>систему</w:t>
            </w:r>
            <w:r w:rsidR="00ED348D" w:rsidRPr="00323951">
              <w:rPr>
                <w:rFonts w:ascii="Arial" w:hAnsi="Arial" w:cs="Arial"/>
                <w:color w:val="404040"/>
              </w:rPr>
              <w:t xml:space="preserve"> и настраивают е</w:t>
            </w:r>
            <w:r w:rsidR="00ED348D" w:rsidRPr="00323951">
              <w:rPr>
                <w:rFonts w:ascii="Arial" w:hAnsi="Arial" w:cs="Arial"/>
                <w:color w:val="404040"/>
                <w:lang w:val="ru-RU"/>
              </w:rPr>
              <w:t>е</w:t>
            </w:r>
            <w:r w:rsidR="00ED348D" w:rsidRPr="00323951">
              <w:rPr>
                <w:rFonts w:ascii="Arial" w:hAnsi="Arial" w:cs="Arial"/>
                <w:color w:val="404040"/>
              </w:rPr>
              <w:t xml:space="preserve"> работу</w:t>
            </w:r>
          </w:p>
        </w:tc>
        <w:tc>
          <w:tcPr>
            <w:tcW w:w="3081" w:type="dxa"/>
          </w:tcPr>
          <w:p w:rsidR="00ED348D" w:rsidRPr="00323951" w:rsidRDefault="00ED348D" w:rsidP="00ED348D">
            <w:pPr>
              <w:rPr>
                <w:rFonts w:ascii="Arial" w:hAnsi="Arial" w:cs="Arial"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Организация системы</w:t>
            </w:r>
          </w:p>
        </w:tc>
      </w:tr>
      <w:tr w:rsidR="00ED348D" w:rsidRPr="00323951" w:rsidTr="0004242F">
        <w:trPr>
          <w:trHeight w:val="887"/>
        </w:trPr>
        <w:tc>
          <w:tcPr>
            <w:tcW w:w="3183" w:type="dxa"/>
            <w:shd w:val="clear" w:color="auto" w:fill="E7E6E6" w:themeFill="background2"/>
          </w:tcPr>
          <w:p w:rsidR="00ED348D" w:rsidRPr="00323951" w:rsidRDefault="00ED348D" w:rsidP="00ED348D">
            <w:pPr>
              <w:rPr>
                <w:rFonts w:ascii="Arial" w:hAnsi="Arial" w:cs="Arial"/>
                <w:color w:val="2F5496" w:themeColor="accent1" w:themeShade="BF"/>
                <w:lang w:val="ru-RU"/>
              </w:rPr>
            </w:pPr>
            <w:r w:rsidRPr="00323951">
              <w:rPr>
                <w:rFonts w:ascii="Arial" w:hAnsi="Arial" w:cs="Arial"/>
                <w:color w:val="2F5496" w:themeColor="accent1" w:themeShade="BF"/>
              </w:rPr>
              <w:t>IT штат</w:t>
            </w:r>
          </w:p>
        </w:tc>
        <w:tc>
          <w:tcPr>
            <w:tcW w:w="3150" w:type="dxa"/>
            <w:shd w:val="clear" w:color="auto" w:fill="E7E6E6" w:themeFill="background2"/>
          </w:tcPr>
          <w:p w:rsidR="00ED348D" w:rsidRPr="00323951" w:rsidRDefault="0004242F" w:rsidP="00ED348D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Ш</w:t>
            </w:r>
            <w:r w:rsidR="00ED348D" w:rsidRPr="00323951">
              <w:rPr>
                <w:rFonts w:ascii="Arial" w:hAnsi="Arial" w:cs="Arial"/>
                <w:color w:val="404040"/>
                <w:lang w:val="ru-RU"/>
              </w:rPr>
              <w:t>татные сотрудники, поддерживающие работу приложения</w:t>
            </w:r>
          </w:p>
        </w:tc>
        <w:tc>
          <w:tcPr>
            <w:tcW w:w="3081" w:type="dxa"/>
            <w:shd w:val="clear" w:color="auto" w:fill="E7E6E6" w:themeFill="background2"/>
          </w:tcPr>
          <w:p w:rsidR="00ED348D" w:rsidRPr="00323951" w:rsidRDefault="00ED348D" w:rsidP="00ED348D">
            <w:pPr>
              <w:rPr>
                <w:rFonts w:ascii="Arial" w:hAnsi="Arial" w:cs="Arial"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Штатная поддержка приложения</w:t>
            </w:r>
          </w:p>
        </w:tc>
      </w:tr>
      <w:tr w:rsidR="00ED348D" w:rsidRPr="00323951" w:rsidTr="0004242F">
        <w:trPr>
          <w:trHeight w:val="584"/>
        </w:trPr>
        <w:tc>
          <w:tcPr>
            <w:tcW w:w="3183" w:type="dxa"/>
          </w:tcPr>
          <w:p w:rsidR="00ED348D" w:rsidRPr="00323951" w:rsidRDefault="00ED348D" w:rsidP="00ED348D">
            <w:pPr>
              <w:rPr>
                <w:rFonts w:ascii="Arial" w:hAnsi="Arial" w:cs="Arial"/>
                <w:color w:val="2F5496" w:themeColor="accent1" w:themeShade="BF"/>
                <w:lang w:val="ru-RU"/>
              </w:rPr>
            </w:pPr>
            <w:r w:rsidRPr="00323951">
              <w:rPr>
                <w:rFonts w:ascii="Arial" w:hAnsi="Arial" w:cs="Arial"/>
                <w:color w:val="2F5496" w:themeColor="accent1" w:themeShade="BF"/>
              </w:rPr>
              <w:t>Курьеры</w:t>
            </w:r>
          </w:p>
        </w:tc>
        <w:tc>
          <w:tcPr>
            <w:tcW w:w="3150" w:type="dxa"/>
          </w:tcPr>
          <w:p w:rsidR="00ED348D" w:rsidRPr="00323951" w:rsidRDefault="0004242F" w:rsidP="00ED348D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П</w:t>
            </w:r>
            <w:r w:rsidR="00ED348D" w:rsidRPr="00323951">
              <w:rPr>
                <w:rFonts w:ascii="Arial" w:hAnsi="Arial" w:cs="Arial"/>
                <w:color w:val="404040"/>
              </w:rPr>
              <w:t>олучают и выполняют заказы</w:t>
            </w:r>
          </w:p>
        </w:tc>
        <w:tc>
          <w:tcPr>
            <w:tcW w:w="3081" w:type="dxa"/>
          </w:tcPr>
          <w:p w:rsidR="00ED348D" w:rsidRPr="00323951" w:rsidRDefault="00ED348D" w:rsidP="00ED348D">
            <w:pPr>
              <w:tabs>
                <w:tab w:val="left" w:pos="1300"/>
              </w:tabs>
              <w:rPr>
                <w:rFonts w:ascii="Arial" w:hAnsi="Arial" w:cs="Arial"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Курьер</w:t>
            </w:r>
            <w:r w:rsidRPr="00323951">
              <w:rPr>
                <w:rFonts w:ascii="Arial" w:hAnsi="Arial" w:cs="Arial"/>
                <w:color w:val="404040"/>
                <w:lang w:val="ru-RU"/>
              </w:rPr>
              <w:tab/>
            </w:r>
          </w:p>
        </w:tc>
      </w:tr>
      <w:tr w:rsidR="00ED348D" w:rsidRPr="00323951" w:rsidTr="0004242F">
        <w:trPr>
          <w:trHeight w:val="281"/>
        </w:trPr>
        <w:tc>
          <w:tcPr>
            <w:tcW w:w="3183" w:type="dxa"/>
            <w:shd w:val="clear" w:color="auto" w:fill="E7E6E6" w:themeFill="background2"/>
          </w:tcPr>
          <w:p w:rsidR="00ED348D" w:rsidRPr="00323951" w:rsidRDefault="00ED348D" w:rsidP="00ED348D">
            <w:pPr>
              <w:rPr>
                <w:rFonts w:ascii="Arial" w:hAnsi="Arial" w:cs="Arial"/>
                <w:color w:val="2F5496" w:themeColor="accent1" w:themeShade="BF"/>
                <w:lang w:val="ru-RU"/>
              </w:rPr>
            </w:pPr>
            <w:r w:rsidRPr="00323951">
              <w:rPr>
                <w:rFonts w:ascii="Arial" w:hAnsi="Arial" w:cs="Arial"/>
                <w:color w:val="2F5496" w:themeColor="accent1" w:themeShade="BF"/>
              </w:rPr>
              <w:t>Диспетчеры</w:t>
            </w:r>
          </w:p>
        </w:tc>
        <w:tc>
          <w:tcPr>
            <w:tcW w:w="3150" w:type="dxa"/>
            <w:shd w:val="clear" w:color="auto" w:fill="E7E6E6" w:themeFill="background2"/>
          </w:tcPr>
          <w:p w:rsidR="00ED348D" w:rsidRPr="00323951" w:rsidRDefault="0004242F" w:rsidP="00ED348D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У</w:t>
            </w:r>
            <w:r w:rsidR="00ED348D" w:rsidRPr="00323951">
              <w:rPr>
                <w:rFonts w:ascii="Arial" w:hAnsi="Arial" w:cs="Arial"/>
                <w:color w:val="404040"/>
              </w:rPr>
              <w:t>правляют курьерами</w:t>
            </w:r>
          </w:p>
        </w:tc>
        <w:tc>
          <w:tcPr>
            <w:tcW w:w="3081" w:type="dxa"/>
            <w:shd w:val="clear" w:color="auto" w:fill="E7E6E6" w:themeFill="background2"/>
          </w:tcPr>
          <w:p w:rsidR="00ED348D" w:rsidRPr="00323951" w:rsidRDefault="00ED348D" w:rsidP="00ED348D">
            <w:pPr>
              <w:rPr>
                <w:rFonts w:ascii="Arial" w:hAnsi="Arial" w:cs="Arial"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Диспетчер</w:t>
            </w:r>
          </w:p>
        </w:tc>
      </w:tr>
      <w:tr w:rsidR="00ED348D" w:rsidRPr="00323951" w:rsidTr="0004242F">
        <w:trPr>
          <w:trHeight w:val="605"/>
        </w:trPr>
        <w:tc>
          <w:tcPr>
            <w:tcW w:w="3183" w:type="dxa"/>
          </w:tcPr>
          <w:p w:rsidR="00ED348D" w:rsidRPr="00323951" w:rsidRDefault="00ED348D" w:rsidP="00ED348D">
            <w:pPr>
              <w:rPr>
                <w:rFonts w:ascii="Arial" w:hAnsi="Arial" w:cs="Arial"/>
                <w:color w:val="2F5496" w:themeColor="accent1" w:themeShade="BF"/>
                <w:lang w:val="ru-RU"/>
              </w:rPr>
            </w:pPr>
            <w:r w:rsidRPr="00323951">
              <w:rPr>
                <w:rFonts w:ascii="Arial" w:hAnsi="Arial" w:cs="Arial"/>
                <w:color w:val="2F5496" w:themeColor="accent1" w:themeShade="BF"/>
              </w:rPr>
              <w:t>Поставщики</w:t>
            </w:r>
          </w:p>
        </w:tc>
        <w:tc>
          <w:tcPr>
            <w:tcW w:w="3150" w:type="dxa"/>
          </w:tcPr>
          <w:p w:rsidR="00ED348D" w:rsidRPr="00323951" w:rsidRDefault="0004242F" w:rsidP="00ED348D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О</w:t>
            </w:r>
            <w:r w:rsidR="00ED348D" w:rsidRPr="00323951">
              <w:rPr>
                <w:rFonts w:ascii="Arial" w:hAnsi="Arial" w:cs="Arial"/>
                <w:color w:val="404040"/>
              </w:rPr>
              <w:t>тправляют заказы через систему</w:t>
            </w:r>
          </w:p>
        </w:tc>
        <w:tc>
          <w:tcPr>
            <w:tcW w:w="3081" w:type="dxa"/>
          </w:tcPr>
          <w:p w:rsidR="00ED348D" w:rsidRPr="00323951" w:rsidRDefault="00ED348D" w:rsidP="00ED348D">
            <w:pPr>
              <w:rPr>
                <w:rFonts w:ascii="Arial" w:hAnsi="Arial" w:cs="Arial"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Поставщик</w:t>
            </w:r>
          </w:p>
        </w:tc>
      </w:tr>
      <w:tr w:rsidR="00ED348D" w:rsidRPr="00323951" w:rsidTr="0004242F">
        <w:trPr>
          <w:trHeight w:val="584"/>
        </w:trPr>
        <w:tc>
          <w:tcPr>
            <w:tcW w:w="3183" w:type="dxa"/>
            <w:shd w:val="clear" w:color="auto" w:fill="E7E6E6" w:themeFill="background2"/>
          </w:tcPr>
          <w:p w:rsidR="00ED348D" w:rsidRPr="00323951" w:rsidRDefault="00ED348D" w:rsidP="00ED348D">
            <w:pPr>
              <w:rPr>
                <w:rFonts w:ascii="Arial" w:hAnsi="Arial" w:cs="Arial"/>
                <w:color w:val="2F5496" w:themeColor="accent1" w:themeShade="BF"/>
                <w:lang w:val="ru-RU"/>
              </w:rPr>
            </w:pPr>
            <w:r w:rsidRPr="00323951">
              <w:rPr>
                <w:rFonts w:ascii="Arial" w:hAnsi="Arial" w:cs="Arial"/>
                <w:color w:val="2F5496" w:themeColor="accent1" w:themeShade="BF"/>
              </w:rPr>
              <w:t>Администратор</w:t>
            </w:r>
          </w:p>
        </w:tc>
        <w:tc>
          <w:tcPr>
            <w:tcW w:w="3150" w:type="dxa"/>
            <w:shd w:val="clear" w:color="auto" w:fill="E7E6E6" w:themeFill="background2"/>
          </w:tcPr>
          <w:p w:rsidR="00ED348D" w:rsidRPr="00323951" w:rsidRDefault="0004242F" w:rsidP="00ED348D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У</w:t>
            </w:r>
            <w:r w:rsidR="00ED348D" w:rsidRPr="00323951">
              <w:rPr>
                <w:rFonts w:ascii="Arial" w:hAnsi="Arial" w:cs="Arial"/>
                <w:color w:val="404040"/>
              </w:rPr>
              <w:t>правляет доступом пользователей</w:t>
            </w:r>
          </w:p>
        </w:tc>
        <w:tc>
          <w:tcPr>
            <w:tcW w:w="3081" w:type="dxa"/>
            <w:shd w:val="clear" w:color="auto" w:fill="E7E6E6" w:themeFill="background2"/>
          </w:tcPr>
          <w:p w:rsidR="00ED348D" w:rsidRPr="00323951" w:rsidRDefault="00ED348D" w:rsidP="00ED348D">
            <w:pPr>
              <w:rPr>
                <w:rFonts w:ascii="Arial" w:hAnsi="Arial" w:cs="Arial"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Администратор</w:t>
            </w:r>
          </w:p>
        </w:tc>
      </w:tr>
      <w:tr w:rsidR="00ED348D" w:rsidRPr="00323951" w:rsidTr="0004242F">
        <w:trPr>
          <w:trHeight w:val="584"/>
        </w:trPr>
        <w:tc>
          <w:tcPr>
            <w:tcW w:w="3183" w:type="dxa"/>
          </w:tcPr>
          <w:p w:rsidR="00ED348D" w:rsidRPr="00323951" w:rsidRDefault="00ED348D" w:rsidP="00ED348D">
            <w:pPr>
              <w:rPr>
                <w:rFonts w:ascii="Arial" w:hAnsi="Arial" w:cs="Arial"/>
                <w:color w:val="2F5496" w:themeColor="accent1" w:themeShade="BF"/>
                <w:lang w:val="ru-RU"/>
              </w:rPr>
            </w:pPr>
            <w:r w:rsidRPr="00323951">
              <w:rPr>
                <w:rFonts w:ascii="Arial" w:hAnsi="Arial" w:cs="Arial"/>
                <w:color w:val="2F5496" w:themeColor="accent1" w:themeShade="BF"/>
              </w:rPr>
              <w:t>Бухгалтерия</w:t>
            </w:r>
          </w:p>
        </w:tc>
        <w:tc>
          <w:tcPr>
            <w:tcW w:w="3150" w:type="dxa"/>
          </w:tcPr>
          <w:p w:rsidR="00ED348D" w:rsidRPr="00323951" w:rsidRDefault="0004242F" w:rsidP="00ED348D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П</w:t>
            </w:r>
            <w:r w:rsidR="00ED348D" w:rsidRPr="00323951">
              <w:rPr>
                <w:rFonts w:ascii="Arial" w:hAnsi="Arial" w:cs="Arial"/>
                <w:color w:val="404040"/>
              </w:rPr>
              <w:t>олучает данные о доставках и оплате</w:t>
            </w:r>
          </w:p>
        </w:tc>
        <w:tc>
          <w:tcPr>
            <w:tcW w:w="3081" w:type="dxa"/>
          </w:tcPr>
          <w:p w:rsidR="00ED348D" w:rsidRPr="00323951" w:rsidRDefault="00ED348D" w:rsidP="00ED348D">
            <w:pPr>
              <w:rPr>
                <w:rFonts w:ascii="Arial" w:hAnsi="Arial" w:cs="Arial"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Бухгалтер</w:t>
            </w:r>
          </w:p>
        </w:tc>
      </w:tr>
      <w:tr w:rsidR="0004242F" w:rsidRPr="00323951" w:rsidTr="0004242F">
        <w:trPr>
          <w:trHeight w:val="584"/>
        </w:trPr>
        <w:tc>
          <w:tcPr>
            <w:tcW w:w="3183" w:type="dxa"/>
            <w:shd w:val="clear" w:color="auto" w:fill="E7E6E6" w:themeFill="background2"/>
          </w:tcPr>
          <w:p w:rsidR="00ED348D" w:rsidRPr="00323951" w:rsidRDefault="00ED348D" w:rsidP="00ED348D">
            <w:pPr>
              <w:rPr>
                <w:rFonts w:ascii="Arial" w:hAnsi="Arial" w:cs="Arial"/>
                <w:color w:val="2F5496" w:themeColor="accent1" w:themeShade="BF"/>
              </w:rPr>
            </w:pPr>
            <w:r w:rsidRPr="00323951">
              <w:rPr>
                <w:rFonts w:ascii="Arial" w:hAnsi="Arial" w:cs="Arial"/>
                <w:color w:val="2F5496" w:themeColor="accent1" w:themeShade="BF"/>
              </w:rPr>
              <w:t>Клиенты</w:t>
            </w:r>
          </w:p>
        </w:tc>
        <w:tc>
          <w:tcPr>
            <w:tcW w:w="3150" w:type="dxa"/>
            <w:shd w:val="clear" w:color="auto" w:fill="E7E6E6" w:themeFill="background2"/>
          </w:tcPr>
          <w:p w:rsidR="00ED348D" w:rsidRPr="00323951" w:rsidRDefault="0004242F" w:rsidP="00ED348D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К</w:t>
            </w:r>
            <w:r w:rsidR="00ED348D" w:rsidRPr="00323951">
              <w:rPr>
                <w:rFonts w:ascii="Arial" w:hAnsi="Arial" w:cs="Arial"/>
                <w:color w:val="404040"/>
              </w:rPr>
              <w:t>онечные получатели товаров</w:t>
            </w:r>
          </w:p>
        </w:tc>
        <w:tc>
          <w:tcPr>
            <w:tcW w:w="3081" w:type="dxa"/>
            <w:shd w:val="clear" w:color="auto" w:fill="E7E6E6" w:themeFill="background2"/>
          </w:tcPr>
          <w:p w:rsidR="00ED348D" w:rsidRPr="00323951" w:rsidRDefault="0004242F" w:rsidP="00ED348D">
            <w:pPr>
              <w:rPr>
                <w:rFonts w:ascii="Arial" w:hAnsi="Arial" w:cs="Arial"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Клиент</w:t>
            </w:r>
          </w:p>
        </w:tc>
      </w:tr>
      <w:tr w:rsidR="00ED348D" w:rsidRPr="00323951" w:rsidTr="0004242F">
        <w:trPr>
          <w:trHeight w:val="281"/>
        </w:trPr>
        <w:tc>
          <w:tcPr>
            <w:tcW w:w="3183" w:type="dxa"/>
          </w:tcPr>
          <w:p w:rsidR="00ED348D" w:rsidRPr="00323951" w:rsidRDefault="00ED348D" w:rsidP="00ED348D">
            <w:pPr>
              <w:rPr>
                <w:rFonts w:ascii="Arial" w:hAnsi="Arial" w:cs="Arial"/>
                <w:color w:val="2F5496" w:themeColor="accent1" w:themeShade="BF"/>
                <w:lang w:val="ru-RU"/>
              </w:rPr>
            </w:pPr>
            <w:r w:rsidRPr="00323951">
              <w:rPr>
                <w:rFonts w:ascii="Arial" w:hAnsi="Arial" w:cs="Arial"/>
                <w:color w:val="2F5496" w:themeColor="accent1" w:themeShade="BF"/>
              </w:rPr>
              <w:t>СМИ</w:t>
            </w:r>
          </w:p>
        </w:tc>
        <w:tc>
          <w:tcPr>
            <w:tcW w:w="3150" w:type="dxa"/>
          </w:tcPr>
          <w:p w:rsidR="00ED348D" w:rsidRPr="00323951" w:rsidRDefault="0004242F" w:rsidP="00ED348D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Формируют репутацию в средствах массовой информации, в</w:t>
            </w:r>
            <w:r w:rsidRPr="00323951">
              <w:rPr>
                <w:rFonts w:ascii="Arial" w:hAnsi="Arial" w:cs="Arial"/>
                <w:color w:val="404040"/>
              </w:rPr>
              <w:t>лияют на восприятие системы общественностью</w:t>
            </w:r>
          </w:p>
        </w:tc>
        <w:tc>
          <w:tcPr>
            <w:tcW w:w="3081" w:type="dxa"/>
          </w:tcPr>
          <w:p w:rsidR="00ED348D" w:rsidRPr="00323951" w:rsidRDefault="0004242F" w:rsidP="00ED348D">
            <w:pPr>
              <w:rPr>
                <w:rFonts w:ascii="Arial" w:hAnsi="Arial" w:cs="Arial"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Смежная сторона</w:t>
            </w:r>
          </w:p>
        </w:tc>
      </w:tr>
      <w:tr w:rsidR="0004242F" w:rsidRPr="00323951" w:rsidTr="0004242F">
        <w:trPr>
          <w:trHeight w:val="281"/>
        </w:trPr>
        <w:tc>
          <w:tcPr>
            <w:tcW w:w="3183" w:type="dxa"/>
            <w:shd w:val="clear" w:color="auto" w:fill="E7E6E6" w:themeFill="background2"/>
          </w:tcPr>
          <w:p w:rsidR="00ED348D" w:rsidRPr="00323951" w:rsidRDefault="00ED348D" w:rsidP="00ED348D">
            <w:pPr>
              <w:rPr>
                <w:rFonts w:ascii="Arial" w:hAnsi="Arial" w:cs="Arial"/>
                <w:color w:val="2F5496" w:themeColor="accent1" w:themeShade="BF"/>
              </w:rPr>
            </w:pPr>
            <w:r w:rsidRPr="00323951">
              <w:rPr>
                <w:rFonts w:ascii="Arial" w:hAnsi="Arial" w:cs="Arial"/>
                <w:color w:val="2F5496" w:themeColor="accent1" w:themeShade="BF"/>
              </w:rPr>
              <w:t>Конкуренты</w:t>
            </w:r>
          </w:p>
        </w:tc>
        <w:tc>
          <w:tcPr>
            <w:tcW w:w="3150" w:type="dxa"/>
            <w:shd w:val="clear" w:color="auto" w:fill="E7E6E6" w:themeFill="background2"/>
          </w:tcPr>
          <w:p w:rsidR="00ED348D" w:rsidRPr="00323951" w:rsidRDefault="0004242F" w:rsidP="00ED348D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</w:rPr>
              <w:t>Оказывают рыночное давление, задают ориентиры по функциональности, скорости доставки и удобству</w:t>
            </w:r>
          </w:p>
        </w:tc>
        <w:tc>
          <w:tcPr>
            <w:tcW w:w="3081" w:type="dxa"/>
            <w:shd w:val="clear" w:color="auto" w:fill="E7E6E6" w:themeFill="background2"/>
          </w:tcPr>
          <w:p w:rsidR="00ED348D" w:rsidRPr="00323951" w:rsidRDefault="0004242F" w:rsidP="00ED348D">
            <w:pPr>
              <w:rPr>
                <w:rFonts w:ascii="Arial" w:hAnsi="Arial" w:cs="Arial"/>
                <w:b/>
                <w:bCs/>
                <w:color w:val="404040"/>
                <w:lang w:val="ru-RU"/>
              </w:rPr>
            </w:pPr>
            <w:r w:rsidRPr="00323951">
              <w:rPr>
                <w:rFonts w:ascii="Arial" w:hAnsi="Arial" w:cs="Arial"/>
                <w:color w:val="404040"/>
                <w:lang w:val="ru-RU"/>
              </w:rPr>
              <w:t>Смежная сторона</w:t>
            </w:r>
          </w:p>
        </w:tc>
      </w:tr>
    </w:tbl>
    <w:p w:rsidR="00ED348D" w:rsidRPr="00323951" w:rsidRDefault="00ED348D" w:rsidP="00ED348D">
      <w:pPr>
        <w:ind w:left="360"/>
        <w:rPr>
          <w:rFonts w:ascii="Arial" w:hAnsi="Arial" w:cs="Arial"/>
          <w:b/>
          <w:bCs/>
          <w:lang w:val="ru-RU"/>
        </w:rPr>
      </w:pPr>
    </w:p>
    <w:p w:rsidR="00323951" w:rsidRPr="00323951" w:rsidRDefault="00323951">
      <w:pPr>
        <w:spacing w:after="160" w:line="278" w:lineRule="auto"/>
        <w:rPr>
          <w:rFonts w:ascii="Arial" w:hAnsi="Arial" w:cs="Arial"/>
          <w:b/>
          <w:bCs/>
          <w:color w:val="404040"/>
          <w:sz w:val="27"/>
          <w:szCs w:val="27"/>
          <w:lang w:val="ru-RU"/>
        </w:rPr>
      </w:pPr>
      <w:r w:rsidRPr="00323951">
        <w:rPr>
          <w:rFonts w:ascii="Arial" w:hAnsi="Arial" w:cs="Arial"/>
          <w:b/>
          <w:bCs/>
          <w:color w:val="404040"/>
          <w:sz w:val="27"/>
          <w:szCs w:val="27"/>
          <w:lang w:val="ru-RU"/>
        </w:rPr>
        <w:br w:type="page"/>
      </w:r>
    </w:p>
    <w:p w:rsidR="00355F8E" w:rsidRPr="00707E5A" w:rsidRDefault="00355F8E" w:rsidP="00707E5A">
      <w:pPr>
        <w:pStyle w:val="ListParagraph"/>
        <w:numPr>
          <w:ilvl w:val="0"/>
          <w:numId w:val="20"/>
        </w:numPr>
        <w:pBdr>
          <w:bottom w:val="single" w:sz="6" w:space="1" w:color="auto"/>
        </w:pBdr>
        <w:spacing w:after="100" w:afterAutospacing="1"/>
        <w:outlineLvl w:val="2"/>
        <w:rPr>
          <w:rFonts w:ascii="Arial" w:hAnsi="Arial" w:cs="Arial"/>
          <w:b/>
          <w:bCs/>
          <w:color w:val="404040"/>
          <w:sz w:val="27"/>
          <w:szCs w:val="27"/>
          <w:lang w:val="ru-RU"/>
        </w:rPr>
      </w:pPr>
      <w:r w:rsidRPr="00707E5A">
        <w:rPr>
          <w:rFonts w:ascii="Arial" w:hAnsi="Arial" w:cs="Arial"/>
          <w:b/>
          <w:bCs/>
          <w:color w:val="404040"/>
          <w:sz w:val="27"/>
          <w:szCs w:val="27"/>
          <w:lang w:val="ru-RU"/>
        </w:rPr>
        <w:lastRenderedPageBreak/>
        <w:t>Бизнес-требования</w:t>
      </w:r>
    </w:p>
    <w:p w:rsidR="00707E5A" w:rsidRPr="0004242F" w:rsidRDefault="0004242F" w:rsidP="0004242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404040"/>
        </w:rPr>
      </w:pPr>
      <w:r w:rsidRPr="0004242F">
        <w:rPr>
          <w:rFonts w:ascii="Arial" w:hAnsi="Arial" w:cs="Arial"/>
          <w:b/>
          <w:bCs/>
          <w:color w:val="404040"/>
        </w:rPr>
        <w:t>Проблемы, для решения которых создаётся система:</w:t>
      </w:r>
    </w:p>
    <w:p w:rsidR="0004242F" w:rsidRPr="0004242F" w:rsidRDefault="0004242F" w:rsidP="009B3988">
      <w:pPr>
        <w:numPr>
          <w:ilvl w:val="0"/>
          <w:numId w:val="17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Заказы от поставщиков поступают вручную и через разные каналы (звонки, мессенджеры) — высок риск потерь и ошибок.</w:t>
      </w:r>
    </w:p>
    <w:p w:rsidR="0004242F" w:rsidRPr="0004242F" w:rsidRDefault="0004242F" w:rsidP="009B3988">
      <w:pPr>
        <w:numPr>
          <w:ilvl w:val="0"/>
          <w:numId w:val="17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Курьеры получают задания устно или в мессенджерах, что затрудняет планирование и контроль.</w:t>
      </w:r>
    </w:p>
    <w:p w:rsidR="0004242F" w:rsidRPr="0004242F" w:rsidRDefault="0004242F" w:rsidP="009B3988">
      <w:pPr>
        <w:numPr>
          <w:ilvl w:val="0"/>
          <w:numId w:val="17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Отсутствует система трекинга доставки — клиенты не знают статус заказа, а поставщики не уверены, доставлен ли он.</w:t>
      </w:r>
    </w:p>
    <w:p w:rsidR="0004242F" w:rsidRPr="0004242F" w:rsidRDefault="0004242F" w:rsidP="009B3988">
      <w:pPr>
        <w:numPr>
          <w:ilvl w:val="0"/>
          <w:numId w:val="17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Расчёты с курьерами и поставщиками ведутся вручную, что вызывает ошибки и задержки в бухгалтерии.</w:t>
      </w:r>
    </w:p>
    <w:p w:rsidR="0004242F" w:rsidRPr="0004242F" w:rsidRDefault="0004242F" w:rsidP="009B3988">
      <w:pPr>
        <w:numPr>
          <w:ilvl w:val="0"/>
          <w:numId w:val="17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Нет прозрачной картины по эффективности логистики и распределению нагрузки.</w:t>
      </w:r>
    </w:p>
    <w:p w:rsidR="0004242F" w:rsidRPr="0004242F" w:rsidRDefault="0004242F" w:rsidP="009B3988">
      <w:pPr>
        <w:numPr>
          <w:ilvl w:val="0"/>
          <w:numId w:val="17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Отсутствует единое приложение для курьеров с возможностью бронирования, маршрутизации и отметки выполнения.</w:t>
      </w:r>
    </w:p>
    <w:p w:rsidR="0004242F" w:rsidRPr="0004242F" w:rsidRDefault="0004242F" w:rsidP="009B3988">
      <w:pPr>
        <w:numPr>
          <w:ilvl w:val="0"/>
          <w:numId w:val="17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Нет единой системы управления пользователями и контроля прав доступа.</w:t>
      </w:r>
    </w:p>
    <w:p w:rsidR="0004242F" w:rsidRPr="0004242F" w:rsidRDefault="0004242F" w:rsidP="0004242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404040"/>
        </w:rPr>
      </w:pPr>
      <w:r w:rsidRPr="0004242F">
        <w:rPr>
          <w:rFonts w:ascii="Arial" w:hAnsi="Arial" w:cs="Arial"/>
          <w:b/>
          <w:bCs/>
          <w:color w:val="404040"/>
        </w:rPr>
        <w:t>Предусловия, окружение, ситуация:</w:t>
      </w:r>
    </w:p>
    <w:p w:rsidR="0004242F" w:rsidRPr="0004242F" w:rsidRDefault="0004242F" w:rsidP="0004242F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Поставщики (небольшие магазины и кафе) не имеют собственной доставки и ИТ-инфраструктуры.</w:t>
      </w:r>
    </w:p>
    <w:p w:rsidR="0004242F" w:rsidRPr="0004242F" w:rsidRDefault="0004242F" w:rsidP="0004242F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Используются мессенджеры и звонки для передачи информации, что приводит к перегрузке операторов.</w:t>
      </w:r>
    </w:p>
    <w:p w:rsidR="0004242F" w:rsidRPr="0004242F" w:rsidRDefault="0004242F" w:rsidP="0004242F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Курьеры работают вне единой платформы — отсутствие мобильного приложения усложняет планирование и сбор аналитики.</w:t>
      </w:r>
    </w:p>
    <w:p w:rsidR="0004242F" w:rsidRPr="0004242F" w:rsidRDefault="0004242F" w:rsidP="0004242F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Все операции (приём заказа, доставка, отметка, учёт) выполняются вручную, что ограничивает масштабируемость.</w:t>
      </w:r>
    </w:p>
    <w:p w:rsidR="0004242F" w:rsidRPr="0004242F" w:rsidRDefault="0004242F" w:rsidP="009B3988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Рынок доставки в условиях пост-локдауна активно растёт, и нужно быстро занять нишу до прихода крупных игроков.</w:t>
      </w:r>
    </w:p>
    <w:p w:rsidR="0004242F" w:rsidRPr="0004242F" w:rsidRDefault="0004242F" w:rsidP="0004242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404040"/>
        </w:rPr>
      </w:pPr>
      <w:r w:rsidRPr="0004242F">
        <w:rPr>
          <w:rFonts w:ascii="Arial" w:hAnsi="Arial" w:cs="Arial"/>
          <w:b/>
          <w:bCs/>
          <w:color w:val="404040"/>
        </w:rPr>
        <w:t>Возможности системы:</w:t>
      </w:r>
    </w:p>
    <w:p w:rsidR="0004242F" w:rsidRPr="0004242F" w:rsidRDefault="0004242F" w:rsidP="009B3988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Централизованный ввод заказов оператором в единую ИТ-систему.</w:t>
      </w:r>
    </w:p>
    <w:p w:rsidR="0004242F" w:rsidRPr="0004242F" w:rsidRDefault="0004242F" w:rsidP="009B3988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Мобильное приложение для курьеров: просмотр доступных заказов, бронирование, маршрут, отметка о доставке.</w:t>
      </w:r>
    </w:p>
    <w:p w:rsidR="0004242F" w:rsidRPr="0004242F" w:rsidRDefault="0004242F" w:rsidP="009B3988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Интерфейс диспетчера с функциями мониторинга, переназначения заказов и контроля выполнения.</w:t>
      </w:r>
    </w:p>
    <w:p w:rsidR="0004242F" w:rsidRPr="0004242F" w:rsidRDefault="0004242F" w:rsidP="009B3988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Интеграция с бухгалтерией: автоматическая передача данных о заказах и доставках для расчётов.</w:t>
      </w:r>
    </w:p>
    <w:p w:rsidR="0004242F" w:rsidRPr="0004242F" w:rsidRDefault="0004242F" w:rsidP="009B3988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Личный кабинет курьера: история доставок, начисления, график.</w:t>
      </w:r>
    </w:p>
    <w:p w:rsidR="0004242F" w:rsidRPr="0004242F" w:rsidRDefault="0004242F" w:rsidP="009B3988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Роль администратора: управление правами пользователей, регистрация новых участников.</w:t>
      </w:r>
    </w:p>
    <w:p w:rsidR="00323951" w:rsidRPr="00323951" w:rsidRDefault="0004242F" w:rsidP="009B3988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Отчётность по ключевым метрикам: количество заказов, время доставки, ошибки, отмены и т.д.</w:t>
      </w:r>
    </w:p>
    <w:p w:rsidR="0004242F" w:rsidRPr="0004242F" w:rsidRDefault="00323951" w:rsidP="00323951">
      <w:pPr>
        <w:spacing w:after="160" w:line="278" w:lineRule="auto"/>
        <w:rPr>
          <w:rFonts w:ascii="Arial" w:hAnsi="Arial" w:cs="Arial"/>
          <w:color w:val="404040"/>
          <w:lang w:val="ru-RU"/>
        </w:rPr>
      </w:pPr>
      <w:r w:rsidRPr="00323951">
        <w:rPr>
          <w:rFonts w:ascii="Arial" w:hAnsi="Arial" w:cs="Arial"/>
          <w:color w:val="404040"/>
        </w:rPr>
        <w:br w:type="page"/>
      </w:r>
    </w:p>
    <w:p w:rsidR="0004242F" w:rsidRPr="0004242F" w:rsidRDefault="0004242F" w:rsidP="0004242F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404040"/>
        </w:rPr>
      </w:pPr>
      <w:r w:rsidRPr="0004242F">
        <w:rPr>
          <w:rFonts w:ascii="Arial" w:hAnsi="Arial" w:cs="Arial"/>
          <w:b/>
          <w:bCs/>
          <w:color w:val="404040"/>
        </w:rPr>
        <w:lastRenderedPageBreak/>
        <w:t>Бизнес-цели системы</w:t>
      </w:r>
      <w:r w:rsidR="00323951" w:rsidRPr="00323951">
        <w:rPr>
          <w:rFonts w:ascii="Arial" w:hAnsi="Arial" w:cs="Arial"/>
          <w:b/>
          <w:bCs/>
          <w:color w:val="404040"/>
          <w:lang w:val="ru-RU"/>
        </w:rPr>
        <w:t xml:space="preserve"> (бизнес-требования)</w:t>
      </w:r>
      <w:r w:rsidRPr="0004242F">
        <w:rPr>
          <w:rFonts w:ascii="Arial" w:hAnsi="Arial" w:cs="Arial"/>
          <w:b/>
          <w:bCs/>
          <w:color w:val="404040"/>
        </w:rPr>
        <w:t>:</w:t>
      </w:r>
    </w:p>
    <w:p w:rsidR="0004242F" w:rsidRPr="0004242F" w:rsidRDefault="0004242F" w:rsidP="0004242F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Организовать централизованную и масштабируемую службу доставки для малого и среднего бизнеса.</w:t>
      </w:r>
    </w:p>
    <w:p w:rsidR="0004242F" w:rsidRPr="0004242F" w:rsidRDefault="0004242F" w:rsidP="0004242F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Снизить операционные затраты за счёт автоматизации и отказа от ручного труда.</w:t>
      </w:r>
    </w:p>
    <w:p w:rsidR="0004242F" w:rsidRPr="0004242F" w:rsidRDefault="0004242F" w:rsidP="0004242F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Уменьшить среднее время доставки и повысить качество сервиса.</w:t>
      </w:r>
    </w:p>
    <w:p w:rsidR="0004242F" w:rsidRPr="0004242F" w:rsidRDefault="0004242F" w:rsidP="0004242F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Увеличить клиентскую и партнёрскую базу, став удобным инструментом для поставщиков.</w:t>
      </w:r>
    </w:p>
    <w:p w:rsidR="0004242F" w:rsidRPr="0004242F" w:rsidRDefault="0004242F" w:rsidP="0004242F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Обеспечить прозрачный учёт и расчёты, ускорить финансовые потоки и снизить число ошибок.</w:t>
      </w:r>
    </w:p>
    <w:p w:rsidR="0004242F" w:rsidRPr="00323951" w:rsidRDefault="0004242F" w:rsidP="0004242F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04242F">
        <w:rPr>
          <w:rFonts w:ascii="Arial" w:hAnsi="Arial" w:cs="Arial"/>
          <w:color w:val="404040"/>
        </w:rPr>
        <w:t>Собрать данные о работе системы для дальнейшей оптимизации и масштабирования.</w:t>
      </w:r>
    </w:p>
    <w:p w:rsidR="009B3988" w:rsidRPr="00323951" w:rsidRDefault="009B3988" w:rsidP="0004242F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323951">
        <w:rPr>
          <w:rFonts w:ascii="Arial" w:hAnsi="Arial" w:cs="Arial"/>
          <w:color w:val="404040"/>
          <w:lang w:val="ru-RU"/>
        </w:rPr>
        <w:t xml:space="preserve">Обеспечивать </w:t>
      </w:r>
      <w:r w:rsidRPr="00323951">
        <w:rPr>
          <w:rFonts w:ascii="Arial" w:eastAsia="SimSun" w:hAnsi="Arial" w:cs="Arial"/>
          <w:color w:val="404040"/>
        </w:rPr>
        <w:t xml:space="preserve">клиентам возможность отслеживать статус своей доставки в удобной </w:t>
      </w:r>
      <w:r w:rsidRPr="00323951">
        <w:rPr>
          <w:rFonts w:ascii="Arial" w:hAnsi="Arial" w:cs="Arial"/>
          <w:color w:val="404040"/>
          <w:lang w:val="ru-RU"/>
        </w:rPr>
        <w:t xml:space="preserve">клиенту </w:t>
      </w:r>
      <w:r w:rsidRPr="00323951">
        <w:rPr>
          <w:rFonts w:ascii="Arial" w:eastAsia="SimSun" w:hAnsi="Arial" w:cs="Arial"/>
          <w:color w:val="404040"/>
          <w:lang w:val="ru-RU"/>
        </w:rPr>
        <w:t>формате</w:t>
      </w:r>
      <w:r w:rsidRPr="00323951">
        <w:rPr>
          <w:rFonts w:ascii="Arial" w:eastAsia="SimSun" w:hAnsi="Arial" w:cs="Arial"/>
          <w:color w:val="404040"/>
        </w:rPr>
        <w:t>.</w:t>
      </w:r>
    </w:p>
    <w:p w:rsidR="009B3988" w:rsidRPr="00323951" w:rsidRDefault="009B3988" w:rsidP="0004242F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323951">
        <w:rPr>
          <w:rFonts w:ascii="Arial" w:eastAsia="SimSun" w:hAnsi="Arial" w:cs="Arial"/>
          <w:color w:val="404040"/>
        </w:rPr>
        <w:t>Обеспечить высокую точность прогноза времени доставки</w:t>
      </w:r>
      <w:r w:rsidRPr="00323951">
        <w:rPr>
          <w:rFonts w:ascii="Arial" w:eastAsia="SimSun" w:hAnsi="Arial" w:cs="Arial"/>
          <w:color w:val="404040"/>
          <w:lang w:val="ru-RU"/>
        </w:rPr>
        <w:t>.</w:t>
      </w:r>
    </w:p>
    <w:p w:rsidR="009B3988" w:rsidRPr="00323951" w:rsidRDefault="009B3988" w:rsidP="0004242F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323951">
        <w:rPr>
          <w:rFonts w:ascii="Arial" w:hAnsi="Arial" w:cs="Arial"/>
          <w:color w:val="404040"/>
          <w:lang w:val="ru-RU"/>
        </w:rPr>
        <w:t>Обеспечить г</w:t>
      </w:r>
      <w:r w:rsidRPr="00323951">
        <w:rPr>
          <w:rFonts w:ascii="Arial" w:eastAsia="SimSun" w:hAnsi="Arial" w:cs="Arial"/>
          <w:color w:val="404040"/>
        </w:rPr>
        <w:t>ибкость доставки с учётом потребностей клиентов</w:t>
      </w:r>
      <w:r w:rsidRPr="00323951">
        <w:rPr>
          <w:rFonts w:ascii="Arial" w:eastAsia="SimSun" w:hAnsi="Arial" w:cs="Arial"/>
          <w:color w:val="404040"/>
          <w:lang w:val="ru-RU"/>
        </w:rPr>
        <w:t>.</w:t>
      </w:r>
    </w:p>
    <w:p w:rsidR="009B3988" w:rsidRPr="00323951" w:rsidRDefault="009B3988" w:rsidP="0004242F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323951">
        <w:rPr>
          <w:rFonts w:ascii="Arial" w:hAnsi="Arial" w:cs="Arial"/>
          <w:color w:val="404040"/>
          <w:lang w:val="ru-RU"/>
        </w:rPr>
        <w:t>Обеспечить п</w:t>
      </w:r>
      <w:r w:rsidRPr="00323951">
        <w:rPr>
          <w:rFonts w:ascii="Arial" w:eastAsia="SimSun" w:hAnsi="Arial" w:cs="Arial"/>
          <w:color w:val="404040"/>
        </w:rPr>
        <w:t>розрачность и точность расчёта стоимости доставки</w:t>
      </w:r>
      <w:r w:rsidRPr="00323951">
        <w:rPr>
          <w:rFonts w:ascii="Arial" w:eastAsia="SimSun" w:hAnsi="Arial" w:cs="Arial"/>
          <w:color w:val="404040"/>
          <w:lang w:val="ru-RU"/>
        </w:rPr>
        <w:t>.</w:t>
      </w:r>
    </w:p>
    <w:p w:rsidR="009B3988" w:rsidRPr="00323951" w:rsidRDefault="00317C1C" w:rsidP="0004242F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color w:val="404040"/>
        </w:rPr>
      </w:pPr>
      <w:r w:rsidRPr="00323951">
        <w:rPr>
          <w:rFonts w:ascii="Arial" w:hAnsi="Arial" w:cs="Arial"/>
          <w:color w:val="404040"/>
          <w:lang w:val="ru-RU"/>
        </w:rPr>
        <w:t>Обеспечить в</w:t>
      </w:r>
      <w:r w:rsidRPr="00323951">
        <w:rPr>
          <w:rFonts w:ascii="Arial" w:eastAsia="SimSun" w:hAnsi="Arial" w:cs="Arial"/>
          <w:color w:val="404040"/>
        </w:rPr>
        <w:t>озможность изменения параметров доставки после оформления заказа</w:t>
      </w:r>
      <w:r w:rsidRPr="00323951">
        <w:rPr>
          <w:rFonts w:ascii="Arial" w:eastAsia="SimSun" w:hAnsi="Arial" w:cs="Arial"/>
          <w:color w:val="404040"/>
          <w:lang w:val="ru-RU"/>
        </w:rPr>
        <w:t>.</w:t>
      </w:r>
    </w:p>
    <w:p w:rsidR="00317C1C" w:rsidRPr="00323951" w:rsidRDefault="00317C1C" w:rsidP="0004242F">
      <w:pPr>
        <w:numPr>
          <w:ilvl w:val="0"/>
          <w:numId w:val="16"/>
        </w:numPr>
        <w:spacing w:before="100" w:beforeAutospacing="1" w:after="100" w:afterAutospacing="1"/>
        <w:rPr>
          <w:rFonts w:ascii="Arial" w:eastAsia="SimSun" w:hAnsi="Arial" w:cs="Arial"/>
          <w:color w:val="404040"/>
          <w:lang w:val="ru-RU"/>
        </w:rPr>
      </w:pPr>
      <w:r w:rsidRPr="00323951">
        <w:rPr>
          <w:rFonts w:ascii="Arial" w:hAnsi="Arial" w:cs="Arial"/>
          <w:color w:val="404040"/>
          <w:lang w:val="ru-RU"/>
        </w:rPr>
        <w:t>Повысить и</w:t>
      </w:r>
      <w:r w:rsidRPr="00323951">
        <w:rPr>
          <w:rFonts w:ascii="Arial" w:eastAsia="SimSun" w:hAnsi="Arial" w:cs="Arial"/>
          <w:color w:val="404040"/>
        </w:rPr>
        <w:t>нформированность клиентов о процессе доставки</w:t>
      </w:r>
      <w:r w:rsidRPr="00323951">
        <w:rPr>
          <w:rFonts w:ascii="Arial" w:eastAsia="SimSun" w:hAnsi="Arial" w:cs="Arial"/>
          <w:color w:val="404040"/>
          <w:lang w:val="ru-RU"/>
        </w:rPr>
        <w:t>.</w:t>
      </w:r>
    </w:p>
    <w:p w:rsidR="00317C1C" w:rsidRPr="00707E5A" w:rsidRDefault="00317C1C" w:rsidP="00707E5A">
      <w:pPr>
        <w:pStyle w:val="ListParagraph"/>
        <w:numPr>
          <w:ilvl w:val="0"/>
          <w:numId w:val="20"/>
        </w:numPr>
        <w:pBdr>
          <w:bottom w:val="single" w:sz="6" w:space="1" w:color="auto"/>
        </w:pBdr>
        <w:spacing w:after="160" w:line="278" w:lineRule="auto"/>
        <w:rPr>
          <w:rFonts w:ascii="Arial" w:hAnsi="Arial" w:cs="Arial"/>
          <w:b/>
          <w:bCs/>
          <w:sz w:val="27"/>
          <w:szCs w:val="27"/>
        </w:rPr>
      </w:pPr>
      <w:r w:rsidRPr="00707E5A">
        <w:rPr>
          <w:rFonts w:ascii="Arial" w:hAnsi="Arial" w:cs="Arial"/>
          <w:b/>
          <w:bCs/>
          <w:sz w:val="27"/>
          <w:szCs w:val="27"/>
        </w:rPr>
        <w:t>Границы проекта</w:t>
      </w:r>
    </w:p>
    <w:p w:rsidR="00317C1C" w:rsidRPr="00317C1C" w:rsidRDefault="00317C1C" w:rsidP="00317C1C">
      <w:pPr>
        <w:spacing w:before="100" w:beforeAutospacing="1" w:after="100" w:afterAutospacing="1"/>
        <w:outlineLvl w:val="2"/>
        <w:rPr>
          <w:rFonts w:ascii="Arial" w:hAnsi="Arial" w:cs="Arial"/>
          <w:b/>
          <w:bCs/>
        </w:rPr>
      </w:pPr>
      <w:r w:rsidRPr="00317C1C">
        <w:rPr>
          <w:rFonts w:ascii="Arial" w:hAnsi="Arial" w:cs="Arial"/>
          <w:b/>
          <w:bCs/>
        </w:rPr>
        <w:t>Описание границ:</w:t>
      </w:r>
    </w:p>
    <w:p w:rsidR="00317C1C" w:rsidRPr="00317C1C" w:rsidRDefault="00317C1C" w:rsidP="00317C1C">
      <w:pPr>
        <w:spacing w:before="100" w:beforeAutospacing="1" w:after="100" w:afterAutospacing="1"/>
        <w:rPr>
          <w:rFonts w:ascii="Arial" w:hAnsi="Arial" w:cs="Arial"/>
        </w:rPr>
      </w:pPr>
      <w:r w:rsidRPr="00323951">
        <w:rPr>
          <w:rFonts w:ascii="Arial" w:hAnsi="Arial" w:cs="Arial"/>
          <w:lang w:val="ru-RU"/>
        </w:rPr>
        <w:t>Система</w:t>
      </w:r>
      <w:r w:rsidRPr="00317C1C">
        <w:rPr>
          <w:rFonts w:ascii="Arial" w:hAnsi="Arial" w:cs="Arial"/>
        </w:rPr>
        <w:t xml:space="preserve"> </w:t>
      </w:r>
      <w:r w:rsidR="001D677D">
        <w:rPr>
          <w:rFonts w:ascii="Arial" w:hAnsi="Arial" w:cs="Arial"/>
          <w:color w:val="404040"/>
          <w:lang w:val="en-US"/>
        </w:rPr>
        <w:t>DLVR</w:t>
      </w:r>
      <w:r w:rsidRPr="00323951">
        <w:rPr>
          <w:rFonts w:ascii="Arial" w:hAnsi="Arial" w:cs="Arial"/>
          <w:b/>
          <w:bCs/>
          <w:color w:val="404040"/>
        </w:rPr>
        <w:t xml:space="preserve"> </w:t>
      </w:r>
      <w:r w:rsidRPr="00317C1C">
        <w:rPr>
          <w:rFonts w:ascii="Arial" w:hAnsi="Arial" w:cs="Arial"/>
        </w:rPr>
        <w:t>охватывает процессы, связанные с:</w:t>
      </w:r>
    </w:p>
    <w:p w:rsidR="00317C1C" w:rsidRPr="00317C1C" w:rsidRDefault="00317C1C" w:rsidP="00317C1C">
      <w:pPr>
        <w:numPr>
          <w:ilvl w:val="0"/>
          <w:numId w:val="18"/>
        </w:numPr>
        <w:spacing w:before="100" w:beforeAutospacing="1" w:after="100" w:afterAutospacing="1"/>
        <w:rPr>
          <w:rFonts w:ascii="Arial" w:hAnsi="Arial" w:cs="Arial"/>
        </w:rPr>
      </w:pPr>
      <w:r w:rsidRPr="00317C1C">
        <w:rPr>
          <w:rFonts w:ascii="Arial" w:hAnsi="Arial" w:cs="Arial"/>
        </w:rPr>
        <w:t>приёмом заказов от поставщиков;</w:t>
      </w:r>
    </w:p>
    <w:p w:rsidR="00317C1C" w:rsidRPr="00317C1C" w:rsidRDefault="00317C1C" w:rsidP="00317C1C">
      <w:pPr>
        <w:numPr>
          <w:ilvl w:val="0"/>
          <w:numId w:val="18"/>
        </w:numPr>
        <w:spacing w:before="100" w:beforeAutospacing="1" w:after="100" w:afterAutospacing="1"/>
        <w:rPr>
          <w:rFonts w:ascii="Arial" w:hAnsi="Arial" w:cs="Arial"/>
        </w:rPr>
      </w:pPr>
      <w:r w:rsidRPr="00317C1C">
        <w:rPr>
          <w:rFonts w:ascii="Arial" w:hAnsi="Arial" w:cs="Arial"/>
        </w:rPr>
        <w:t>управлением логистикой и доставкой заказов;</w:t>
      </w:r>
    </w:p>
    <w:p w:rsidR="00317C1C" w:rsidRPr="00317C1C" w:rsidRDefault="00317C1C" w:rsidP="00317C1C">
      <w:pPr>
        <w:numPr>
          <w:ilvl w:val="0"/>
          <w:numId w:val="18"/>
        </w:numPr>
        <w:spacing w:before="100" w:beforeAutospacing="1" w:after="100" w:afterAutospacing="1"/>
        <w:rPr>
          <w:rFonts w:ascii="Arial" w:hAnsi="Arial" w:cs="Arial"/>
        </w:rPr>
      </w:pPr>
      <w:r w:rsidRPr="00317C1C">
        <w:rPr>
          <w:rFonts w:ascii="Arial" w:hAnsi="Arial" w:cs="Arial"/>
        </w:rPr>
        <w:t>взаимодействием с курьерами через мобильное приложение;</w:t>
      </w:r>
    </w:p>
    <w:p w:rsidR="00317C1C" w:rsidRPr="00317C1C" w:rsidRDefault="00317C1C" w:rsidP="00317C1C">
      <w:pPr>
        <w:numPr>
          <w:ilvl w:val="0"/>
          <w:numId w:val="18"/>
        </w:numPr>
        <w:spacing w:before="100" w:beforeAutospacing="1" w:after="100" w:afterAutospacing="1"/>
        <w:rPr>
          <w:rFonts w:ascii="Arial" w:hAnsi="Arial" w:cs="Arial"/>
        </w:rPr>
      </w:pPr>
      <w:r w:rsidRPr="00317C1C">
        <w:rPr>
          <w:rFonts w:ascii="Arial" w:hAnsi="Arial" w:cs="Arial"/>
        </w:rPr>
        <w:t>контролем выполнения доставок;</w:t>
      </w:r>
    </w:p>
    <w:p w:rsidR="00317C1C" w:rsidRPr="00317C1C" w:rsidRDefault="00317C1C" w:rsidP="00317C1C">
      <w:pPr>
        <w:numPr>
          <w:ilvl w:val="0"/>
          <w:numId w:val="18"/>
        </w:numPr>
        <w:spacing w:before="100" w:beforeAutospacing="1" w:after="100" w:afterAutospacing="1"/>
        <w:rPr>
          <w:rFonts w:ascii="Arial" w:hAnsi="Arial" w:cs="Arial"/>
        </w:rPr>
      </w:pPr>
      <w:r w:rsidRPr="00317C1C">
        <w:rPr>
          <w:rFonts w:ascii="Arial" w:hAnsi="Arial" w:cs="Arial"/>
        </w:rPr>
        <w:t>передачей данных в бухгалтерию;</w:t>
      </w:r>
    </w:p>
    <w:p w:rsidR="00317C1C" w:rsidRPr="00317C1C" w:rsidRDefault="00317C1C" w:rsidP="00317C1C">
      <w:pPr>
        <w:numPr>
          <w:ilvl w:val="0"/>
          <w:numId w:val="18"/>
        </w:numPr>
        <w:spacing w:before="100" w:beforeAutospacing="1" w:after="100" w:afterAutospacing="1"/>
        <w:rPr>
          <w:rFonts w:ascii="Arial" w:hAnsi="Arial" w:cs="Arial"/>
        </w:rPr>
      </w:pPr>
      <w:r w:rsidRPr="00317C1C">
        <w:rPr>
          <w:rFonts w:ascii="Arial" w:hAnsi="Arial" w:cs="Arial"/>
        </w:rPr>
        <w:t>учётом пользователей и управлением их правами доступа.</w:t>
      </w:r>
    </w:p>
    <w:p w:rsidR="00B215CE" w:rsidRPr="00323951" w:rsidRDefault="00B215CE" w:rsidP="00317C1C">
      <w:pPr>
        <w:spacing w:before="100" w:beforeAutospacing="1" w:after="100" w:afterAutospacing="1"/>
        <w:rPr>
          <w:rFonts w:ascii="Arial" w:hAnsi="Arial" w:cs="Arial"/>
          <w:lang w:val="ru-RU"/>
        </w:rPr>
      </w:pPr>
      <w:r w:rsidRPr="00323951">
        <w:rPr>
          <w:rFonts w:ascii="Arial" w:hAnsi="Arial" w:cs="Arial"/>
          <w:lang w:val="ru-RU"/>
        </w:rPr>
        <w:t>Система не охватывает:</w:t>
      </w:r>
    </w:p>
    <w:p w:rsidR="00B215CE" w:rsidRPr="00323951" w:rsidRDefault="00317C1C" w:rsidP="00B215CE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lang w:val="ru-RU"/>
        </w:rPr>
      </w:pPr>
      <w:r w:rsidRPr="00323951">
        <w:rPr>
          <w:rFonts w:ascii="Arial" w:hAnsi="Arial" w:cs="Arial"/>
        </w:rPr>
        <w:t>работу с оплатами от клиентов</w:t>
      </w:r>
    </w:p>
    <w:p w:rsidR="00B215CE" w:rsidRPr="00323951" w:rsidRDefault="00317C1C" w:rsidP="00B215CE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lang w:val="ru-RU"/>
        </w:rPr>
      </w:pPr>
      <w:r w:rsidRPr="00323951">
        <w:rPr>
          <w:rFonts w:ascii="Arial" w:hAnsi="Arial" w:cs="Arial"/>
        </w:rPr>
        <w:t>внутренние процессы ресторанов/магазинов</w:t>
      </w:r>
    </w:p>
    <w:p w:rsidR="00317C1C" w:rsidRPr="00323951" w:rsidRDefault="00317C1C" w:rsidP="00B215CE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lang w:val="ru-RU"/>
        </w:rPr>
      </w:pPr>
      <w:r w:rsidRPr="00323951">
        <w:rPr>
          <w:rFonts w:ascii="Arial" w:hAnsi="Arial" w:cs="Arial"/>
        </w:rPr>
        <w:t>работу с внешними сервисами</w:t>
      </w:r>
    </w:p>
    <w:p w:rsidR="00B215CE" w:rsidRPr="00323951" w:rsidRDefault="00B215CE" w:rsidP="00B215CE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lang w:val="ru-RU"/>
        </w:rPr>
      </w:pPr>
      <w:r w:rsidRPr="00323951">
        <w:rPr>
          <w:rFonts w:ascii="Arial" w:hAnsi="Arial" w:cs="Arial"/>
          <w:lang w:val="ru-RU"/>
        </w:rPr>
        <w:t>налоговую отчетность</w:t>
      </w:r>
    </w:p>
    <w:p w:rsidR="00323951" w:rsidRPr="00323951" w:rsidRDefault="00B215CE" w:rsidP="00B215CE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lang w:val="ru-RU"/>
        </w:rPr>
      </w:pPr>
      <w:r w:rsidRPr="00323951">
        <w:rPr>
          <w:rFonts w:ascii="Arial" w:hAnsi="Arial" w:cs="Arial"/>
          <w:lang w:val="ru-RU"/>
        </w:rPr>
        <w:t>работу с банками</w:t>
      </w:r>
    </w:p>
    <w:p w:rsidR="00B215CE" w:rsidRPr="00323951" w:rsidRDefault="00323951" w:rsidP="00323951">
      <w:pPr>
        <w:spacing w:after="160" w:line="278" w:lineRule="auto"/>
        <w:rPr>
          <w:rFonts w:ascii="Arial" w:hAnsi="Arial" w:cs="Arial"/>
          <w:lang w:val="ru-RU"/>
        </w:rPr>
      </w:pPr>
      <w:r w:rsidRPr="00323951">
        <w:rPr>
          <w:rFonts w:ascii="Arial" w:hAnsi="Arial" w:cs="Arial"/>
          <w:lang w:val="ru-RU"/>
        </w:rPr>
        <w:br w:type="page"/>
      </w:r>
    </w:p>
    <w:p w:rsidR="00B215CE" w:rsidRPr="00323951" w:rsidRDefault="00B215CE" w:rsidP="00B215CE">
      <w:pPr>
        <w:spacing w:before="100" w:beforeAutospacing="1" w:after="100" w:afterAutospacing="1"/>
        <w:rPr>
          <w:rFonts w:ascii="Arial" w:hAnsi="Arial" w:cs="Arial"/>
          <w:b/>
          <w:bCs/>
          <w:lang w:val="ru-RU"/>
        </w:rPr>
      </w:pPr>
      <w:r w:rsidRPr="00323951">
        <w:rPr>
          <w:rFonts w:ascii="Arial" w:hAnsi="Arial" w:cs="Arial"/>
          <w:b/>
          <w:bCs/>
        </w:rPr>
        <w:lastRenderedPageBreak/>
        <w:t>Основные роли в системе и их функции:</w:t>
      </w:r>
    </w:p>
    <w:tbl>
      <w:tblPr>
        <w:tblW w:w="10491" w:type="dxa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1332"/>
        <w:gridCol w:w="2078"/>
        <w:gridCol w:w="3679"/>
        <w:gridCol w:w="1559"/>
        <w:gridCol w:w="1843"/>
      </w:tblGrid>
      <w:tr w:rsidR="00323951" w:rsidRPr="00323951" w:rsidTr="00323951">
        <w:trPr>
          <w:tblHeader/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:rsidR="00B215CE" w:rsidRPr="00D5512F" w:rsidRDefault="00B215CE" w:rsidP="0090739E">
            <w:pPr>
              <w:jc w:val="center"/>
              <w:rPr>
                <w:rFonts w:ascii="Arial" w:hAnsi="Arial" w:cs="Arial"/>
                <w:color w:val="2F5496" w:themeColor="accent1" w:themeShade="BF"/>
                <w:sz w:val="16"/>
                <w:szCs w:val="16"/>
              </w:rPr>
            </w:pPr>
            <w:r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en-US" w:eastAsia="zh-CN" w:bidi="ar"/>
              </w:rPr>
              <w:t>Роль</w:t>
            </w:r>
          </w:p>
        </w:tc>
        <w:tc>
          <w:tcPr>
            <w:tcW w:w="2048" w:type="dxa"/>
            <w:shd w:val="clear" w:color="auto" w:fill="E7E6E6" w:themeFill="background2"/>
            <w:vAlign w:val="center"/>
          </w:tcPr>
          <w:p w:rsidR="00B215CE" w:rsidRPr="00D5512F" w:rsidRDefault="00323951" w:rsidP="0090739E">
            <w:pPr>
              <w:jc w:val="center"/>
              <w:rPr>
                <w:rFonts w:ascii="Arial" w:hAnsi="Arial" w:cs="Arial"/>
                <w:color w:val="2F5496" w:themeColor="accent1" w:themeShade="BF"/>
                <w:sz w:val="16"/>
                <w:szCs w:val="16"/>
              </w:rPr>
            </w:pPr>
            <w:r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ru-RU" w:eastAsia="zh-CN" w:bidi="ar"/>
              </w:rPr>
              <w:t>Входной поток</w:t>
            </w:r>
            <w:r w:rsidR="00B215CE"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en-US" w:eastAsia="zh-CN" w:bidi="ar"/>
              </w:rPr>
              <w:t xml:space="preserve"> </w:t>
            </w:r>
            <w:r w:rsidR="00B215CE"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en-US" w:eastAsia="zh-CN" w:bidi="ar"/>
              </w:rPr>
              <w:br/>
              <w:t>(</w:t>
            </w:r>
            <w:r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ru-RU" w:eastAsia="zh-CN" w:bidi="ar"/>
              </w:rPr>
              <w:t>через границу</w:t>
            </w:r>
            <w:r w:rsidR="00B215CE"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3649" w:type="dxa"/>
            <w:shd w:val="clear" w:color="auto" w:fill="E7E6E6" w:themeFill="background2"/>
            <w:vAlign w:val="center"/>
          </w:tcPr>
          <w:p w:rsidR="00B215CE" w:rsidRPr="00D5512F" w:rsidRDefault="00323951" w:rsidP="0090739E">
            <w:pPr>
              <w:jc w:val="center"/>
              <w:rPr>
                <w:rFonts w:ascii="Arial" w:hAnsi="Arial" w:cs="Arial"/>
                <w:color w:val="2F5496" w:themeColor="accent1" w:themeShade="BF"/>
                <w:sz w:val="16"/>
                <w:szCs w:val="16"/>
              </w:rPr>
            </w:pPr>
            <w:r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ru-RU" w:eastAsia="zh-CN" w:bidi="ar"/>
              </w:rPr>
              <w:t>Выходной</w:t>
            </w:r>
            <w:r w:rsidR="00B215CE"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en-US" w:eastAsia="zh-CN" w:bidi="ar"/>
              </w:rPr>
              <w:t xml:space="preserve"> </w:t>
            </w:r>
            <w:r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ru-RU" w:eastAsia="zh-CN" w:bidi="ar"/>
              </w:rPr>
              <w:t>поток</w:t>
            </w:r>
            <w:r w:rsidR="00B215CE"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en-US" w:eastAsia="zh-CN" w:bidi="ar"/>
              </w:rPr>
              <w:t xml:space="preserve"> </w:t>
            </w:r>
            <w:r w:rsidR="00B215CE"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en-US" w:eastAsia="zh-CN" w:bidi="ar"/>
              </w:rPr>
              <w:br/>
              <w:t>(</w:t>
            </w:r>
            <w:r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ru-RU" w:eastAsia="zh-CN" w:bidi="ar"/>
              </w:rPr>
              <w:t>через границу</w:t>
            </w:r>
            <w:r w:rsidR="00B215CE"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en-US" w:eastAsia="zh-CN" w:bidi="ar"/>
              </w:rPr>
              <w:t>)</w:t>
            </w:r>
          </w:p>
        </w:tc>
        <w:tc>
          <w:tcPr>
            <w:tcW w:w="1529" w:type="dxa"/>
            <w:shd w:val="clear" w:color="auto" w:fill="E7E6E6" w:themeFill="background2"/>
            <w:vAlign w:val="center"/>
          </w:tcPr>
          <w:p w:rsidR="00B215CE" w:rsidRPr="00D5512F" w:rsidRDefault="00B215CE" w:rsidP="0090739E">
            <w:pPr>
              <w:jc w:val="center"/>
              <w:rPr>
                <w:rFonts w:ascii="Arial" w:hAnsi="Arial" w:cs="Arial"/>
                <w:color w:val="2F5496" w:themeColor="accent1" w:themeShade="BF"/>
                <w:sz w:val="16"/>
                <w:szCs w:val="16"/>
                <w:lang w:val="ru-RU"/>
              </w:rPr>
            </w:pPr>
            <w:r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ru-RU" w:eastAsia="zh-CN" w:bidi="ar"/>
              </w:rPr>
              <w:t>Граница системы</w:t>
            </w:r>
            <w:r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ru-RU" w:eastAsia="zh-CN" w:bidi="ar"/>
              </w:rPr>
              <w:br/>
              <w:t>(</w:t>
            </w:r>
            <w:r w:rsidRPr="00D5512F">
              <w:rPr>
                <w:rFonts w:ascii="Arial" w:eastAsia="SimSun" w:hAnsi="Arial" w:cs="Arial"/>
                <w:i/>
                <w:iCs/>
                <w:color w:val="2F5496" w:themeColor="accent1" w:themeShade="BF"/>
                <w:sz w:val="16"/>
                <w:szCs w:val="16"/>
                <w:lang w:val="ru-RU" w:eastAsia="zh-CN" w:bidi="ar"/>
              </w:rPr>
              <w:t>в пределах системы</w:t>
            </w:r>
            <w:r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ru-RU" w:eastAsia="zh-CN" w:bidi="ar"/>
              </w:rPr>
              <w:t>):</w:t>
            </w:r>
          </w:p>
        </w:tc>
        <w:tc>
          <w:tcPr>
            <w:tcW w:w="1798" w:type="dxa"/>
            <w:shd w:val="clear" w:color="auto" w:fill="E7E6E6" w:themeFill="background2"/>
            <w:vAlign w:val="center"/>
          </w:tcPr>
          <w:p w:rsidR="00B215CE" w:rsidRPr="00D5512F" w:rsidRDefault="00B215CE" w:rsidP="0090739E">
            <w:pPr>
              <w:jc w:val="center"/>
              <w:rPr>
                <w:rFonts w:ascii="Arial" w:hAnsi="Arial" w:cs="Arial"/>
                <w:color w:val="2F5496" w:themeColor="accent1" w:themeShade="BF"/>
                <w:sz w:val="16"/>
                <w:szCs w:val="16"/>
                <w:lang w:val="ru-RU"/>
              </w:rPr>
            </w:pPr>
            <w:r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ru-RU" w:eastAsia="zh-CN" w:bidi="ar"/>
              </w:rPr>
              <w:t xml:space="preserve">Вне системы </w:t>
            </w:r>
            <w:r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ru-RU" w:eastAsia="zh-CN" w:bidi="ar"/>
              </w:rPr>
              <w:br/>
              <w:t>(</w:t>
            </w:r>
            <w:r w:rsidRPr="00D5512F">
              <w:rPr>
                <w:rFonts w:ascii="Arial" w:eastAsia="SimSun" w:hAnsi="Arial" w:cs="Arial"/>
                <w:i/>
                <w:iCs/>
                <w:color w:val="2F5496" w:themeColor="accent1" w:themeShade="BF"/>
                <w:sz w:val="16"/>
                <w:szCs w:val="16"/>
                <w:lang w:val="ru-RU" w:eastAsia="zh-CN" w:bidi="ar"/>
              </w:rPr>
              <w:t>не в пределах системы</w:t>
            </w:r>
            <w:r w:rsidRPr="00D5512F">
              <w:rPr>
                <w:rFonts w:ascii="Arial" w:eastAsia="SimSun" w:hAnsi="Arial" w:cs="Arial"/>
                <w:color w:val="2F5496" w:themeColor="accent1" w:themeShade="BF"/>
                <w:sz w:val="16"/>
                <w:szCs w:val="16"/>
                <w:lang w:val="ru-RU" w:eastAsia="zh-CN" w:bidi="ar"/>
              </w:rPr>
              <w:t>):</w:t>
            </w:r>
          </w:p>
        </w:tc>
      </w:tr>
      <w:tr w:rsidR="00B215CE" w:rsidRPr="00323951" w:rsidTr="00323951"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:rsidR="00B215CE" w:rsidRPr="00D5512F" w:rsidRDefault="00323951" w:rsidP="0090739E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16"/>
                <w:szCs w:val="16"/>
                <w:lang w:val="ru-RU"/>
              </w:rPr>
            </w:pPr>
            <w:r w:rsidRPr="00D5512F">
              <w:rPr>
                <w:rStyle w:val="Strong"/>
                <w:rFonts w:ascii="Arial" w:eastAsia="SimSun" w:hAnsi="Arial" w:cs="Arial"/>
                <w:b w:val="0"/>
                <w:bCs w:val="0"/>
                <w:color w:val="2F5496" w:themeColor="accent1" w:themeShade="BF"/>
                <w:sz w:val="16"/>
                <w:szCs w:val="16"/>
                <w:lang w:val="ru-RU" w:eastAsia="zh-CN" w:bidi="ar"/>
              </w:rPr>
              <w:t>Клиент</w:t>
            </w:r>
          </w:p>
        </w:tc>
        <w:tc>
          <w:tcPr>
            <w:tcW w:w="2048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1. Делает заказ;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2. Подтверждение о выдаче заказа;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3. Онлайн оплата заказа;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 xml:space="preserve">4.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Отчёт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3951" w:rsidRPr="00323951">
              <w:rPr>
                <w:rFonts w:ascii="Arial" w:hAnsi="Arial" w:cs="Arial"/>
                <w:sz w:val="16"/>
                <w:szCs w:val="16"/>
              </w:rPr>
              <w:t>о возможных проблемах,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связанных с системой;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5. Реквизиты для авто-списания;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6. Запрос в случае проблем с доставкой;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7. Запрос на отмену заказа;</w:t>
            </w:r>
          </w:p>
        </w:tc>
        <w:tc>
          <w:tcPr>
            <w:tcW w:w="3649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1. Данные о статусе заказа;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2. Данные о стоимости заказа;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3. Данные о месторасположении заказа и курьера;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 xml:space="preserve">4. Данные об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обновлённой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документации по системе;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5. Запрос на оплату;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6. Запрос  на подтверждение о выдаче заказа;</w:t>
            </w:r>
          </w:p>
        </w:tc>
        <w:tc>
          <w:tcPr>
            <w:tcW w:w="1529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>Взаимодействие с приложением через интерфейс</w:t>
            </w:r>
          </w:p>
        </w:tc>
        <w:tc>
          <w:tcPr>
            <w:tcW w:w="1798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>Перевод средств, взаимодействие с банком</w:t>
            </w:r>
          </w:p>
        </w:tc>
      </w:tr>
      <w:tr w:rsidR="00B215CE" w:rsidRPr="00323951" w:rsidTr="00323951"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:rsidR="00B215CE" w:rsidRPr="00D5512F" w:rsidRDefault="00B215CE" w:rsidP="0090739E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5512F">
              <w:rPr>
                <w:rStyle w:val="Strong"/>
                <w:rFonts w:ascii="Arial" w:eastAsia="SimSun" w:hAnsi="Arial" w:cs="Arial"/>
                <w:b w:val="0"/>
                <w:bCs w:val="0"/>
                <w:color w:val="2F5496" w:themeColor="accent1" w:themeShade="BF"/>
                <w:sz w:val="16"/>
                <w:szCs w:val="16"/>
                <w:lang w:val="en-US" w:eastAsia="zh-CN" w:bidi="ar"/>
              </w:rPr>
              <w:t>Администратор</w:t>
            </w:r>
          </w:p>
        </w:tc>
        <w:tc>
          <w:tcPr>
            <w:tcW w:w="2048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1. Заполнение информации о курьере;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2. Предоставление прав доступа;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3. Блокировка пользователя;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 xml:space="preserve">4.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Отчёты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о работе системы;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 xml:space="preserve">5.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Отчёт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3951" w:rsidRPr="00323951">
              <w:rPr>
                <w:rFonts w:ascii="Arial" w:hAnsi="Arial" w:cs="Arial"/>
                <w:sz w:val="16"/>
                <w:szCs w:val="16"/>
              </w:rPr>
              <w:t>о возможных проблемах,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связанных с системой;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6. Решение конфликтной ситуации;</w:t>
            </w:r>
          </w:p>
        </w:tc>
        <w:tc>
          <w:tcPr>
            <w:tcW w:w="3649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1. Общие данные о работе системы;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 xml:space="preserve">2. Данные об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обновлённой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документации по системе;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3. Данные о пользователях системы;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4. Входящие обращения в случаях проблемы;</w:t>
            </w:r>
          </w:p>
        </w:tc>
        <w:tc>
          <w:tcPr>
            <w:tcW w:w="1529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 xml:space="preserve">Управление </w:t>
            </w:r>
            <w:r w:rsidR="00323951"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>через</w:t>
            </w:r>
            <w:r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 xml:space="preserve"> </w:t>
            </w:r>
            <w:r w:rsidR="00323951"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>админ-интерфейс</w:t>
            </w:r>
          </w:p>
        </w:tc>
        <w:tc>
          <w:tcPr>
            <w:tcW w:w="1798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>Мониторинг внешних систем, обработка внешних инцидентов</w:t>
            </w:r>
          </w:p>
        </w:tc>
      </w:tr>
      <w:tr w:rsidR="00B215CE" w:rsidRPr="00323951" w:rsidTr="00323951"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:rsidR="00B215CE" w:rsidRPr="009F2C57" w:rsidRDefault="00B215CE" w:rsidP="0090739E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16"/>
                <w:szCs w:val="16"/>
                <w:lang w:val="ru-RU"/>
              </w:rPr>
            </w:pPr>
            <w:r w:rsidRPr="00D5512F">
              <w:rPr>
                <w:rStyle w:val="Strong"/>
                <w:rFonts w:ascii="Arial" w:eastAsia="SimSun" w:hAnsi="Arial" w:cs="Arial"/>
                <w:b w:val="0"/>
                <w:bCs w:val="0"/>
                <w:color w:val="2F5496" w:themeColor="accent1" w:themeShade="BF"/>
                <w:sz w:val="16"/>
                <w:szCs w:val="16"/>
                <w:lang w:val="en-US" w:eastAsia="zh-CN" w:bidi="ar"/>
              </w:rPr>
              <w:t>Диспетче</w:t>
            </w:r>
            <w:r w:rsidR="009F2C57">
              <w:rPr>
                <w:rStyle w:val="Strong"/>
                <w:rFonts w:ascii="Arial" w:eastAsia="SimSun" w:hAnsi="Arial" w:cs="Arial"/>
                <w:b w:val="0"/>
                <w:bCs w:val="0"/>
                <w:color w:val="2F5496" w:themeColor="accent1" w:themeShade="BF"/>
                <w:sz w:val="16"/>
                <w:szCs w:val="16"/>
                <w:lang w:val="ru-RU" w:eastAsia="zh-CN" w:bidi="ar"/>
              </w:rPr>
              <w:t>р</w:t>
            </w:r>
          </w:p>
        </w:tc>
        <w:tc>
          <w:tcPr>
            <w:tcW w:w="2048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1. Назначает ответственное лицо (курьера) на заказ;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2. Переназначает ответственное лицо;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 xml:space="preserve">3. Фиксация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отменённых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заказов и формирование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отчёта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по ним;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 xml:space="preserve">4.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Отчёт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3951" w:rsidRPr="00323951">
              <w:rPr>
                <w:rFonts w:ascii="Arial" w:hAnsi="Arial" w:cs="Arial"/>
                <w:sz w:val="16"/>
                <w:szCs w:val="16"/>
              </w:rPr>
              <w:t>о возможных проблемах,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связанных с системой;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5. Переназначение на администратора / решение проблемы;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6. Фиксирует отмену заказа.</w:t>
            </w:r>
          </w:p>
        </w:tc>
        <w:tc>
          <w:tcPr>
            <w:tcW w:w="3649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1. Информация о заказе;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2. Входящее обращение от клиента;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 xml:space="preserve">3. Данные об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обновлённой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документации по системе;</w:t>
            </w:r>
          </w:p>
        </w:tc>
        <w:tc>
          <w:tcPr>
            <w:tcW w:w="1529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eastAsia="SimSun" w:hAnsi="Arial" w:cs="Arial"/>
                <w:sz w:val="16"/>
                <w:szCs w:val="16"/>
                <w:lang w:val="en-US" w:eastAsia="zh-CN" w:bidi="ar"/>
              </w:rPr>
              <w:t>Взаимодействие с системой планирования</w:t>
            </w:r>
          </w:p>
        </w:tc>
        <w:tc>
          <w:tcPr>
            <w:tcW w:w="1798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23951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</w:tr>
      <w:tr w:rsidR="00B215CE" w:rsidRPr="00323951" w:rsidTr="00323951"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:rsidR="00B215CE" w:rsidRPr="00D5512F" w:rsidRDefault="00B215CE" w:rsidP="0090739E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5512F">
              <w:rPr>
                <w:rStyle w:val="Strong"/>
                <w:rFonts w:ascii="Arial" w:eastAsia="SimSun" w:hAnsi="Arial" w:cs="Arial"/>
                <w:b w:val="0"/>
                <w:bCs w:val="0"/>
                <w:color w:val="2F5496" w:themeColor="accent1" w:themeShade="BF"/>
                <w:sz w:val="16"/>
                <w:szCs w:val="16"/>
                <w:lang w:val="en-US" w:eastAsia="zh-CN" w:bidi="ar"/>
              </w:rPr>
              <w:t>Курьер</w:t>
            </w:r>
          </w:p>
        </w:tc>
        <w:tc>
          <w:tcPr>
            <w:tcW w:w="2048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1. Бронь заказа;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2. Отметка о получения заказа у поставщика;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3. Отметка о выдаче заказа;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4. Местоположения курьера при нахождении в пути;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 xml:space="preserve">5.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Отчёт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3951" w:rsidRPr="00323951">
              <w:rPr>
                <w:rFonts w:ascii="Arial" w:hAnsi="Arial" w:cs="Arial"/>
                <w:sz w:val="16"/>
                <w:szCs w:val="16"/>
              </w:rPr>
              <w:t>о возможных проблемах,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связанных с системой;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6. Реквизиты;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7. Запрос баланса;</w:t>
            </w:r>
          </w:p>
        </w:tc>
        <w:tc>
          <w:tcPr>
            <w:tcW w:w="3649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1. Подтверждение о брони;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2. Данные о доступных заказах;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3. Данные о средствах на балансе;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 xml:space="preserve">4. Данные об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обновлённой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документации по системе;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5. Общие данные о заказе, номер клиента, адрес и т.д.</w:t>
            </w:r>
          </w:p>
        </w:tc>
        <w:tc>
          <w:tcPr>
            <w:tcW w:w="1529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>Получение заданий через мобильное приложение</w:t>
            </w:r>
          </w:p>
        </w:tc>
        <w:tc>
          <w:tcPr>
            <w:tcW w:w="1798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>Контакты с клиентами при доставке</w:t>
            </w:r>
          </w:p>
        </w:tc>
      </w:tr>
      <w:tr w:rsidR="00B215CE" w:rsidRPr="00323951" w:rsidTr="00323951"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:rsidR="00B215CE" w:rsidRPr="00D5512F" w:rsidRDefault="00B215CE" w:rsidP="0090739E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5512F">
              <w:rPr>
                <w:rStyle w:val="Strong"/>
                <w:rFonts w:ascii="Arial" w:eastAsia="SimSun" w:hAnsi="Arial" w:cs="Arial"/>
                <w:b w:val="0"/>
                <w:bCs w:val="0"/>
                <w:color w:val="2F5496" w:themeColor="accent1" w:themeShade="BF"/>
                <w:sz w:val="16"/>
                <w:szCs w:val="16"/>
                <w:lang w:val="en-US" w:eastAsia="zh-CN" w:bidi="ar"/>
              </w:rPr>
              <w:t>Разработчики</w:t>
            </w:r>
          </w:p>
        </w:tc>
        <w:tc>
          <w:tcPr>
            <w:tcW w:w="2048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1. Готовые инструкции при реорганизации (чего-то в системе);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2. Запросы о проделанной работе;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3. Информация о актуальных тарифах и комиссии;</w:t>
            </w:r>
          </w:p>
        </w:tc>
        <w:tc>
          <w:tcPr>
            <w:tcW w:w="3649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 xml:space="preserve">1.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Отчёты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о работе системы/финансах/обратной связи/общей статистики;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 xml:space="preserve">2. Данные об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обновлённой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документации по системе;</w:t>
            </w:r>
          </w:p>
        </w:tc>
        <w:tc>
          <w:tcPr>
            <w:tcW w:w="1529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>Работа с отчётами и улучшениями</w:t>
            </w:r>
          </w:p>
        </w:tc>
        <w:tc>
          <w:tcPr>
            <w:tcW w:w="1798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>Взаимодействие с внешними сервисами для улучшений</w:t>
            </w:r>
          </w:p>
        </w:tc>
      </w:tr>
      <w:tr w:rsidR="00B215CE" w:rsidRPr="00323951" w:rsidTr="00323951"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:rsidR="00B215CE" w:rsidRPr="00D5512F" w:rsidRDefault="00B215CE" w:rsidP="0090739E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5512F">
              <w:rPr>
                <w:rStyle w:val="Strong"/>
                <w:rFonts w:ascii="Arial" w:eastAsia="SimSun" w:hAnsi="Arial" w:cs="Arial"/>
                <w:b w:val="0"/>
                <w:bCs w:val="0"/>
                <w:color w:val="2F5496" w:themeColor="accent1" w:themeShade="BF"/>
                <w:sz w:val="16"/>
                <w:szCs w:val="16"/>
                <w:lang w:val="en-US" w:eastAsia="zh-CN" w:bidi="ar"/>
              </w:rPr>
              <w:t>IT-штат</w:t>
            </w:r>
          </w:p>
        </w:tc>
        <w:tc>
          <w:tcPr>
            <w:tcW w:w="2048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1. Документацию по обновлениям;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2. Обновления системы;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3. Ответ на запрос;</w:t>
            </w:r>
          </w:p>
        </w:tc>
        <w:tc>
          <w:tcPr>
            <w:tcW w:w="3649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1. Сведенья о существующих ошибках и уязвимостях от пользователей системы;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2. Отзывы о обновлении;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3. Запрос о проделанной работе;</w:t>
            </w:r>
          </w:p>
        </w:tc>
        <w:tc>
          <w:tcPr>
            <w:tcW w:w="1529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>Взаимодействие с инфраструктурой и системами</w:t>
            </w:r>
          </w:p>
        </w:tc>
        <w:tc>
          <w:tcPr>
            <w:tcW w:w="1798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>Работа с внешними хостингами, сторонними сервисами</w:t>
            </w:r>
          </w:p>
        </w:tc>
      </w:tr>
      <w:tr w:rsidR="00B215CE" w:rsidRPr="00323951" w:rsidTr="00323951"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:rsidR="00B215CE" w:rsidRPr="00D5512F" w:rsidRDefault="00B215CE" w:rsidP="0090739E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5512F">
              <w:rPr>
                <w:rStyle w:val="Strong"/>
                <w:rFonts w:ascii="Arial" w:eastAsia="SimSun" w:hAnsi="Arial" w:cs="Arial"/>
                <w:b w:val="0"/>
                <w:bCs w:val="0"/>
                <w:color w:val="2F5496" w:themeColor="accent1" w:themeShade="BF"/>
                <w:sz w:val="16"/>
                <w:szCs w:val="16"/>
                <w:lang w:val="en-US" w:eastAsia="zh-CN" w:bidi="ar"/>
              </w:rPr>
              <w:lastRenderedPageBreak/>
              <w:t>Поставщик</w:t>
            </w:r>
          </w:p>
        </w:tc>
        <w:tc>
          <w:tcPr>
            <w:tcW w:w="2048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1. Информация о заказе;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2. Новый заказ;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3. Подтверждение выдачи заказа курьеру;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4. Реквизиты на оплату;</w:t>
            </w:r>
          </w:p>
        </w:tc>
        <w:tc>
          <w:tcPr>
            <w:tcW w:w="3649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1. Информацию о статусе / завершении заказа;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2. Сведенья о начислении средства на баланс;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 xml:space="preserve">3. Данные об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обновлённой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документации по системе;</w:t>
            </w:r>
          </w:p>
        </w:tc>
        <w:tc>
          <w:tcPr>
            <w:tcW w:w="1529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>Взаимодействие с системой добавления заказов</w:t>
            </w:r>
          </w:p>
        </w:tc>
        <w:tc>
          <w:tcPr>
            <w:tcW w:w="1798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>Внешние договоры, логистика и отгрузки</w:t>
            </w:r>
          </w:p>
        </w:tc>
      </w:tr>
      <w:tr w:rsidR="00B215CE" w:rsidRPr="00323951" w:rsidTr="00323951">
        <w:trPr>
          <w:tblCellSpacing w:w="15" w:type="dxa"/>
        </w:trPr>
        <w:tc>
          <w:tcPr>
            <w:tcW w:w="1287" w:type="dxa"/>
            <w:shd w:val="clear" w:color="auto" w:fill="E7E6E6" w:themeFill="background2"/>
            <w:vAlign w:val="center"/>
          </w:tcPr>
          <w:p w:rsidR="00B215CE" w:rsidRPr="00D5512F" w:rsidRDefault="00B215CE" w:rsidP="0090739E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5512F">
              <w:rPr>
                <w:rStyle w:val="Strong"/>
                <w:rFonts w:ascii="Arial" w:eastAsia="SimSun" w:hAnsi="Arial" w:cs="Arial"/>
                <w:b w:val="0"/>
                <w:bCs w:val="0"/>
                <w:color w:val="2F5496" w:themeColor="accent1" w:themeShade="BF"/>
                <w:sz w:val="16"/>
                <w:szCs w:val="16"/>
                <w:lang w:val="en-US" w:eastAsia="zh-CN" w:bidi="ar"/>
              </w:rPr>
              <w:t>Бухгалтер</w:t>
            </w:r>
          </w:p>
        </w:tc>
        <w:tc>
          <w:tcPr>
            <w:tcW w:w="2048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1. Расчёт курьеров;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Расчёт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поставщиков;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 xml:space="preserve">3.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Отчёт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по запросу студенческая команда / регулятор;</w:t>
            </w:r>
          </w:p>
        </w:tc>
        <w:tc>
          <w:tcPr>
            <w:tcW w:w="3649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1. Данные о выполненных заказах;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 xml:space="preserve">2. Запрос на предоставление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отчётности</w:t>
            </w:r>
            <w:r w:rsidRPr="00323951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 xml:space="preserve">3. Данные об </w:t>
            </w:r>
            <w:r w:rsidRPr="00323951">
              <w:rPr>
                <w:rFonts w:ascii="Arial" w:hAnsi="Arial" w:cs="Arial"/>
                <w:sz w:val="16"/>
                <w:szCs w:val="16"/>
                <w:lang w:val="ru-RU"/>
              </w:rPr>
              <w:t>обновлённой</w:t>
            </w:r>
            <w:r w:rsidRPr="00323951">
              <w:rPr>
                <w:rFonts w:ascii="Arial" w:hAnsi="Arial" w:cs="Arial"/>
                <w:sz w:val="16"/>
                <w:szCs w:val="16"/>
              </w:rPr>
              <w:t xml:space="preserve"> документации по системе;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4. Информация по актуальным тарифам и комиссии;</w:t>
            </w:r>
          </w:p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hAnsi="Arial" w:cs="Arial"/>
                <w:sz w:val="16"/>
                <w:szCs w:val="16"/>
              </w:rPr>
              <w:t>5. Информация о актуальных реквизитах курьеров / поставщиков;</w:t>
            </w:r>
          </w:p>
        </w:tc>
        <w:tc>
          <w:tcPr>
            <w:tcW w:w="1529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 xml:space="preserve">Работа с системой </w:t>
            </w:r>
            <w:r w:rsidRPr="00323951">
              <w:rPr>
                <w:rFonts w:ascii="Arial" w:hAnsi="Arial" w:cs="Arial"/>
                <w:sz w:val="16"/>
                <w:szCs w:val="16"/>
                <w:lang w:val="ru-RU" w:eastAsia="zh-CN" w:bidi="ar"/>
              </w:rPr>
              <w:t>учёта</w:t>
            </w:r>
            <w:r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 xml:space="preserve"> и </w:t>
            </w:r>
            <w:r w:rsidRPr="00323951">
              <w:rPr>
                <w:rFonts w:ascii="Arial" w:hAnsi="Arial" w:cs="Arial"/>
                <w:sz w:val="16"/>
                <w:szCs w:val="16"/>
                <w:lang w:val="ru-RU" w:eastAsia="zh-CN" w:bidi="ar"/>
              </w:rPr>
              <w:t>отчётности</w:t>
            </w:r>
          </w:p>
        </w:tc>
        <w:tc>
          <w:tcPr>
            <w:tcW w:w="1798" w:type="dxa"/>
          </w:tcPr>
          <w:p w:rsidR="00B215CE" w:rsidRPr="00323951" w:rsidRDefault="00B215CE" w:rsidP="00323951">
            <w:pPr>
              <w:rPr>
                <w:rFonts w:ascii="Arial" w:hAnsi="Arial" w:cs="Arial"/>
                <w:sz w:val="16"/>
                <w:szCs w:val="16"/>
              </w:rPr>
            </w:pPr>
            <w:r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 xml:space="preserve">Переводы средств, налоговая </w:t>
            </w:r>
            <w:r w:rsidRPr="00323951">
              <w:rPr>
                <w:rFonts w:ascii="Arial" w:hAnsi="Arial" w:cs="Arial"/>
                <w:sz w:val="16"/>
                <w:szCs w:val="16"/>
                <w:lang w:val="ru-RU" w:eastAsia="zh-CN" w:bidi="ar"/>
              </w:rPr>
              <w:t>отчётность</w:t>
            </w:r>
            <w:r w:rsidRPr="00323951">
              <w:rPr>
                <w:rFonts w:ascii="Arial" w:eastAsia="SimSun" w:hAnsi="Arial" w:cs="Arial"/>
                <w:sz w:val="16"/>
                <w:szCs w:val="16"/>
                <w:lang w:val="ru-RU" w:eastAsia="zh-CN" w:bidi="ar"/>
              </w:rPr>
              <w:t>, взаимодействие с банками</w:t>
            </w:r>
          </w:p>
        </w:tc>
      </w:tr>
    </w:tbl>
    <w:p w:rsidR="00B215CE" w:rsidRPr="00323951" w:rsidRDefault="00B215CE" w:rsidP="00B215CE">
      <w:pPr>
        <w:spacing w:before="100" w:beforeAutospacing="1" w:after="100" w:afterAutospacing="1"/>
        <w:rPr>
          <w:rFonts w:ascii="Arial" w:hAnsi="Arial" w:cs="Arial"/>
          <w:lang w:val="ru-RU"/>
        </w:rPr>
      </w:pPr>
    </w:p>
    <w:p w:rsidR="00317C1C" w:rsidRPr="00323951" w:rsidRDefault="00317C1C" w:rsidP="00317C1C">
      <w:pPr>
        <w:spacing w:after="100" w:afterAutospacing="1"/>
        <w:outlineLvl w:val="2"/>
        <w:rPr>
          <w:rFonts w:ascii="Arial" w:eastAsiaTheme="minorHAnsi" w:hAnsi="Arial" w:cs="Arial"/>
          <w:b/>
          <w:bCs/>
          <w:kern w:val="2"/>
          <w:sz w:val="27"/>
          <w:szCs w:val="27"/>
          <w:lang w:eastAsia="en-US"/>
          <w14:ligatures w14:val="standardContextual"/>
        </w:rPr>
      </w:pPr>
    </w:p>
    <w:p w:rsidR="00317C1C" w:rsidRPr="0004242F" w:rsidRDefault="00317C1C" w:rsidP="00317C1C">
      <w:pPr>
        <w:spacing w:before="100" w:beforeAutospacing="1" w:after="100" w:afterAutospacing="1"/>
        <w:rPr>
          <w:rFonts w:ascii="Arial" w:hAnsi="Arial" w:cs="Arial"/>
          <w:color w:val="404040"/>
        </w:rPr>
      </w:pPr>
    </w:p>
    <w:p w:rsidR="00355F8E" w:rsidRPr="00323951" w:rsidRDefault="00355F8E" w:rsidP="00355F8E">
      <w:pPr>
        <w:rPr>
          <w:rFonts w:ascii="Arial" w:hAnsi="Arial" w:cs="Arial"/>
          <w:b/>
          <w:bCs/>
        </w:rPr>
      </w:pPr>
    </w:p>
    <w:p w:rsidR="004830AE" w:rsidRPr="00323951" w:rsidRDefault="004830AE" w:rsidP="00AC79E6">
      <w:pPr>
        <w:spacing w:before="100" w:beforeAutospacing="1" w:after="100" w:afterAutospacing="1"/>
        <w:rPr>
          <w:rFonts w:ascii="Arial" w:hAnsi="Arial" w:cs="Arial"/>
          <w:color w:val="404040"/>
        </w:rPr>
      </w:pPr>
    </w:p>
    <w:sectPr w:rsidR="004830AE" w:rsidRPr="00323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164B"/>
    <w:multiLevelType w:val="multilevel"/>
    <w:tmpl w:val="F710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D47D0"/>
    <w:multiLevelType w:val="hybridMultilevel"/>
    <w:tmpl w:val="9B8CD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492C"/>
    <w:multiLevelType w:val="hybridMultilevel"/>
    <w:tmpl w:val="D54EC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2A3"/>
    <w:multiLevelType w:val="hybridMultilevel"/>
    <w:tmpl w:val="85EE8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40A8"/>
    <w:multiLevelType w:val="hybridMultilevel"/>
    <w:tmpl w:val="E5E654C4"/>
    <w:lvl w:ilvl="0" w:tplc="03B44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B5B25"/>
    <w:multiLevelType w:val="hybridMultilevel"/>
    <w:tmpl w:val="F630264C"/>
    <w:lvl w:ilvl="0" w:tplc="03B44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D3324"/>
    <w:multiLevelType w:val="multilevel"/>
    <w:tmpl w:val="3586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32E09"/>
    <w:multiLevelType w:val="hybridMultilevel"/>
    <w:tmpl w:val="9ED85BAE"/>
    <w:lvl w:ilvl="0" w:tplc="03B44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E1A7D"/>
    <w:multiLevelType w:val="multilevel"/>
    <w:tmpl w:val="BE0E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074A2"/>
    <w:multiLevelType w:val="multilevel"/>
    <w:tmpl w:val="8ED8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87383"/>
    <w:multiLevelType w:val="multilevel"/>
    <w:tmpl w:val="C94CE2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625A11"/>
    <w:multiLevelType w:val="multilevel"/>
    <w:tmpl w:val="C94CE2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8167B3"/>
    <w:multiLevelType w:val="multilevel"/>
    <w:tmpl w:val="FC20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A6042"/>
    <w:multiLevelType w:val="hybridMultilevel"/>
    <w:tmpl w:val="1DC2F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46D31"/>
    <w:multiLevelType w:val="multilevel"/>
    <w:tmpl w:val="C94CE2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093ADC"/>
    <w:multiLevelType w:val="hybridMultilevel"/>
    <w:tmpl w:val="D0141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345D5"/>
    <w:multiLevelType w:val="multilevel"/>
    <w:tmpl w:val="7FF6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41225D"/>
    <w:multiLevelType w:val="hybridMultilevel"/>
    <w:tmpl w:val="E3BAE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01DB4"/>
    <w:multiLevelType w:val="multilevel"/>
    <w:tmpl w:val="92EE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679C4"/>
    <w:multiLevelType w:val="multilevel"/>
    <w:tmpl w:val="5EA8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902004">
    <w:abstractNumId w:val="18"/>
  </w:num>
  <w:num w:numId="2" w16cid:durableId="906842267">
    <w:abstractNumId w:val="8"/>
  </w:num>
  <w:num w:numId="3" w16cid:durableId="380635295">
    <w:abstractNumId w:val="0"/>
  </w:num>
  <w:num w:numId="4" w16cid:durableId="1086801285">
    <w:abstractNumId w:val="19"/>
  </w:num>
  <w:num w:numId="5" w16cid:durableId="1916083828">
    <w:abstractNumId w:val="17"/>
  </w:num>
  <w:num w:numId="6" w16cid:durableId="101194936">
    <w:abstractNumId w:val="5"/>
  </w:num>
  <w:num w:numId="7" w16cid:durableId="1374422670">
    <w:abstractNumId w:val="7"/>
  </w:num>
  <w:num w:numId="8" w16cid:durableId="1122193932">
    <w:abstractNumId w:val="1"/>
  </w:num>
  <w:num w:numId="9" w16cid:durableId="556742943">
    <w:abstractNumId w:val="13"/>
  </w:num>
  <w:num w:numId="10" w16cid:durableId="346715881">
    <w:abstractNumId w:val="3"/>
  </w:num>
  <w:num w:numId="11" w16cid:durableId="1788767702">
    <w:abstractNumId w:val="4"/>
  </w:num>
  <w:num w:numId="12" w16cid:durableId="323775738">
    <w:abstractNumId w:val="2"/>
  </w:num>
  <w:num w:numId="13" w16cid:durableId="1341157415">
    <w:abstractNumId w:val="16"/>
  </w:num>
  <w:num w:numId="14" w16cid:durableId="1342515491">
    <w:abstractNumId w:val="12"/>
  </w:num>
  <w:num w:numId="15" w16cid:durableId="986085287">
    <w:abstractNumId w:val="14"/>
  </w:num>
  <w:num w:numId="16" w16cid:durableId="1833715168">
    <w:abstractNumId w:val="6"/>
  </w:num>
  <w:num w:numId="17" w16cid:durableId="840117553">
    <w:abstractNumId w:val="10"/>
  </w:num>
  <w:num w:numId="18" w16cid:durableId="1489320881">
    <w:abstractNumId w:val="9"/>
  </w:num>
  <w:num w:numId="19" w16cid:durableId="682784894">
    <w:abstractNumId w:val="11"/>
  </w:num>
  <w:num w:numId="20" w16cid:durableId="12791418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86"/>
    <w:rsid w:val="0004242F"/>
    <w:rsid w:val="00154586"/>
    <w:rsid w:val="001816CA"/>
    <w:rsid w:val="001D677D"/>
    <w:rsid w:val="00317C1C"/>
    <w:rsid w:val="00323951"/>
    <w:rsid w:val="00355F8E"/>
    <w:rsid w:val="004830AE"/>
    <w:rsid w:val="00572026"/>
    <w:rsid w:val="006050A6"/>
    <w:rsid w:val="006358BA"/>
    <w:rsid w:val="00707E5A"/>
    <w:rsid w:val="007A43AF"/>
    <w:rsid w:val="008A707E"/>
    <w:rsid w:val="008C4772"/>
    <w:rsid w:val="008D0DA1"/>
    <w:rsid w:val="009B3988"/>
    <w:rsid w:val="009F2C57"/>
    <w:rsid w:val="00AC79E6"/>
    <w:rsid w:val="00B215CE"/>
    <w:rsid w:val="00D545DA"/>
    <w:rsid w:val="00D5512F"/>
    <w:rsid w:val="00ED348D"/>
    <w:rsid w:val="00EE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48E3"/>
  <w15:chartTrackingRefBased/>
  <w15:docId w15:val="{52BACA37-7959-6D49-874A-9F82504C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C1C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5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5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5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5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45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5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5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5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5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5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58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qFormat/>
    <w:rsid w:val="007A43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43A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ED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Павел Тяжев</cp:lastModifiedBy>
  <cp:revision>3</cp:revision>
  <dcterms:created xsi:type="dcterms:W3CDTF">2025-04-09T08:14:00Z</dcterms:created>
  <dcterms:modified xsi:type="dcterms:W3CDTF">2025-04-09T08:22:00Z</dcterms:modified>
</cp:coreProperties>
</file>