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C4306B"/>
          <w:sz w:val="18"/>
        </w:rPr>
        <w:t>ASOCIACIÓN CULTURAL VOCES Y COMPASES</w:t>
      </w:r>
    </w:p>
    <w:p>
      <w:pPr>
        <w:spacing w:after="0"/>
        <w:jc w:val="center"/>
      </w:pPr>
      <w:r>
        <w:rPr>
          <w:b/>
          <w:i w:val="0"/>
          <w:color w:val="2B2F77"/>
          <w:sz w:val="40"/>
        </w:rPr>
        <w:t>ACTA DE ASAMBLEA GENERAL</w:t>
      </w:r>
    </w:p>
    <w:p>
      <w:pPr>
        <w:spacing w:after="80"/>
        <w:jc w:val="center"/>
      </w:pPr>
      <w:r>
        <w:rPr>
          <w:i w:val="0"/>
          <w:sz w:val="24"/>
        </w:rPr>
        <w:t xml:space="preserve">☐ Ordinaria     ☐ Extraordinaria          Acta N.° </w:t>
      </w:r>
      <w:r>
        <w:rPr>
          <w:i w:val="0"/>
          <w:sz w:val="24"/>
          <w:highlight w:val="yellow"/>
        </w:rPr>
        <w:t>[número]</w:t>
      </w:r>
      <w:r>
        <w:rPr>
          <w:b/>
          <w:i w:val="0"/>
          <w:color w:val="D00000"/>
          <w:sz w:val="24"/>
        </w:rPr>
        <w:t xml:space="preserve"> completar</w:t>
      </w:r>
    </w:p>
    <w:p>
      <w:pPr>
        <w:spacing w:after="160"/>
        <w:jc w:val="center"/>
      </w:pPr>
      <w:r>
        <w:rPr>
          <w:i/>
          <w:color w:val="585D7C"/>
          <w:sz w:val="19"/>
        </w:rPr>
        <w:t>Modelo para copiar en el libro de actas legalizado. Los datos entre corchetes se completan en cada asamblea.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1. Lugar, fecha y modalidad</w:t>
      </w:r>
    </w:p>
    <w:p>
      <w:pPr>
        <w:jc w:val="both"/>
      </w:pPr>
      <w:r>
        <w:rPr>
          <w:i w:val="0"/>
        </w:rPr>
        <w:t xml:space="preserve">En </w:t>
      </w:r>
      <w:r>
        <w:rPr>
          <w:i w:val="0"/>
          <w:highlight w:val="yellow"/>
        </w:rPr>
        <w:t>[ciudad]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, siendo las </w:t>
      </w:r>
      <w:r>
        <w:rPr>
          <w:i w:val="0"/>
          <w:highlight w:val="yellow"/>
        </w:rPr>
        <w:t>[hora]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del día </w:t>
      </w:r>
      <w:r>
        <w:rPr>
          <w:i w:val="0"/>
          <w:highlight w:val="yellow"/>
        </w:rPr>
        <w:t>[día]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de </w:t>
      </w:r>
      <w:r>
        <w:rPr>
          <w:i w:val="0"/>
          <w:highlight w:val="yellow"/>
        </w:rPr>
        <w:t>[mes]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de </w:t>
      </w:r>
      <w:r>
        <w:rPr>
          <w:i w:val="0"/>
          <w:highlight w:val="yellow"/>
        </w:rPr>
        <w:t>[año]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, en </w:t>
      </w:r>
      <w:r>
        <w:rPr>
          <w:i w:val="0"/>
          <w:highlight w:val="yellow"/>
        </w:rPr>
        <w:t>[dirección o enlace de la reunión virtual]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>, se reunieron en Asamblea General, de forma ☐ presencial   ☐ virtual   ☐ mixta, los asociados de la Asociación Cultural Voces y Compases cuyos nombres figuran en la hoja de asistencia que se anexa a esta acta.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2. Convocatoria</w:t>
      </w:r>
    </w:p>
    <w:p>
      <w:pPr>
        <w:jc w:val="both"/>
      </w:pPr>
      <w:r>
        <w:rPr>
          <w:i w:val="0"/>
        </w:rPr>
        <w:t xml:space="preserve">La Asamblea fue convocada por </w:t>
      </w:r>
      <w:r>
        <w:rPr>
          <w:i w:val="0"/>
          <w:highlight w:val="yellow"/>
        </w:rPr>
        <w:t>[Presidenta / Consejo Directivo / asociados que representan la décima parte]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, mediante ☐ carta  ☐ correo electrónico  ☐ mensaje  el día </w:t>
      </w:r>
      <w:r>
        <w:rPr>
          <w:i w:val="0"/>
          <w:highlight w:val="yellow"/>
        </w:rPr>
        <w:t>[fecha]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, con </w:t>
      </w:r>
      <w:r>
        <w:rPr>
          <w:i w:val="0"/>
          <w:highlight w:val="yellow"/>
        </w:rPr>
        <w:t>[número]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días de anticipación, con la siguiente agenda:</w:t>
      </w:r>
    </w:p>
    <w:p>
      <w:pPr>
        <w:spacing w:after="40"/>
        <w:ind w:left="397"/>
      </w:pPr>
      <w:r>
        <w:rPr>
          <w:b/>
        </w:rPr>
        <w:t xml:space="preserve">1. </w:t>
      </w:r>
      <w:r>
        <w:rPr>
          <w:i w:val="0"/>
          <w:highlight w:val="yellow"/>
        </w:rPr>
        <w:t>[Punto de agenda]</w:t>
      </w:r>
      <w:r>
        <w:rPr>
          <w:b/>
          <w:i w:val="0"/>
          <w:color w:val="D00000"/>
        </w:rPr>
        <w:t xml:space="preserve"> completar</w:t>
      </w:r>
    </w:p>
    <w:p>
      <w:pPr>
        <w:spacing w:after="40"/>
        <w:ind w:left="397"/>
      </w:pPr>
      <w:r>
        <w:rPr>
          <w:b/>
        </w:rPr>
        <w:t xml:space="preserve">2. </w:t>
      </w:r>
      <w:r>
        <w:rPr>
          <w:i w:val="0"/>
          <w:highlight w:val="yellow"/>
        </w:rPr>
        <w:t>[Punto de agenda]</w:t>
      </w:r>
      <w:r>
        <w:rPr>
          <w:b/>
          <w:i w:val="0"/>
          <w:color w:val="D00000"/>
        </w:rPr>
        <w:t xml:space="preserve"> completar</w:t>
      </w:r>
    </w:p>
    <w:p>
      <w:pPr>
        <w:spacing w:after="40"/>
        <w:ind w:left="397"/>
      </w:pPr>
      <w:r>
        <w:rPr>
          <w:b/>
        </w:rPr>
        <w:t xml:space="preserve">3. </w:t>
      </w:r>
      <w:r>
        <w:rPr>
          <w:i w:val="0"/>
          <w:highlight w:val="yellow"/>
        </w:rPr>
        <w:t>[Punto de agenda]</w:t>
      </w:r>
      <w:r>
        <w:rPr>
          <w:b/>
          <w:i w:val="0"/>
          <w:color w:val="D00000"/>
        </w:rPr>
        <w:t xml:space="preserve"> completar</w:t>
      </w:r>
    </w:p>
    <w:p>
      <w:pPr>
        <w:spacing w:after="40"/>
        <w:ind w:left="397"/>
      </w:pPr>
      <w:r>
        <w:rPr>
          <w:b/>
        </w:rPr>
        <w:t xml:space="preserve">4. </w:t>
      </w:r>
      <w:r>
        <w:rPr>
          <w:i w:val="0"/>
          <w:highlight w:val="yellow"/>
        </w:rPr>
        <w:t>[Punto de agenda]</w:t>
      </w:r>
      <w:r>
        <w:rPr>
          <w:b/>
          <w:i w:val="0"/>
          <w:color w:val="D00000"/>
        </w:rPr>
        <w:t xml:space="preserve"> completar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3. Quórum</w:t>
      </w:r>
    </w:p>
    <w:p>
      <w:pPr>
        <w:jc w:val="both"/>
      </w:pPr>
      <w:r>
        <w:rPr>
          <w:i w:val="0"/>
        </w:rPr>
        <w:t xml:space="preserve">Preside la Asamblea </w:t>
      </w:r>
      <w:r>
        <w:rPr>
          <w:i w:val="0"/>
          <w:highlight w:val="yellow"/>
        </w:rPr>
        <w:t>[nombre]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, en calidad de </w:t>
      </w:r>
      <w:r>
        <w:rPr>
          <w:i w:val="0"/>
          <w:highlight w:val="yellow"/>
        </w:rPr>
        <w:t>[cargo]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, y actúa como secretario(a) </w:t>
      </w:r>
      <w:r>
        <w:rPr>
          <w:i w:val="0"/>
          <w:highlight w:val="yellow"/>
        </w:rPr>
        <w:t>[nombre]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. Se comprobó la asistencia de </w:t>
      </w:r>
      <w:r>
        <w:rPr>
          <w:i w:val="0"/>
          <w:highlight w:val="yellow"/>
        </w:rPr>
        <w:t>[número]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de </w:t>
      </w:r>
      <w:r>
        <w:rPr>
          <w:i w:val="0"/>
          <w:highlight w:val="yellow"/>
        </w:rPr>
        <w:t>[número]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asociados con derecho a voto, es decir </w:t>
      </w:r>
      <w:r>
        <w:rPr>
          <w:i w:val="0"/>
          <w:highlight w:val="yellow"/>
        </w:rPr>
        <w:t>[porcentaje]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%. Al tratarse de la ☐ primera   ☐ segunda  convocatoria, y conforme al Estatuto, se declaró válidamente instalada la Asamblea.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4. Desarrollo de la agenda y acuerdos</w:t>
      </w:r>
    </w:p>
    <w:p>
      <w:r>
        <w:rPr>
          <w:i/>
          <w:color w:val="585D7C"/>
          <w:sz w:val="19"/>
        </w:rPr>
        <w:t>Por cada punto de la agenda se registra lo discutido y lo acordado. Copie este bloque tantas veces como puntos haya.</w:t>
      </w:r>
    </w:p>
    <w:p>
      <w:pPr>
        <w:spacing w:after="40"/>
      </w:pPr>
      <w:r>
        <w:rPr>
          <w:b/>
          <w:i w:val="0"/>
          <w:color w:val="C4306B"/>
          <w:sz w:val="22"/>
        </w:rPr>
        <w:t xml:space="preserve">Punto 1: </w:t>
      </w:r>
      <w:r>
        <w:rPr>
          <w:b/>
          <w:i w:val="0"/>
          <w:color w:val="C4306B"/>
          <w:sz w:val="22"/>
          <w:highlight w:val="yellow"/>
        </w:rPr>
        <w:t>[título]</w:t>
      </w:r>
      <w:r>
        <w:rPr>
          <w:b/>
          <w:i w:val="0"/>
          <w:color w:val="D00000"/>
          <w:sz w:val="22"/>
        </w:rPr>
        <w:t xml:space="preserve"> completar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Exposición y debate (resumen)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Acuerdo adoptado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Votación</w:t>
            </w:r>
          </w:p>
        </w:tc>
        <w:tc>
          <w:tcPr>
            <w:tcW w:type="dxa" w:w="6690"/>
          </w:tcPr>
          <w:p>
            <w:r>
              <w:t xml:space="preserve">A favor: </w:t>
            </w:r>
            <w:r>
              <w:rPr>
                <w:highlight w:val="yellow"/>
              </w:rPr>
              <w:t>[  ]</w:t>
            </w:r>
            <w:r>
              <w:rPr>
                <w:b/>
                <w:color w:val="D00000"/>
              </w:rPr>
              <w:t xml:space="preserve"> completar</w:t>
            </w:r>
            <w:r>
              <w:t xml:space="preserve">     En contra: </w:t>
            </w:r>
            <w:r>
              <w:rPr>
                <w:highlight w:val="yellow"/>
              </w:rPr>
              <w:t>[  ]</w:t>
            </w:r>
            <w:r>
              <w:rPr>
                <w:b/>
                <w:color w:val="D00000"/>
              </w:rPr>
              <w:t xml:space="preserve"> completar</w:t>
            </w:r>
            <w:r>
              <w:t xml:space="preserve">     Abstenciones: </w:t>
            </w:r>
            <w:r>
              <w:rPr>
                <w:highlight w:val="yellow"/>
              </w:rPr>
              <w:t>[  ]</w:t>
            </w:r>
            <w:r>
              <w:rPr>
                <w:b/>
                <w:color w:val="D00000"/>
              </w:rPr>
              <w:t xml:space="preserve"> completar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Responsable y plazo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C4306B"/>
          <w:sz w:val="22"/>
        </w:rPr>
        <w:t xml:space="preserve">Punto 2: </w:t>
      </w:r>
      <w:r>
        <w:rPr>
          <w:b/>
          <w:i w:val="0"/>
          <w:color w:val="C4306B"/>
          <w:sz w:val="22"/>
          <w:highlight w:val="yellow"/>
        </w:rPr>
        <w:t>[título]</w:t>
      </w:r>
      <w:r>
        <w:rPr>
          <w:b/>
          <w:i w:val="0"/>
          <w:color w:val="D00000"/>
          <w:sz w:val="22"/>
        </w:rPr>
        <w:t xml:space="preserve"> completar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Exposición y debate (resumen)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Acuerdo adoptado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Votación</w:t>
            </w:r>
          </w:p>
        </w:tc>
        <w:tc>
          <w:tcPr>
            <w:tcW w:type="dxa" w:w="6690"/>
          </w:tcPr>
          <w:p>
            <w:r>
              <w:t xml:space="preserve">A favor: </w:t>
            </w:r>
            <w:r>
              <w:rPr>
                <w:highlight w:val="yellow"/>
              </w:rPr>
              <w:t>[  ]</w:t>
            </w:r>
            <w:r>
              <w:rPr>
                <w:b/>
                <w:color w:val="D00000"/>
              </w:rPr>
              <w:t xml:space="preserve"> completar</w:t>
            </w:r>
            <w:r>
              <w:t xml:space="preserve">     En contra: </w:t>
            </w:r>
            <w:r>
              <w:rPr>
                <w:highlight w:val="yellow"/>
              </w:rPr>
              <w:t>[  ]</w:t>
            </w:r>
            <w:r>
              <w:rPr>
                <w:b/>
                <w:color w:val="D00000"/>
              </w:rPr>
              <w:t xml:space="preserve"> completar</w:t>
            </w:r>
            <w:r>
              <w:t xml:space="preserve">     Abstenciones: </w:t>
            </w:r>
            <w:r>
              <w:rPr>
                <w:highlight w:val="yellow"/>
              </w:rPr>
              <w:t>[  ]</w:t>
            </w:r>
            <w:r>
              <w:rPr>
                <w:b/>
                <w:color w:val="D00000"/>
              </w:rPr>
              <w:t xml:space="preserve"> completar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Responsable y plazo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5. Puntos frecuentes y cómo registrarlos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Si se trata de</w:t>
            </w:r>
          </w:p>
        </w:tc>
        <w:tc>
          <w:tcPr>
            <w:tcW w:type="dxa" w:w="6803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Debe constar en el acta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Elección del Consejo Directivo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Nombre de cada cargo, periodo del mandato y votación. Los elegidos aceptan el cargo.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Memoria y balance anual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Que se presentaron, se debatieron y se aprobaron, y los montos principales.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Presupuesto y retribuciones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Cada retribución, su monto y su justificación. Quien la recibe se abstiene y su nombre consta en la votación.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Admisión o exclusión de asociados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Nombre del asociado, causa, descargos presentados y votación.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Modificación del Estatuto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Texto del artículo antes y después, y el quórum y las mayorías exigidas.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Disolución y liquidación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Causal, mayoría alcanzada, nombre de los liquidadores y destino del patrimonio.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Apoderados y facultades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Nombre, DNI, facultades otorgadas y vigencia.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6. Cierre</w:t>
      </w:r>
    </w:p>
    <w:p>
      <w:pPr>
        <w:jc w:val="both"/>
      </w:pPr>
      <w:r>
        <w:rPr>
          <w:i w:val="0"/>
        </w:rPr>
        <w:t xml:space="preserve">No habiendo otros asuntos que tratar, se levantó la sesión a las </w:t>
      </w:r>
      <w:r>
        <w:rPr>
          <w:i w:val="0"/>
          <w:highlight w:val="yellow"/>
        </w:rPr>
        <w:t>[hora]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. Leída el acta, los asistentes la aprobaron por ☐ unanimidad  ☐ mayoría, y la firman en señal de conformidad. Se autoriza a </w:t>
      </w:r>
      <w:r>
        <w:rPr>
          <w:i w:val="0"/>
          <w:highlight w:val="yellow"/>
        </w:rPr>
        <w:t>[nombre]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 xml:space="preserve"> para elevar a escritura pública los acuerdos que lo requieran.</w:t>
      </w:r>
    </w:p>
    <w:p>
      <w:pPr>
        <w:spacing w:after="440"/>
      </w:pPr>
      <w:r>
        <w:rPr>
          <w:i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9"/>
              </w:rPr>
              <w:t>_____________________</w:t>
              <w:br/>
              <w:t>Presidente(a) de la Asamblea</w:t>
              <w:br/>
              <w:t>Nombre y DNI: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9"/>
              </w:rPr>
              <w:t>_____________________</w:t>
              <w:br/>
              <w:t>Secretario(a)</w:t>
              <w:br/>
              <w:t>Nombre y DNI: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9"/>
              </w:rPr>
              <w:t>_____________________</w:t>
              <w:br/>
              <w:t>Otro asociado</w:t>
              <w:br/>
              <w:t>Nombre y DNI:</w:t>
            </w:r>
          </w:p>
        </w:tc>
      </w:tr>
    </w:tbl>
    <w:p>
      <w:r>
        <w:br w:type="page"/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ANEXO. HOJA DE ASISTENCIA</w:t>
      </w:r>
    </w:p>
    <w:p>
      <w:r>
        <w:rPr>
          <w:i w:val="0"/>
          <w:color w:val="585D7C"/>
          <w:sz w:val="20"/>
        </w:rPr>
        <w:t xml:space="preserve">Asamblea </w:t>
      </w:r>
      <w:r>
        <w:rPr>
          <w:i w:val="0"/>
          <w:color w:val="585D7C"/>
          <w:sz w:val="20"/>
          <w:highlight w:val="yellow"/>
        </w:rPr>
        <w:t>[ordinaria / extraordinaria]</w:t>
      </w:r>
      <w:r>
        <w:rPr>
          <w:b/>
          <w:i w:val="0"/>
          <w:color w:val="D00000"/>
          <w:sz w:val="20"/>
        </w:rPr>
        <w:t xml:space="preserve"> completar</w:t>
      </w:r>
      <w:r>
        <w:rPr>
          <w:i w:val="0"/>
          <w:color w:val="585D7C"/>
          <w:sz w:val="20"/>
        </w:rPr>
        <w:t xml:space="preserve"> del </w:t>
      </w:r>
      <w:r>
        <w:rPr>
          <w:i w:val="0"/>
          <w:color w:val="585D7C"/>
          <w:sz w:val="20"/>
          <w:highlight w:val="yellow"/>
        </w:rPr>
        <w:t>[fecha]</w:t>
      </w:r>
      <w:r>
        <w:rPr>
          <w:b/>
          <w:i w:val="0"/>
          <w:color w:val="D00000"/>
          <w:sz w:val="20"/>
        </w:rPr>
        <w:t xml:space="preserve"> completar</w:t>
      </w:r>
      <w:r>
        <w:rPr>
          <w:i w:val="0"/>
          <w:color w:val="585D7C"/>
          <w:sz w:val="20"/>
        </w:rPr>
        <w:t xml:space="preserve">. Acta N.° </w:t>
      </w:r>
      <w:r>
        <w:rPr>
          <w:i w:val="0"/>
          <w:color w:val="585D7C"/>
          <w:sz w:val="20"/>
          <w:highlight w:val="yellow"/>
        </w:rPr>
        <w:t>[número]</w:t>
      </w:r>
      <w:r>
        <w:rPr>
          <w:b/>
          <w:i w:val="0"/>
          <w:color w:val="D00000"/>
          <w:sz w:val="20"/>
        </w:rPr>
        <w:t xml:space="preserve"> completar</w:t>
      </w:r>
      <w:r>
        <w:rPr>
          <w:i w:val="0"/>
          <w:color w:val="585D7C"/>
          <w:sz w:val="20"/>
        </w:rPr>
        <w:t>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N.°</w:t>
            </w:r>
          </w:p>
        </w:tc>
        <w:tc>
          <w:tcPr>
            <w:tcW w:type="dxa" w:w="3515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Nombre completo</w:t>
            </w:r>
          </w:p>
        </w:tc>
        <w:tc>
          <w:tcPr>
            <w:tcW w:type="dxa" w:w="1701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DNI</w:t>
            </w:r>
          </w:p>
        </w:tc>
        <w:tc>
          <w:tcPr>
            <w:tcW w:type="dxa" w:w="1701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154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Firma</w:t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i/>
          <w:color w:val="585D7C"/>
          <w:sz w:val="19"/>
        </w:rPr>
        <w:t>Categoría: F = fundador · A = activo · H = honorario (voz, sin voto).</w:t>
      </w:r>
    </w:p>
    <w:p>
      <w:pPr>
        <w:spacing w:after="80"/>
      </w:pPr>
      <w:r>
        <w:rPr>
          <w:i w:val="0"/>
        </w:rPr>
      </w:r>
    </w:p>
    <w:p>
      <w:pPr>
        <w:jc w:val="both"/>
      </w:pPr>
      <w:r>
        <w:rPr>
          <w:i/>
          <w:color w:val="585D7C"/>
          <w:sz w:val="17"/>
        </w:rPr>
        <w:t>Modelo para revisión de un abogado. El acta debe seguir el Estatuto aprobado (convocatoria, quórum y mayorías) y copiarse en el libro de actas legalizado. Los acuerdos que se inscriben (elección del Consejo, modificación del Estatuto, poderes) se elevan a escritura pública.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5D7C"/>
        <w:sz w:val="17"/>
      </w:rPr>
      <w:t xml:space="preserve">Voces y Compases · Acta de Asamblea General · Página </w:t>
    </w:r>
    <w:r>
      <w:rPr>
        <w:color w:val="585D7C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