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2E" w:rsidRPr="004075F1" w:rsidRDefault="009B352E" w:rsidP="004075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F1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4075F1">
        <w:rPr>
          <w:rFonts w:ascii="Times New Roman" w:hAnsi="Times New Roman" w:cs="Times New Roman"/>
          <w:b/>
          <w:sz w:val="28"/>
          <w:szCs w:val="28"/>
        </w:rPr>
        <w:t>Нахождение доминирующих подмножеств альтернатив.</w:t>
      </w:r>
    </w:p>
    <w:p w:rsidR="009B352E" w:rsidRDefault="004075F1" w:rsidP="004075F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реализовать программу нахождения доминирующих подмножеств альтернатив. Алгоритм основан на нахождении внешне устойчивых подмноже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гр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афа. Метод Магу или на усмотрение студента. </w:t>
      </w:r>
    </w:p>
    <w:p w:rsidR="004075F1" w:rsidRDefault="004075F1" w:rsidP="004075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F1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4075F1">
        <w:rPr>
          <w:rFonts w:ascii="Times New Roman" w:hAnsi="Times New Roman" w:cs="Times New Roman"/>
          <w:b/>
          <w:sz w:val="28"/>
          <w:szCs w:val="28"/>
        </w:rPr>
        <w:t>Нахождение доминирующих подмножеств альтернатив.</w:t>
      </w:r>
    </w:p>
    <w:p w:rsidR="004075F1" w:rsidRPr="000E23D4" w:rsidRDefault="004075F1" w:rsidP="000E23D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23D4">
        <w:rPr>
          <w:rFonts w:ascii="Times New Roman" w:hAnsi="Times New Roman" w:cs="Times New Roman"/>
          <w:sz w:val="28"/>
          <w:szCs w:val="28"/>
        </w:rPr>
        <w:t xml:space="preserve">Составить и реализовать программу нахождения подмножеств </w:t>
      </w:r>
      <w:r w:rsidR="000E23D4" w:rsidRPr="000E23D4">
        <w:rPr>
          <w:rFonts w:ascii="Times New Roman" w:hAnsi="Times New Roman" w:cs="Times New Roman"/>
          <w:sz w:val="28"/>
          <w:szCs w:val="28"/>
        </w:rPr>
        <w:t xml:space="preserve">  </w:t>
      </w:r>
      <w:r w:rsidRPr="000E23D4">
        <w:rPr>
          <w:rFonts w:ascii="Times New Roman" w:hAnsi="Times New Roman" w:cs="Times New Roman"/>
          <w:sz w:val="28"/>
          <w:szCs w:val="28"/>
        </w:rPr>
        <w:t>несравнимых альтернатив. Алгоритм основан на нахождении внутренне устойчивых подмноже</w:t>
      </w:r>
      <w:proofErr w:type="gramStart"/>
      <w:r w:rsidRPr="000E23D4">
        <w:rPr>
          <w:rFonts w:ascii="Times New Roman" w:hAnsi="Times New Roman" w:cs="Times New Roman"/>
          <w:sz w:val="28"/>
          <w:szCs w:val="28"/>
        </w:rPr>
        <w:t>ств гр</w:t>
      </w:r>
      <w:proofErr w:type="gramEnd"/>
      <w:r w:rsidRPr="000E23D4">
        <w:rPr>
          <w:rFonts w:ascii="Times New Roman" w:hAnsi="Times New Roman" w:cs="Times New Roman"/>
          <w:sz w:val="28"/>
          <w:szCs w:val="28"/>
        </w:rPr>
        <w:t>афа. Метод Магу или на усмотрение студента.</w:t>
      </w:r>
    </w:p>
    <w:p w:rsidR="004075F1" w:rsidRPr="000E23D4" w:rsidRDefault="004075F1" w:rsidP="004075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5F1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0E23D4">
        <w:rPr>
          <w:rFonts w:ascii="Times New Roman" w:hAnsi="Times New Roman" w:cs="Times New Roman"/>
          <w:b/>
          <w:sz w:val="28"/>
          <w:szCs w:val="28"/>
        </w:rPr>
        <w:t>Упорядочение альтернатив по предпочтительности.</w:t>
      </w:r>
      <w:r w:rsidR="000E23D4" w:rsidRPr="000E23D4">
        <w:rPr>
          <w:rFonts w:ascii="Times New Roman" w:hAnsi="Times New Roman" w:cs="Times New Roman"/>
          <w:sz w:val="28"/>
          <w:szCs w:val="28"/>
        </w:rPr>
        <w:t xml:space="preserve"> </w:t>
      </w:r>
      <w:r w:rsidR="000E23D4" w:rsidRPr="000E23D4">
        <w:rPr>
          <w:rFonts w:ascii="Times New Roman" w:hAnsi="Times New Roman" w:cs="Times New Roman"/>
          <w:sz w:val="28"/>
          <w:szCs w:val="28"/>
        </w:rPr>
        <w:t xml:space="preserve">Составить и реализовать программу </w:t>
      </w:r>
      <w:r w:rsidR="000E23D4">
        <w:rPr>
          <w:rFonts w:ascii="Times New Roman" w:hAnsi="Times New Roman" w:cs="Times New Roman"/>
          <w:sz w:val="28"/>
          <w:szCs w:val="28"/>
        </w:rPr>
        <w:t>упорядочения</w:t>
      </w:r>
      <w:r w:rsidR="000E23D4" w:rsidRPr="000E23D4">
        <w:rPr>
          <w:rFonts w:ascii="Times New Roman" w:hAnsi="Times New Roman" w:cs="Times New Roman"/>
          <w:sz w:val="28"/>
          <w:szCs w:val="28"/>
        </w:rPr>
        <w:t xml:space="preserve"> альтернатив. </w:t>
      </w:r>
      <w:r w:rsidR="000E23D4">
        <w:rPr>
          <w:rFonts w:ascii="Times New Roman" w:hAnsi="Times New Roman" w:cs="Times New Roman"/>
          <w:sz w:val="28"/>
          <w:szCs w:val="28"/>
        </w:rPr>
        <w:t xml:space="preserve">Воспользоваться алгоритмом </w:t>
      </w:r>
      <w:proofErr w:type="spellStart"/>
      <w:r w:rsidR="000E23D4">
        <w:rPr>
          <w:rFonts w:ascii="Times New Roman" w:hAnsi="Times New Roman" w:cs="Times New Roman"/>
          <w:sz w:val="28"/>
          <w:szCs w:val="28"/>
        </w:rPr>
        <w:t>Демукрона</w:t>
      </w:r>
      <w:proofErr w:type="spellEnd"/>
      <w:r w:rsidR="000E23D4">
        <w:rPr>
          <w:rFonts w:ascii="Times New Roman" w:hAnsi="Times New Roman" w:cs="Times New Roman"/>
          <w:sz w:val="28"/>
          <w:szCs w:val="28"/>
        </w:rPr>
        <w:t xml:space="preserve"> разбиения графа без контуров на уровни.</w:t>
      </w:r>
      <w:r w:rsidR="00B828AE">
        <w:rPr>
          <w:rFonts w:ascii="Times New Roman" w:hAnsi="Times New Roman" w:cs="Times New Roman"/>
          <w:sz w:val="28"/>
          <w:szCs w:val="28"/>
        </w:rPr>
        <w:t xml:space="preserve"> Предварительно проверить граф на наличие контуров.</w:t>
      </w:r>
      <w:bookmarkStart w:id="0" w:name="_GoBack"/>
      <w:bookmarkEnd w:id="0"/>
    </w:p>
    <w:p w:rsidR="000E23D4" w:rsidRDefault="000E23D4" w:rsidP="000E23D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3D4" w:rsidRDefault="000E23D4" w:rsidP="000E23D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  <w:u w:val="single"/>
        </w:rPr>
      </w:pPr>
      <w:r w:rsidRPr="00B828AE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  <w:u w:val="single"/>
        </w:rPr>
        <w:t xml:space="preserve">Алгоритм </w:t>
      </w:r>
      <w:proofErr w:type="spellStart"/>
      <w:r w:rsidRPr="00B828AE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  <w:u w:val="single"/>
        </w:rPr>
        <w:t>Демукрона</w:t>
      </w:r>
      <w:proofErr w:type="spellEnd"/>
      <w:r w:rsidRPr="00B828AE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  <w:u w:val="single"/>
        </w:rPr>
        <w:t xml:space="preserve"> разбиения графа без контуров на уровни</w:t>
      </w:r>
    </w:p>
    <w:p w:rsidR="00B828AE" w:rsidRPr="00B828AE" w:rsidRDefault="00B828AE" w:rsidP="00B828A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Ищем вектор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(0)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(0)</m:t>
                          </m:r>
                        </m:sup>
                      </m:sSubSup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(0)</m:t>
                    </m:r>
                  </m:sup>
                </m:sSubSup>
              </m:e>
            </m:eqArr>
          </m:e>
        </m:d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(0)</m:t>
            </m:r>
          </m:sup>
        </m:sSubSup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сумма единиц в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-той строке матрицы смежности.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0</m:t>
            </m:r>
          </m:sup>
        </m:sSubSup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=0, то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В этом случае обнуляем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-й столбец матрицы смежности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B828AE" w:rsidRPr="00B828AE" w:rsidRDefault="00B828AE" w:rsidP="00B828A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Ищем вектор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(1)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(1)</m:t>
                          </m:r>
                        </m:sup>
                      </m:sSubSup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(1)</m:t>
                    </m:r>
                  </m:sup>
                </m:sSubSup>
              </m:e>
            </m:eqArr>
          </m:e>
        </m:d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(1)</m:t>
            </m:r>
          </m:sup>
        </m:sSubSup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равно сумме единиц в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-той строке матрицы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=0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(1)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=0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то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В этом случае обнуляем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>-й столбец матрицы А.</w:t>
      </w: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……………………………………………….</w:t>
      </w: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k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 Ищем вектор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(k)</m:t>
                    </m:r>
                  </m:sup>
                </m:sSubSup>
              </m:e>
            </m:eqArr>
          </m:e>
        </m:d>
      </m:oMath>
      <w:proofErr w:type="gramStart"/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>,  где</w:t>
      </w:r>
      <w:proofErr w:type="gramEnd"/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(k)</m:t>
            </m:r>
          </m:sup>
        </m:sSubSup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равно су</w:t>
      </w:r>
      <w:proofErr w:type="spellStart"/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>мме</w:t>
      </w:r>
      <w:proofErr w:type="spellEnd"/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единиц в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-той строке матрицы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*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(k-1)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=0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(k-1)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=*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</w:t>
      </w: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=0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то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k</m:t>
            </m:r>
          </m:sub>
        </m:sSub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В этом случае обнуляем </w:t>
      </w:r>
      <w:r w:rsidRPr="00B828A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i</w:t>
      </w:r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>-й столбец матрицы А.</w:t>
      </w:r>
    </w:p>
    <w:p w:rsidR="00B828AE" w:rsidRPr="00B828AE" w:rsidRDefault="00B828AE" w:rsidP="00B828A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заканчивает работу, когда в матрице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B828A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все элементы равны нулю.</w: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8AE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Пример</w: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смежности  графа имеет вид</w: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page" w:tblpX="5218" w:tblpY="89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56"/>
        <w:gridCol w:w="1027"/>
        <w:gridCol w:w="1056"/>
      </w:tblGrid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(0)</m:t>
                    </m:r>
                  </m:sup>
                </m:sSup>
              </m:oMath>
            </m:oMathPara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(3)</m:t>
                    </m:r>
                  </m:sup>
                </m:sSup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(4)</m:t>
                    </m:r>
                  </m:sup>
                </m:sSup>
              </m:oMath>
            </m:oMathPara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*</m:t>
                </m:r>
              </m:oMath>
            </m:oMathPara>
          </w:p>
        </w:tc>
      </w:tr>
      <w:tr w:rsidR="00B828AE" w:rsidRPr="00B828AE" w:rsidTr="008525C3"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pt;height:18.9pt" o:ole="">
                  <v:imagedata r:id="rId6" o:title=""/>
                </v:shape>
                <o:OLEObject Type="Embed" ProgID="Equation.3" ShapeID="_x0000_i1025" DrawAspect="Content" ObjectID="_1583061746" r:id="rId7"/>
              </w:object>
            </w:r>
          </w:p>
        </w:tc>
        <w:tc>
          <w:tcPr>
            <w:tcW w:w="1012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800" w:dyaOrig="380">
                <v:shape id="_x0000_i1026" type="#_x0000_t75" style="width:40pt;height:18.9pt" o:ole="">
                  <v:imagedata r:id="rId8" o:title=""/>
                </v:shape>
                <o:OLEObject Type="Embed" ProgID="Equation.3" ShapeID="_x0000_i1026" DrawAspect="Content" ObjectID="_1583061747" r:id="rId9"/>
              </w:objec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840" w:dyaOrig="380">
                <v:shape id="_x0000_i1027" type="#_x0000_t75" style="width:42.2pt;height:18.9pt" o:ole="">
                  <v:imagedata r:id="rId10" o:title=""/>
                </v:shape>
                <o:OLEObject Type="Embed" ProgID="Equation.3" ShapeID="_x0000_i1027" DrawAspect="Content" ObjectID="_1583061748" r:id="rId11"/>
              </w:object>
            </w:r>
          </w:p>
        </w:tc>
        <w:tc>
          <w:tcPr>
            <w:tcW w:w="1027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820" w:dyaOrig="380">
                <v:shape id="_x0000_i1028" type="#_x0000_t75" style="width:40.75pt;height:18.9pt" o:ole="">
                  <v:imagedata r:id="rId12" o:title=""/>
                </v:shape>
                <o:OLEObject Type="Embed" ProgID="Equation.3" ShapeID="_x0000_i1028" DrawAspect="Content" ObjectID="_1583061749" r:id="rId13"/>
              </w:object>
            </w:r>
          </w:p>
        </w:tc>
        <w:tc>
          <w:tcPr>
            <w:tcW w:w="1056" w:type="dxa"/>
          </w:tcPr>
          <w:p w:rsidR="00B828AE" w:rsidRPr="00B828AE" w:rsidRDefault="00B828AE" w:rsidP="00B828A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28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840" w:dyaOrig="380">
                <v:shape id="_x0000_i1029" type="#_x0000_t75" style="width:42.2pt;height:18.9pt" o:ole="">
                  <v:imagedata r:id="rId14" o:title=""/>
                </v:shape>
                <o:OLEObject Type="Embed" ProgID="Equation.3" ShapeID="_x0000_i1029" DrawAspect="Content" ObjectID="_1583061750" r:id="rId15"/>
              </w:object>
            </w:r>
          </w:p>
        </w:tc>
      </w:tr>
    </w:tbl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</w:p>
    <w:p w:rsidR="00B828AE" w:rsidRPr="00B828AE" w:rsidRDefault="00B828AE" w:rsidP="00B82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B828AE">
        <w:rPr>
          <w:rFonts w:ascii="Times New Roman" w:eastAsia="Times New Roman" w:hAnsi="Times New Roman" w:cs="Times New Roman"/>
          <w:position w:val="-86"/>
          <w:sz w:val="24"/>
          <w:szCs w:val="24"/>
          <w:lang w:eastAsia="ru-RU"/>
        </w:rPr>
        <w:object w:dxaOrig="2240" w:dyaOrig="1860">
          <v:shape id="_x0000_i1030" type="#_x0000_t75" style="width:112.75pt;height:93.1pt" o:ole="">
            <v:imagedata r:id="rId16" o:title=""/>
          </v:shape>
          <o:OLEObject Type="Embed" ProgID="Equation.3" ShapeID="_x0000_i1030" DrawAspect="Content" ObjectID="_1583061751" r:id="rId17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28AE" w:rsidRPr="00B828AE" w:rsidRDefault="00B828AE" w:rsidP="00B82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8AE" w:rsidRPr="00B828AE" w:rsidRDefault="00B828AE" w:rsidP="00B828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</w:t>
      </w:r>
    </w:p>
    <w:p w:rsidR="00B828AE" w:rsidRPr="00B828AE" w:rsidRDefault="00B828AE" w:rsidP="00B828AE">
      <w:pPr>
        <w:spacing w:after="0" w:line="36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алгоритм </w:t>
      </w:r>
      <w:proofErr w:type="spellStart"/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Демукрона</w:t>
      </w:r>
      <w:proofErr w:type="spellEnd"/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разобьем граф на уровни. Согласно алгоритму, просуммируем элементы каждой строки матрицы смежности. Получим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(0)</m:t>
            </m:r>
          </m:sup>
        </m:sSup>
      </m:oMath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800" w:dyaOrig="380">
          <v:shape id="_x0000_i1031" type="#_x0000_t75" style="width:40pt;height:18.9pt" o:ole="">
            <v:imagedata r:id="rId6" o:title=""/>
          </v:shape>
          <o:OLEObject Type="Embed" ProgID="Equation.3" ShapeID="_x0000_i1031" DrawAspect="Content" ObjectID="_1583061752" r:id="rId18"/>
        </w:objec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Обнулим первый столбец матрицы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</m:oMath>
    </w:p>
    <w:p w:rsidR="00B828AE" w:rsidRPr="00B828AE" w:rsidRDefault="00B828AE" w:rsidP="00B828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position w:val="-86"/>
          <w:sz w:val="24"/>
          <w:szCs w:val="24"/>
          <w:lang w:eastAsia="ru-RU"/>
        </w:rPr>
        <w:object w:dxaOrig="2240" w:dyaOrig="1860">
          <v:shape id="_x0000_i1032" type="#_x0000_t75" style="width:112pt;height:93.1pt" o:ole="">
            <v:imagedata r:id="rId19" o:title=""/>
          </v:shape>
          <o:OLEObject Type="Embed" ProgID="Equation.3" ShapeID="_x0000_i1032" DrawAspect="Content" ObjectID="_1583061753" r:id="rId20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Найдем вектор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(1)</m:t>
            </m:r>
          </m:sup>
        </m:sSup>
      </m:oMath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компоненты которого равны сумме единиц к</w:t>
      </w:r>
      <w:proofErr w:type="spellStart"/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>аждой</w:t>
      </w:r>
      <w:proofErr w:type="spellEnd"/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полученной матрицы.  Элемент </w:t>
      </w:r>
      <w:r w:rsidRPr="00B828A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39" w:dyaOrig="440">
          <v:shape id="_x0000_i1033" type="#_x0000_t75" style="width:31.25pt;height:21.8pt" o:ole="">
            <v:imagedata r:id="rId21" o:title=""/>
          </v:shape>
          <o:OLEObject Type="Embed" ProgID="Equation.3" ShapeID="_x0000_i1033" DrawAspect="Content" ObjectID="_1583061754" r:id="rId22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вершина </w:t>
      </w:r>
      <w:r w:rsidRPr="00B828A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00" w:dyaOrig="380">
          <v:shape id="_x0000_i1034" type="#_x0000_t75" style="width:40pt;height:18.9pt" o:ole="">
            <v:imagedata r:id="rId6" o:title=""/>
          </v:shape>
          <o:OLEObject Type="Embed" ProgID="Equation.3" ShapeID="_x0000_i1034" DrawAspect="Content" ObjectID="_1583061755" r:id="rId23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Элемент </w:t>
      </w:r>
      <w:r w:rsidRPr="00B828A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60" w:dyaOrig="440">
          <v:shape id="_x0000_i1035" type="#_x0000_t75" style="width:32.75pt;height:21.8pt" o:ole="">
            <v:imagedata r:id="rId24" o:title=""/>
          </v:shape>
          <o:OLEObject Type="Embed" ProgID="Equation.3" ShapeID="_x0000_i1035" DrawAspect="Content" ObjectID="_1583061756" r:id="rId25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следовательно, вершина </w:t>
      </w:r>
      <w:r w:rsidRPr="00B828A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00" w:dyaOrig="380">
          <v:shape id="_x0000_i1036" type="#_x0000_t75" style="width:40pt;height:18.9pt" o:ole="">
            <v:imagedata r:id="rId26" o:title=""/>
          </v:shape>
          <o:OLEObject Type="Embed" ProgID="Equation.3" ShapeID="_x0000_i1036" DrawAspect="Content" ObjectID="_1583061757" r:id="rId27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Аналогично обнуляем соответствующие столбцы матрицы </w:t>
      </w:r>
      <w:r w:rsidRPr="00B828A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вычисляем последовательно векторы </w:t>
      </w:r>
      <w:r w:rsidRPr="00B828A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380">
          <v:shape id="_x0000_i1037" type="#_x0000_t75" style="width:13.8pt;height:18.9pt" o:ole="">
            <v:imagedata r:id="rId28" o:title=""/>
          </v:shape>
          <o:OLEObject Type="Embed" ProgID="Equation.3" ShapeID="_x0000_i1037" DrawAspect="Content" ObjectID="_1583061758" r:id="rId29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8A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40" w:dyaOrig="380">
          <v:shape id="_x0000_i1038" type="#_x0000_t75" style="width:12.35pt;height:18.9pt" o:ole="">
            <v:imagedata r:id="rId30" o:title=""/>
          </v:shape>
          <o:OLEObject Type="Embed" ProgID="Equation.3" ShapeID="_x0000_i1038" DrawAspect="Content" ObjectID="_1583061759" r:id="rId31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8A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380">
          <v:shape id="_x0000_i1039" type="#_x0000_t75" style="width:13.8pt;height:18.9pt" o:ole="">
            <v:imagedata r:id="rId32" o:title=""/>
          </v:shape>
          <o:OLEObject Type="Embed" ProgID="Equation.3" ShapeID="_x0000_i1039" DrawAspect="Content" ObjectID="_1583061760" r:id="rId33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28AE" w:rsidRPr="00B828AE" w:rsidRDefault="00B828AE" w:rsidP="00B828AE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8AE">
        <w:rPr>
          <w:rFonts w:ascii="Times New Roman" w:eastAsia="Times New Roman" w:hAnsi="Times New Roman" w:cs="Times New Roman"/>
          <w:position w:val="-86"/>
          <w:sz w:val="24"/>
          <w:szCs w:val="24"/>
          <w:lang w:eastAsia="ru-RU"/>
        </w:rPr>
        <w:object w:dxaOrig="2240" w:dyaOrig="1860">
          <v:shape id="_x0000_i1040" type="#_x0000_t75" style="width:112pt;height:93.1pt" o:ole="">
            <v:imagedata r:id="rId34" o:title=""/>
          </v:shape>
          <o:OLEObject Type="Embed" ProgID="Equation.3" ShapeID="_x0000_i1040" DrawAspect="Content" ObjectID="_1583061761" r:id="rId35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B828AE">
        <w:rPr>
          <w:rFonts w:ascii="Times New Roman" w:eastAsia="Times New Roman" w:hAnsi="Times New Roman" w:cs="Times New Roman"/>
          <w:position w:val="-86"/>
          <w:sz w:val="24"/>
          <w:szCs w:val="24"/>
          <w:lang w:eastAsia="ru-RU"/>
        </w:rPr>
        <w:object w:dxaOrig="2240" w:dyaOrig="1860">
          <v:shape id="_x0000_i1041" type="#_x0000_t75" style="width:112pt;height:93.1pt" o:ole="">
            <v:imagedata r:id="rId36" o:title=""/>
          </v:shape>
          <o:OLEObject Type="Embed" ProgID="Equation.3" ShapeID="_x0000_i1041" DrawAspect="Content" ObjectID="_1583061762" r:id="rId37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B828AE">
        <w:rPr>
          <w:rFonts w:ascii="Times New Roman" w:eastAsia="Times New Roman" w:hAnsi="Times New Roman" w:cs="Times New Roman"/>
          <w:position w:val="-86"/>
          <w:sz w:val="24"/>
          <w:szCs w:val="24"/>
          <w:lang w:eastAsia="ru-RU"/>
        </w:rPr>
        <w:object w:dxaOrig="2240" w:dyaOrig="1860">
          <v:shape id="_x0000_i1042" type="#_x0000_t75" style="width:112pt;height:93.1pt" o:ole="">
            <v:imagedata r:id="rId38" o:title=""/>
          </v:shape>
          <o:OLEObject Type="Embed" ProgID="Equation.3" ShapeID="_x0000_i1042" DrawAspect="Content" ObjectID="_1583061763" r:id="rId39"/>
        </w:object>
      </w:r>
      <w:r w:rsidRPr="00B828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828AE" w:rsidRPr="00B828AE" w:rsidRDefault="00B828AE" w:rsidP="00B828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8AE" w:rsidRPr="00B828AE" w:rsidRDefault="00B828AE" w:rsidP="00B828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8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4CF0C" wp14:editId="6B57EBEB">
            <wp:extent cx="3351877" cy="1457325"/>
            <wp:effectExtent l="0" t="0" r="1270" b="0"/>
            <wp:docPr id="1" name="Рисунок 1" descr="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leve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D4" w:rsidRPr="004075F1" w:rsidRDefault="000E23D4" w:rsidP="000E23D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3286" w:rsidRDefault="006B3286"/>
    <w:sectPr w:rsidR="006B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6DA"/>
    <w:multiLevelType w:val="hybridMultilevel"/>
    <w:tmpl w:val="1890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C29B3"/>
    <w:multiLevelType w:val="hybridMultilevel"/>
    <w:tmpl w:val="2046780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34AA5"/>
    <w:multiLevelType w:val="hybridMultilevel"/>
    <w:tmpl w:val="1890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C3955"/>
    <w:multiLevelType w:val="hybridMultilevel"/>
    <w:tmpl w:val="1890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2E"/>
    <w:rsid w:val="000E23D4"/>
    <w:rsid w:val="004075F1"/>
    <w:rsid w:val="005E086A"/>
    <w:rsid w:val="006B3286"/>
    <w:rsid w:val="009B352E"/>
    <w:rsid w:val="00B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2E"/>
    <w:pPr>
      <w:ind w:left="720"/>
      <w:contextualSpacing/>
    </w:pPr>
  </w:style>
  <w:style w:type="table" w:styleId="a4">
    <w:name w:val="Table Grid"/>
    <w:basedOn w:val="a1"/>
    <w:uiPriority w:val="59"/>
    <w:rsid w:val="00B8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2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2E"/>
    <w:pPr>
      <w:ind w:left="720"/>
      <w:contextualSpacing/>
    </w:pPr>
  </w:style>
  <w:style w:type="table" w:styleId="a4">
    <w:name w:val="Table Grid"/>
    <w:basedOn w:val="a1"/>
    <w:uiPriority w:val="59"/>
    <w:rsid w:val="00B8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2018-03-20T11:16:00Z</dcterms:created>
  <dcterms:modified xsi:type="dcterms:W3CDTF">2018-03-20T11:36:00Z</dcterms:modified>
</cp:coreProperties>
</file>