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МИНИСТЕРСТВО НАУКИ И ВЫСШЕГО ОБРАЗОВАНИЯ</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РОССИЙСКОЙ ФЕДЕРАЦИИ</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ФЕДЕРАЛЬНОЕ ГОСУДАРСТВЕННОЕ АВТОНОМНОЕ</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ОБРАЗОВАТЕЛЬНОЕ УЧРЕЖДЕНИЕ</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ВЫСШЕГО ОБРАЗОВАНИЯ</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«СЕВЕРО-КАВКАЗСКИЙ ФЕДЕРАЛЬНЫЙ УНИВЕРСИТЕТ»</w:t>
      </w:r>
    </w:p>
    <w:p w:rsidR="00CC4CA6"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ИНСТИТУТ ЦИФРОВОГО РАЗВИТИЯ</w:t>
      </w: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Pr="004C250F"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32"/>
          <w:szCs w:val="32"/>
        </w:rPr>
      </w:pPr>
      <w:r w:rsidRPr="004C250F">
        <w:rPr>
          <w:rFonts w:ascii="Times New Roman" w:hAnsi="Times New Roman" w:cs="Times New Roman"/>
          <w:sz w:val="32"/>
          <w:szCs w:val="32"/>
        </w:rPr>
        <w:t>Отчет о лабораторной работе №</w:t>
      </w:r>
      <w:r>
        <w:rPr>
          <w:rFonts w:ascii="Times New Roman" w:hAnsi="Times New Roman" w:cs="Times New Roman"/>
          <w:sz w:val="32"/>
          <w:szCs w:val="32"/>
        </w:rPr>
        <w:t>5</w:t>
      </w:r>
    </w:p>
    <w:p w:rsidR="00CC4CA6" w:rsidRPr="004C250F" w:rsidRDefault="00CC4CA6" w:rsidP="00CC4CA6">
      <w:pPr>
        <w:spacing w:after="0" w:line="240" w:lineRule="auto"/>
        <w:jc w:val="center"/>
        <w:rPr>
          <w:rFonts w:ascii="Times New Roman" w:hAnsi="Times New Roman" w:cs="Times New Roman"/>
          <w:sz w:val="32"/>
          <w:szCs w:val="32"/>
        </w:rPr>
      </w:pPr>
      <w:r w:rsidRPr="004C250F">
        <w:rPr>
          <w:rFonts w:ascii="Times New Roman" w:hAnsi="Times New Roman" w:cs="Times New Roman"/>
          <w:sz w:val="32"/>
          <w:szCs w:val="32"/>
        </w:rPr>
        <w:t xml:space="preserve"> по дисциплине «Основы программной</w:t>
      </w:r>
      <w:r>
        <w:rPr>
          <w:rFonts w:ascii="Times New Roman" w:hAnsi="Times New Roman" w:cs="Times New Roman"/>
          <w:sz w:val="32"/>
          <w:szCs w:val="32"/>
        </w:rPr>
        <w:t xml:space="preserve"> и</w:t>
      </w:r>
      <w:r w:rsidRPr="004C250F">
        <w:rPr>
          <w:rFonts w:ascii="Times New Roman" w:hAnsi="Times New Roman" w:cs="Times New Roman"/>
          <w:sz w:val="32"/>
          <w:szCs w:val="32"/>
        </w:rPr>
        <w:t>нженерии»</w:t>
      </w: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Pr="004C250F"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Выполнил:</w:t>
      </w:r>
    </w:p>
    <w:p w:rsidR="00CC4CA6" w:rsidRPr="004C250F" w:rsidRDefault="00062E0C" w:rsidP="00CC4CA6">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Мамонтов Д.В</w:t>
      </w:r>
      <w:r w:rsidR="00CC4CA6" w:rsidRPr="004C250F">
        <w:rPr>
          <w:rFonts w:ascii="Times New Roman" w:hAnsi="Times New Roman" w:cs="Times New Roman"/>
          <w:sz w:val="28"/>
          <w:szCs w:val="28"/>
        </w:rPr>
        <w:t>,</w:t>
      </w:r>
    </w:p>
    <w:p w:rsidR="00CC4CA6" w:rsidRPr="004C250F"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2 курс, группа ПИЖ-б-о-20-1,</w:t>
      </w:r>
    </w:p>
    <w:p w:rsidR="00CC4CA6" w:rsidRPr="004C250F"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Проверил:</w:t>
      </w:r>
    </w:p>
    <w:p w:rsidR="00CC4CA6" w:rsidRPr="004C250F"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Доцент кафедры инфокоммуникаций,</w:t>
      </w:r>
    </w:p>
    <w:p w:rsidR="00CC4CA6"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Воронкин Р.А.</w:t>
      </w: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Ставрополь, 2021 г</w:t>
      </w:r>
    </w:p>
    <w:p w:rsidR="00AE4657" w:rsidRPr="00B4173A" w:rsidRDefault="00B4173A" w:rsidP="00B4173A">
      <w:pPr>
        <w:jc w:val="center"/>
        <w:rPr>
          <w:b/>
          <w:sz w:val="32"/>
          <w:szCs w:val="32"/>
        </w:rPr>
      </w:pPr>
      <w:r>
        <w:rPr>
          <w:b/>
          <w:sz w:val="32"/>
          <w:szCs w:val="32"/>
        </w:rPr>
        <w:lastRenderedPageBreak/>
        <w:t>ХОД РАБОТЫ</w:t>
      </w:r>
    </w:p>
    <w:p w:rsidR="00CB00FE" w:rsidRDefault="00CB00FE" w:rsidP="00CB00FE">
      <w:pPr>
        <w:pStyle w:val="a3"/>
        <w:spacing w:after="0" w:line="240" w:lineRule="auto"/>
        <w:ind w:left="1129"/>
        <w:contextualSpacing w:val="0"/>
        <w:rPr>
          <w:rFonts w:ascii="Times New Roman" w:hAnsi="Times New Roman" w:cs="Times New Roman"/>
          <w:sz w:val="28"/>
          <w:szCs w:val="28"/>
        </w:rPr>
      </w:pP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383280" cy="3375660"/>
            <wp:effectExtent l="0" t="0" r="762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83280" cy="3375660"/>
                    </a:xfrm>
                    <a:prstGeom prst="rect">
                      <a:avLst/>
                    </a:prstGeom>
                    <a:noFill/>
                    <a:ln>
                      <a:noFill/>
                    </a:ln>
                  </pic:spPr>
                </pic:pic>
              </a:graphicData>
            </a:graphic>
          </wp:inline>
        </w:drawing>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sz w:val="28"/>
          <w:szCs w:val="28"/>
        </w:rPr>
        <w:t>Рисунок 1 – код программы</w:t>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89860" cy="8153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9860" cy="815340"/>
                    </a:xfrm>
                    <a:prstGeom prst="rect">
                      <a:avLst/>
                    </a:prstGeom>
                    <a:noFill/>
                    <a:ln>
                      <a:noFill/>
                    </a:ln>
                  </pic:spPr>
                </pic:pic>
              </a:graphicData>
            </a:graphic>
          </wp:inline>
        </w:drawing>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sz w:val="28"/>
          <w:szCs w:val="28"/>
        </w:rPr>
        <w:t>Рисунок 2 – пример работы программы для х</w:t>
      </w:r>
      <w:r w:rsidRPr="00CB00FE">
        <w:rPr>
          <w:rFonts w:ascii="Times New Roman" w:hAnsi="Times New Roman" w:cs="Times New Roman"/>
          <w:sz w:val="28"/>
          <w:szCs w:val="28"/>
        </w:rPr>
        <w:t>&lt;=0</w:t>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59380" cy="8382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9380" cy="838200"/>
                    </a:xfrm>
                    <a:prstGeom prst="rect">
                      <a:avLst/>
                    </a:prstGeom>
                    <a:noFill/>
                    <a:ln>
                      <a:noFill/>
                    </a:ln>
                  </pic:spPr>
                </pic:pic>
              </a:graphicData>
            </a:graphic>
          </wp:inline>
        </w:drawing>
      </w:r>
    </w:p>
    <w:p w:rsidR="00CB00FE" w:rsidRPr="00EE1C97"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sz w:val="28"/>
          <w:szCs w:val="28"/>
        </w:rPr>
        <w:t xml:space="preserve">Рисунок 3 – пример работы программы для </w:t>
      </w:r>
      <w:r w:rsidR="00EE1C97">
        <w:rPr>
          <w:rFonts w:ascii="Times New Roman" w:hAnsi="Times New Roman" w:cs="Times New Roman"/>
          <w:sz w:val="28"/>
          <w:szCs w:val="28"/>
        </w:rPr>
        <w:t>х</w:t>
      </w:r>
      <w:r w:rsidR="00EE1C97" w:rsidRPr="00EE1C97">
        <w:rPr>
          <w:rFonts w:ascii="Times New Roman" w:hAnsi="Times New Roman" w:cs="Times New Roman"/>
          <w:sz w:val="28"/>
          <w:szCs w:val="28"/>
        </w:rPr>
        <w:t>&gt;0</w:t>
      </w:r>
      <w:r w:rsidR="00EE1C97">
        <w:rPr>
          <w:rFonts w:ascii="Times New Roman" w:hAnsi="Times New Roman" w:cs="Times New Roman"/>
          <w:sz w:val="28"/>
          <w:szCs w:val="28"/>
        </w:rPr>
        <w:t xml:space="preserve"> и</w:t>
      </w:r>
      <w:r w:rsidR="00EE1C97" w:rsidRPr="00EE1C97">
        <w:rPr>
          <w:rFonts w:ascii="Times New Roman" w:hAnsi="Times New Roman" w:cs="Times New Roman"/>
          <w:sz w:val="28"/>
          <w:szCs w:val="28"/>
        </w:rPr>
        <w:t xml:space="preserve"> </w:t>
      </w:r>
      <w:r w:rsidR="00EE1C97">
        <w:rPr>
          <w:rFonts w:ascii="Times New Roman" w:hAnsi="Times New Roman" w:cs="Times New Roman"/>
          <w:sz w:val="28"/>
          <w:szCs w:val="28"/>
          <w:lang w:val="en-US"/>
        </w:rPr>
        <w:t>x</w:t>
      </w:r>
      <w:r w:rsidR="00EE1C97" w:rsidRPr="00EE1C97">
        <w:rPr>
          <w:rFonts w:ascii="Times New Roman" w:hAnsi="Times New Roman" w:cs="Times New Roman"/>
          <w:sz w:val="28"/>
          <w:szCs w:val="28"/>
        </w:rPr>
        <w:t>&lt;5</w:t>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36520" cy="876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36520" cy="876300"/>
                    </a:xfrm>
                    <a:prstGeom prst="rect">
                      <a:avLst/>
                    </a:prstGeom>
                    <a:noFill/>
                    <a:ln>
                      <a:noFill/>
                    </a:ln>
                  </pic:spPr>
                </pic:pic>
              </a:graphicData>
            </a:graphic>
          </wp:inline>
        </w:drawing>
      </w:r>
    </w:p>
    <w:p w:rsidR="00EE1C97" w:rsidRPr="00B4173A" w:rsidRDefault="00EE1C97" w:rsidP="00B4173A">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sz w:val="28"/>
          <w:szCs w:val="28"/>
        </w:rPr>
        <w:t xml:space="preserve">Рисунок 4 – пример работы программы для </w:t>
      </w:r>
      <w:r>
        <w:rPr>
          <w:rFonts w:ascii="Times New Roman" w:hAnsi="Times New Roman" w:cs="Times New Roman"/>
          <w:sz w:val="28"/>
          <w:szCs w:val="28"/>
          <w:lang w:val="en-US"/>
        </w:rPr>
        <w:t>x</w:t>
      </w:r>
      <w:r w:rsidRPr="00EE1C97">
        <w:rPr>
          <w:rFonts w:ascii="Times New Roman" w:hAnsi="Times New Roman" w:cs="Times New Roman"/>
          <w:sz w:val="28"/>
          <w:szCs w:val="28"/>
        </w:rPr>
        <w:t>&gt;=5</w:t>
      </w:r>
    </w:p>
    <w:p w:rsidR="00CB00FE"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008120" cy="39776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08120" cy="397764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5 – код программы</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51760" cy="876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1760" cy="87630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6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=1</w:t>
      </w:r>
    </w:p>
    <w:p w:rsidR="00EE1C97" w:rsidRP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74620" cy="8534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74620" cy="85344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7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w:t>
      </w:r>
      <w:r>
        <w:rPr>
          <w:rFonts w:ascii="Times New Roman" w:hAnsi="Times New Roman" w:cs="Times New Roman"/>
          <w:sz w:val="28"/>
          <w:szCs w:val="28"/>
        </w:rPr>
        <w:t>3</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44140" cy="83820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44140" cy="83820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8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w:t>
      </w:r>
      <w:r>
        <w:rPr>
          <w:rFonts w:ascii="Times New Roman" w:hAnsi="Times New Roman" w:cs="Times New Roman"/>
          <w:sz w:val="28"/>
          <w:szCs w:val="28"/>
        </w:rPr>
        <w:t>6</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51760" cy="8686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1760" cy="86868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Рисунок 9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w:t>
      </w:r>
      <w:r>
        <w:rPr>
          <w:rFonts w:ascii="Times New Roman" w:hAnsi="Times New Roman" w:cs="Times New Roman"/>
          <w:sz w:val="28"/>
          <w:szCs w:val="28"/>
        </w:rPr>
        <w:t>9</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598420" cy="8686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98420" cy="86868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10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w:t>
      </w:r>
      <w:r>
        <w:rPr>
          <w:rFonts w:ascii="Times New Roman" w:hAnsi="Times New Roman" w:cs="Times New Roman"/>
          <w:sz w:val="28"/>
          <w:szCs w:val="28"/>
        </w:rPr>
        <w:t>13</w:t>
      </w:r>
    </w:p>
    <w:p w:rsidR="00CB00FE" w:rsidRDefault="00CB00FE" w:rsidP="00CB00FE">
      <w:pPr>
        <w:spacing w:after="0" w:line="240" w:lineRule="auto"/>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566160" cy="29565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6160" cy="295656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11 – код программы</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21280" cy="1051560"/>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1280" cy="1051560"/>
                    </a:xfrm>
                    <a:prstGeom prst="rect">
                      <a:avLst/>
                    </a:prstGeom>
                    <a:noFill/>
                    <a:ln>
                      <a:noFill/>
                    </a:ln>
                  </pic:spPr>
                </pic:pic>
              </a:graphicData>
            </a:graphic>
          </wp:inline>
        </w:drawing>
      </w:r>
    </w:p>
    <w:p w:rsidR="00EE1C97" w:rsidRP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12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 xml:space="preserve">=4, </w:t>
      </w:r>
      <w:r>
        <w:rPr>
          <w:rFonts w:ascii="Times New Roman" w:hAnsi="Times New Roman" w:cs="Times New Roman"/>
          <w:sz w:val="28"/>
          <w:szCs w:val="28"/>
          <w:lang w:val="en-US"/>
        </w:rPr>
        <w:t>x</w:t>
      </w:r>
      <w:r w:rsidRPr="00EE1C97">
        <w:rPr>
          <w:rFonts w:ascii="Times New Roman" w:hAnsi="Times New Roman" w:cs="Times New Roman"/>
          <w:sz w:val="28"/>
          <w:szCs w:val="28"/>
        </w:rPr>
        <w:t>=5</w:t>
      </w:r>
    </w:p>
    <w:p w:rsidR="00EE1C97" w:rsidRPr="00CB00FE" w:rsidRDefault="00EE1C97" w:rsidP="00CB00FE">
      <w:pPr>
        <w:spacing w:after="0" w:line="240" w:lineRule="auto"/>
        <w:rPr>
          <w:rFonts w:ascii="Times New Roman" w:hAnsi="Times New Roman" w:cs="Times New Roman"/>
          <w:sz w:val="28"/>
          <w:szCs w:val="28"/>
        </w:rPr>
      </w:pPr>
    </w:p>
    <w:p w:rsidR="00CB00FE"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191000" cy="6970011"/>
            <wp:effectExtent l="0" t="0" r="0"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5785" cy="6977968"/>
                    </a:xfrm>
                    <a:prstGeom prst="rect">
                      <a:avLst/>
                    </a:prstGeom>
                    <a:noFill/>
                    <a:ln>
                      <a:noFill/>
                    </a:ln>
                  </pic:spPr>
                </pic:pic>
              </a:graphicData>
            </a:graphic>
          </wp:inline>
        </w:drawing>
      </w:r>
    </w:p>
    <w:p w:rsidR="00614A06" w:rsidRP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13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625340" cy="402336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25340" cy="402336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14 – код программы</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583180" cy="86106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3180" cy="861060"/>
                    </a:xfrm>
                    <a:prstGeom prst="rect">
                      <a:avLst/>
                    </a:prstGeom>
                    <a:noFill/>
                    <a:ln>
                      <a:noFill/>
                    </a:ln>
                  </pic:spPr>
                </pic:pic>
              </a:graphicData>
            </a:graphic>
          </wp:inline>
        </w:drawing>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15 – пример работы программы при а</w:t>
      </w:r>
      <w:r w:rsidRPr="00614A06">
        <w:rPr>
          <w:rFonts w:ascii="Times New Roman" w:hAnsi="Times New Roman" w:cs="Times New Roman"/>
          <w:sz w:val="28"/>
          <w:szCs w:val="28"/>
        </w:rPr>
        <w:t>&lt;0</w:t>
      </w:r>
    </w:p>
    <w:p w:rsidR="00614A06" w:rsidRPr="00614A06" w:rsidRDefault="00614A06"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21280" cy="1059180"/>
            <wp:effectExtent l="0" t="0" r="762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1280" cy="105918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w:t>
      </w:r>
      <w:r w:rsidR="00614A06">
        <w:rPr>
          <w:rFonts w:ascii="Times New Roman" w:hAnsi="Times New Roman" w:cs="Times New Roman"/>
          <w:sz w:val="28"/>
          <w:szCs w:val="28"/>
        </w:rPr>
        <w:t>6</w:t>
      </w:r>
      <w:r>
        <w:rPr>
          <w:rFonts w:ascii="Times New Roman" w:hAnsi="Times New Roman" w:cs="Times New Roman"/>
          <w:sz w:val="28"/>
          <w:szCs w:val="28"/>
        </w:rPr>
        <w:t xml:space="preserve"> – пример </w:t>
      </w:r>
      <w:r w:rsidR="00614A06">
        <w:rPr>
          <w:rFonts w:ascii="Times New Roman" w:hAnsi="Times New Roman" w:cs="Times New Roman"/>
          <w:sz w:val="28"/>
          <w:szCs w:val="28"/>
        </w:rPr>
        <w:t>работы программы при а=4</w:t>
      </w:r>
    </w:p>
    <w:p w:rsidR="00EE1C97" w:rsidRPr="00CB00FE" w:rsidRDefault="00EE1C97" w:rsidP="00CB00FE">
      <w:pPr>
        <w:spacing w:after="0" w:line="240" w:lineRule="auto"/>
        <w:rPr>
          <w:rFonts w:ascii="Times New Roman" w:hAnsi="Times New Roman" w:cs="Times New Roman"/>
          <w:sz w:val="28"/>
          <w:szCs w:val="28"/>
        </w:rPr>
      </w:pPr>
    </w:p>
    <w:p w:rsidR="00CB00FE" w:rsidRDefault="00614A06" w:rsidP="00B4173A">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486275" cy="661178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87750" cy="6613954"/>
                    </a:xfrm>
                    <a:prstGeom prst="rect">
                      <a:avLst/>
                    </a:prstGeom>
                    <a:noFill/>
                    <a:ln>
                      <a:noFill/>
                    </a:ln>
                  </pic:spPr>
                </pic:pic>
              </a:graphicData>
            </a:graphic>
          </wp:inline>
        </w:drawing>
      </w:r>
    </w:p>
    <w:p w:rsidR="00614A06" w:rsidRP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17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219700" cy="566166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9700" cy="5661660"/>
                    </a:xfrm>
                    <a:prstGeom prst="rect">
                      <a:avLst/>
                    </a:prstGeom>
                    <a:noFill/>
                    <a:ln>
                      <a:noFill/>
                    </a:ln>
                  </pic:spPr>
                </pic:pic>
              </a:graphicData>
            </a:graphic>
          </wp:inline>
        </w:drawing>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18 – код программы</w:t>
      </w:r>
    </w:p>
    <w:p w:rsidR="00614A06" w:rsidRPr="00614A06" w:rsidRDefault="00614A06" w:rsidP="005D39A8">
      <w:pPr>
        <w:spacing w:after="0" w:line="240" w:lineRule="auto"/>
        <w:jc w:val="center"/>
        <w:rPr>
          <w:rFonts w:ascii="Times New Roman" w:hAnsi="Times New Roman" w:cs="Times New Roman"/>
          <w:sz w:val="28"/>
          <w:szCs w:val="28"/>
        </w:rPr>
      </w:pP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590800" cy="83058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90800" cy="830580"/>
                    </a:xfrm>
                    <a:prstGeom prst="rect">
                      <a:avLst/>
                    </a:prstGeom>
                    <a:noFill/>
                    <a:ln>
                      <a:noFill/>
                    </a:ln>
                  </pic:spPr>
                </pic:pic>
              </a:graphicData>
            </a:graphic>
          </wp:inline>
        </w:drawing>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19 – пример работы программы при х=0</w:t>
      </w:r>
    </w:p>
    <w:p w:rsidR="00614A06" w:rsidRDefault="00614A06" w:rsidP="005D39A8">
      <w:pPr>
        <w:spacing w:after="0" w:line="240" w:lineRule="auto"/>
        <w:jc w:val="center"/>
        <w:rPr>
          <w:rFonts w:ascii="Times New Roman" w:hAnsi="Times New Roman" w:cs="Times New Roman"/>
          <w:sz w:val="28"/>
          <w:szCs w:val="28"/>
        </w:rPr>
      </w:pP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598420" cy="830580"/>
            <wp:effectExtent l="0" t="0" r="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98420" cy="830580"/>
                    </a:xfrm>
                    <a:prstGeom prst="rect">
                      <a:avLst/>
                    </a:prstGeom>
                    <a:noFill/>
                    <a:ln>
                      <a:noFill/>
                    </a:ln>
                  </pic:spPr>
                </pic:pic>
              </a:graphicData>
            </a:graphic>
          </wp:inline>
        </w:drawing>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20 – пример работы программы при х=4</w:t>
      </w:r>
    </w:p>
    <w:p w:rsidR="00514A77" w:rsidRDefault="00514A77" w:rsidP="005D39A8">
      <w:pPr>
        <w:spacing w:after="0" w:line="240" w:lineRule="auto"/>
        <w:jc w:val="center"/>
        <w:rPr>
          <w:rFonts w:ascii="Times New Roman" w:hAnsi="Times New Roman" w:cs="Times New Roman"/>
          <w:sz w:val="28"/>
          <w:szCs w:val="28"/>
        </w:rPr>
      </w:pPr>
    </w:p>
    <w:p w:rsidR="00B4173A" w:rsidRDefault="00B4173A" w:rsidP="005D39A8">
      <w:pPr>
        <w:spacing w:after="0" w:line="240" w:lineRule="auto"/>
        <w:jc w:val="center"/>
        <w:rPr>
          <w:rFonts w:ascii="Times New Roman" w:hAnsi="Times New Roman" w:cs="Times New Roman"/>
          <w:sz w:val="28"/>
          <w:szCs w:val="28"/>
        </w:rPr>
      </w:pPr>
    </w:p>
    <w:p w:rsidR="00B4173A" w:rsidRDefault="00B4173A" w:rsidP="005D39A8">
      <w:pPr>
        <w:spacing w:after="0" w:line="240" w:lineRule="auto"/>
        <w:jc w:val="center"/>
        <w:rPr>
          <w:rFonts w:ascii="Times New Roman" w:hAnsi="Times New Roman" w:cs="Times New Roman"/>
          <w:sz w:val="28"/>
          <w:szCs w:val="28"/>
        </w:rPr>
      </w:pPr>
    </w:p>
    <w:p w:rsidR="00B4173A" w:rsidRDefault="00B4173A" w:rsidP="005D39A8">
      <w:pPr>
        <w:spacing w:after="0" w:line="240" w:lineRule="auto"/>
        <w:jc w:val="center"/>
        <w:rPr>
          <w:b/>
          <w:sz w:val="32"/>
          <w:szCs w:val="28"/>
        </w:rPr>
      </w:pPr>
    </w:p>
    <w:p w:rsidR="00B4173A" w:rsidRDefault="00B4173A" w:rsidP="005D39A8">
      <w:pPr>
        <w:spacing w:after="0" w:line="240" w:lineRule="auto"/>
        <w:jc w:val="center"/>
        <w:rPr>
          <w:b/>
          <w:sz w:val="32"/>
          <w:szCs w:val="28"/>
        </w:rPr>
      </w:pPr>
      <w:r>
        <w:rPr>
          <w:b/>
          <w:sz w:val="32"/>
          <w:szCs w:val="28"/>
        </w:rPr>
        <w:lastRenderedPageBreak/>
        <w:t>ИНДИВИДУАЛЬНОЕ ЗАДАНИЕ 1</w:t>
      </w:r>
    </w:p>
    <w:p w:rsidR="002258E6" w:rsidRDefault="002258E6" w:rsidP="005D39A8">
      <w:pPr>
        <w:spacing w:after="0" w:line="240" w:lineRule="auto"/>
        <w:jc w:val="center"/>
        <w:rPr>
          <w:b/>
          <w:sz w:val="32"/>
          <w:szCs w:val="28"/>
        </w:rPr>
      </w:pPr>
    </w:p>
    <w:p w:rsidR="00B4173A" w:rsidRDefault="002258E6" w:rsidP="002258E6">
      <w:r>
        <w:t>Задание:</w:t>
      </w:r>
    </w:p>
    <w:p w:rsidR="002258E6" w:rsidRDefault="002258E6" w:rsidP="002258E6">
      <w:pPr>
        <w:pStyle w:val="aa"/>
      </w:pPr>
      <w:r>
        <w:t>Компания по снабжению электроэнергией взимает плату с клиентов по тарифу:</w:t>
      </w:r>
    </w:p>
    <w:p w:rsidR="002258E6" w:rsidRDefault="002258E6" w:rsidP="002258E6">
      <w:pPr>
        <w:pStyle w:val="aa"/>
      </w:pPr>
      <w:r>
        <w:t>7 р. за 1 кВт/ч за первые 250 кВт/ч;</w:t>
      </w:r>
    </w:p>
    <w:p w:rsidR="002258E6" w:rsidRDefault="002258E6" w:rsidP="002258E6">
      <w:pPr>
        <w:pStyle w:val="aa"/>
      </w:pPr>
      <w:r>
        <w:t>17 р. за кВт/ч, если потребление свыше 250, но не превышает 300 кВт/ч;</w:t>
      </w:r>
    </w:p>
    <w:p w:rsidR="002258E6" w:rsidRDefault="002258E6" w:rsidP="002258E6">
      <w:pPr>
        <w:pStyle w:val="aa"/>
      </w:pPr>
      <w:r>
        <w:t>20 р. за кВт/ч, если потребление свыше 300 кВт/ч.</w:t>
      </w:r>
    </w:p>
    <w:p w:rsidR="002258E6" w:rsidRDefault="002258E6" w:rsidP="002258E6">
      <w:pPr>
        <w:pStyle w:val="aa"/>
      </w:pPr>
      <w:r>
        <w:t>Потребитель израсходовал кВт/ч. Подсчитать плату.</w:t>
      </w:r>
    </w:p>
    <w:p w:rsidR="002258E6" w:rsidRPr="002258E6" w:rsidRDefault="002258E6" w:rsidP="002258E6">
      <w:pPr>
        <w:pStyle w:val="aa"/>
      </w:pPr>
    </w:p>
    <w:p w:rsidR="00614A06" w:rsidRDefault="00E54B92" w:rsidP="00E54B92">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234055" cy="188785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4055" cy="1887855"/>
                    </a:xfrm>
                    <a:prstGeom prst="rect">
                      <a:avLst/>
                    </a:prstGeom>
                    <a:noFill/>
                    <a:ln>
                      <a:noFill/>
                    </a:ln>
                  </pic:spPr>
                </pic:pic>
              </a:graphicData>
            </a:graphic>
          </wp:inline>
        </w:drawing>
      </w:r>
    </w:p>
    <w:p w:rsidR="00E54B92" w:rsidRPr="00B4173A" w:rsidRDefault="00E54B92" w:rsidP="00E54B92">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w:t>
      </w:r>
      <w:r w:rsidRPr="00B4173A">
        <w:rPr>
          <w:rFonts w:ascii="Times New Roman" w:hAnsi="Times New Roman" w:cs="Times New Roman"/>
          <w:sz w:val="28"/>
          <w:szCs w:val="28"/>
          <w:lang w:val="en-US"/>
        </w:rPr>
        <w:t xml:space="preserve"> 21 – </w:t>
      </w:r>
      <w:r>
        <w:rPr>
          <w:rFonts w:ascii="Times New Roman" w:hAnsi="Times New Roman" w:cs="Times New Roman"/>
          <w:sz w:val="28"/>
          <w:szCs w:val="28"/>
        </w:rPr>
        <w:t>код</w:t>
      </w:r>
      <w:r w:rsidRPr="00B4173A">
        <w:rPr>
          <w:rFonts w:ascii="Times New Roman" w:hAnsi="Times New Roman" w:cs="Times New Roman"/>
          <w:sz w:val="28"/>
          <w:szCs w:val="28"/>
          <w:lang w:val="en-US"/>
        </w:rPr>
        <w:t xml:space="preserve"> </w:t>
      </w:r>
      <w:r>
        <w:rPr>
          <w:rFonts w:ascii="Times New Roman" w:hAnsi="Times New Roman" w:cs="Times New Roman"/>
          <w:sz w:val="28"/>
          <w:szCs w:val="28"/>
        </w:rPr>
        <w:t>программы</w:t>
      </w:r>
    </w:p>
    <w:p w:rsidR="00E54B92" w:rsidRPr="00B4173A" w:rsidRDefault="00E54B92" w:rsidP="00E54B92">
      <w:pPr>
        <w:spacing w:after="0" w:line="240" w:lineRule="auto"/>
        <w:jc w:val="center"/>
        <w:rPr>
          <w:rFonts w:ascii="Times New Roman" w:hAnsi="Times New Roman" w:cs="Times New Roman"/>
          <w:sz w:val="28"/>
          <w:szCs w:val="28"/>
          <w:lang w:val="en-US"/>
        </w:rPr>
      </w:pPr>
    </w:p>
    <w:p w:rsidR="00E54B92" w:rsidRPr="00B4173A" w:rsidRDefault="00B4173A" w:rsidP="00E54B92">
      <w:pPr>
        <w:spacing w:after="0" w:line="240" w:lineRule="auto"/>
        <w:jc w:val="center"/>
        <w:rPr>
          <w:rFonts w:ascii="Times New Roman" w:hAnsi="Times New Roman" w:cs="Times New Roman"/>
          <w:sz w:val="28"/>
          <w:szCs w:val="28"/>
          <w:lang w:val="en-US"/>
        </w:rPr>
      </w:pPr>
      <w:r>
        <w:rPr>
          <w:noProof/>
          <w:lang w:eastAsia="ru-RU"/>
        </w:rPr>
        <w:drawing>
          <wp:inline distT="0" distB="0" distL="0" distR="0">
            <wp:extent cx="4572938" cy="3683479"/>
            <wp:effectExtent l="19050" t="0" r="0" b="0"/>
            <wp:docPr id="27" name="Рисунок 1" descr="https://srv2.imgonline.com.ua/result_img/imgonline-com-ua-Negativ-DuDLxnze4xYqEHM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rv2.imgonline.com.ua/result_img/imgonline-com-ua-Negativ-DuDLxnze4xYqEHMf.jpg"/>
                    <pic:cNvPicPr>
                      <a:picLocks noChangeAspect="1" noChangeArrowheads="1"/>
                    </pic:cNvPicPr>
                  </pic:nvPicPr>
                  <pic:blipFill>
                    <a:blip r:embed="rId28" cstate="print"/>
                    <a:srcRect/>
                    <a:stretch>
                      <a:fillRect/>
                    </a:stretch>
                  </pic:blipFill>
                  <pic:spPr bwMode="auto">
                    <a:xfrm>
                      <a:off x="0" y="0"/>
                      <a:ext cx="4575819" cy="3685800"/>
                    </a:xfrm>
                    <a:prstGeom prst="rect">
                      <a:avLst/>
                    </a:prstGeom>
                    <a:noFill/>
                    <a:ln w="9525">
                      <a:noFill/>
                      <a:miter lim="800000"/>
                      <a:headEnd/>
                      <a:tailEnd/>
                    </a:ln>
                  </pic:spPr>
                </pic:pic>
              </a:graphicData>
            </a:graphic>
          </wp:inline>
        </w:drawing>
      </w:r>
    </w:p>
    <w:p w:rsidR="00E54B92" w:rsidRDefault="00E54B92" w:rsidP="00E54B9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22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E54B92" w:rsidRPr="00614A06" w:rsidRDefault="00E54B92" w:rsidP="00E54B92">
      <w:pPr>
        <w:spacing w:after="0" w:line="240" w:lineRule="auto"/>
        <w:jc w:val="center"/>
        <w:rPr>
          <w:rFonts w:ascii="Times New Roman" w:hAnsi="Times New Roman" w:cs="Times New Roman"/>
          <w:sz w:val="28"/>
          <w:szCs w:val="28"/>
        </w:rPr>
      </w:pPr>
    </w:p>
    <w:p w:rsidR="00B4173A" w:rsidRDefault="00B4173A" w:rsidP="002258E6">
      <w:pPr>
        <w:spacing w:after="0" w:line="240" w:lineRule="auto"/>
        <w:rPr>
          <w:rFonts w:ascii="Times New Roman" w:hAnsi="Times New Roman" w:cs="Times New Roman"/>
          <w:sz w:val="28"/>
          <w:szCs w:val="28"/>
        </w:rPr>
      </w:pPr>
    </w:p>
    <w:p w:rsidR="002258E6" w:rsidRDefault="002258E6" w:rsidP="002258E6">
      <w:pPr>
        <w:spacing w:after="0" w:line="240" w:lineRule="auto"/>
        <w:rPr>
          <w:b/>
          <w:sz w:val="32"/>
          <w:szCs w:val="28"/>
        </w:rPr>
      </w:pPr>
    </w:p>
    <w:p w:rsidR="002258E6" w:rsidRDefault="002258E6" w:rsidP="002258E6">
      <w:pPr>
        <w:spacing w:after="0" w:line="240" w:lineRule="auto"/>
        <w:rPr>
          <w:b/>
          <w:sz w:val="32"/>
          <w:szCs w:val="28"/>
        </w:rPr>
      </w:pPr>
    </w:p>
    <w:p w:rsidR="002258E6" w:rsidRDefault="002258E6" w:rsidP="002258E6">
      <w:pPr>
        <w:spacing w:after="0" w:line="240" w:lineRule="auto"/>
        <w:rPr>
          <w:b/>
          <w:sz w:val="32"/>
          <w:szCs w:val="28"/>
        </w:rPr>
      </w:pPr>
    </w:p>
    <w:p w:rsidR="00B4173A" w:rsidRDefault="00B4173A" w:rsidP="000930F9">
      <w:pPr>
        <w:spacing w:after="0" w:line="240" w:lineRule="auto"/>
        <w:jc w:val="center"/>
        <w:rPr>
          <w:b/>
          <w:sz w:val="32"/>
          <w:szCs w:val="28"/>
        </w:rPr>
      </w:pPr>
      <w:r>
        <w:rPr>
          <w:b/>
          <w:sz w:val="32"/>
          <w:szCs w:val="28"/>
        </w:rPr>
        <w:lastRenderedPageBreak/>
        <w:t>ИНДИВИДУАЛЬНОЕ ЗАДАНИЕ 2</w:t>
      </w:r>
    </w:p>
    <w:p w:rsidR="002258E6" w:rsidRDefault="002258E6" w:rsidP="002258E6">
      <w:pPr>
        <w:spacing w:line="240" w:lineRule="auto"/>
      </w:pPr>
      <w:r>
        <w:t>Задание:</w:t>
      </w:r>
    </w:p>
    <w:p w:rsidR="002258E6" w:rsidRDefault="002258E6" w:rsidP="002258E6">
      <w:pPr>
        <w:pStyle w:val="aa"/>
      </w:pPr>
      <w:r>
        <w:t>В японском календаре был принят 60-летний цикл, состоящий из пяти 12-летных подциклов.</w:t>
      </w:r>
    </w:p>
    <w:p w:rsidR="002258E6" w:rsidRDefault="002258E6" w:rsidP="002258E6">
      <w:pPr>
        <w:pStyle w:val="aa"/>
      </w:pPr>
      <w:r>
        <w:t>Внутри подцикла года носили названия животных мыши, коровы, тигра, зайца, дракона,</w:t>
      </w:r>
    </w:p>
    <w:p w:rsidR="002258E6" w:rsidRDefault="002258E6" w:rsidP="002258E6">
      <w:pPr>
        <w:pStyle w:val="aa"/>
      </w:pPr>
      <w:r>
        <w:t>змеи, лошади, овцы, обезьяны, курицы, собаки и свиньи. Попарно года в подцикле</w:t>
      </w:r>
    </w:p>
    <w:p w:rsidR="002258E6" w:rsidRDefault="002258E6" w:rsidP="002258E6">
      <w:pPr>
        <w:pStyle w:val="aa"/>
      </w:pPr>
      <w:r>
        <w:t>обозначались названиями цвета: зеленый, красный, желтый, белый и черный. По номеру</w:t>
      </w:r>
    </w:p>
    <w:p w:rsidR="002258E6" w:rsidRDefault="002258E6" w:rsidP="002258E6">
      <w:pPr>
        <w:pStyle w:val="aa"/>
      </w:pPr>
      <w:r>
        <w:t>года определить его название по японскому календарю, считая за начало очередного цикла</w:t>
      </w:r>
    </w:p>
    <w:p w:rsidR="002258E6" w:rsidRDefault="002258E6" w:rsidP="002258E6">
      <w:pPr>
        <w:pStyle w:val="aa"/>
      </w:pPr>
      <w:r>
        <w:t>1984 год - год зеленой мыши (1985 - год зеленой коровы, 1986 - год красного тигра, 1987 -</w:t>
      </w:r>
    </w:p>
    <w:p w:rsidR="00B4173A" w:rsidRDefault="002258E6" w:rsidP="002258E6">
      <w:pPr>
        <w:pStyle w:val="aa"/>
      </w:pPr>
      <w:r>
        <w:t>год красного зайца и т. д.).</w:t>
      </w:r>
    </w:p>
    <w:p w:rsidR="002258E6" w:rsidRDefault="002258E6" w:rsidP="002258E6">
      <w:pPr>
        <w:pStyle w:val="aa"/>
      </w:pPr>
    </w:p>
    <w:p w:rsidR="00E54B92" w:rsidRDefault="000930F9" w:rsidP="000930F9">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5345" cy="212534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5345" cy="2125345"/>
                    </a:xfrm>
                    <a:prstGeom prst="rect">
                      <a:avLst/>
                    </a:prstGeom>
                    <a:noFill/>
                    <a:ln>
                      <a:noFill/>
                    </a:ln>
                  </pic:spPr>
                </pic:pic>
              </a:graphicData>
            </a:graphic>
          </wp:inline>
        </w:drawing>
      </w:r>
    </w:p>
    <w:p w:rsidR="00B4173A" w:rsidRPr="00B4173A" w:rsidRDefault="00B4173A" w:rsidP="000930F9">
      <w:pPr>
        <w:spacing w:after="0" w:line="240" w:lineRule="auto"/>
        <w:jc w:val="center"/>
        <w:rPr>
          <w:rFonts w:ascii="Times New Roman" w:hAnsi="Times New Roman" w:cs="Times New Roman"/>
          <w:sz w:val="28"/>
          <w:szCs w:val="28"/>
        </w:rPr>
      </w:pPr>
    </w:p>
    <w:p w:rsidR="000930F9" w:rsidRPr="000930F9" w:rsidRDefault="000930F9" w:rsidP="000930F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23 – код программы</w:t>
      </w:r>
    </w:p>
    <w:p w:rsidR="000930F9" w:rsidRDefault="000930F9" w:rsidP="000930F9">
      <w:pPr>
        <w:spacing w:after="0" w:line="240" w:lineRule="auto"/>
        <w:jc w:val="center"/>
        <w:rPr>
          <w:rFonts w:ascii="Times New Roman" w:hAnsi="Times New Roman" w:cs="Times New Roman"/>
          <w:sz w:val="28"/>
          <w:szCs w:val="28"/>
          <w:lang w:val="en-US"/>
        </w:rPr>
      </w:pPr>
    </w:p>
    <w:p w:rsidR="000930F9" w:rsidRDefault="00B4173A" w:rsidP="000930F9">
      <w:pPr>
        <w:spacing w:after="0" w:line="240" w:lineRule="auto"/>
        <w:jc w:val="center"/>
        <w:rPr>
          <w:rFonts w:ascii="Times New Roman" w:hAnsi="Times New Roman" w:cs="Times New Roman"/>
          <w:sz w:val="28"/>
          <w:szCs w:val="28"/>
          <w:lang w:val="en-US"/>
        </w:rPr>
      </w:pPr>
      <w:r>
        <w:rPr>
          <w:noProof/>
          <w:lang w:eastAsia="ru-RU"/>
        </w:rPr>
        <w:drawing>
          <wp:inline distT="0" distB="0" distL="0" distR="0">
            <wp:extent cx="3214481" cy="3717985"/>
            <wp:effectExtent l="19050" t="0" r="4969" b="0"/>
            <wp:docPr id="28" name="Рисунок 4" descr="https://www.imgonline.com.ua/result_img/imgonline-com-ua-Negativ-AB9p15nR6yMoOW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mgonline.com.ua/result_img/imgonline-com-ua-Negativ-AB9p15nR6yMoOWg.jpg"/>
                    <pic:cNvPicPr>
                      <a:picLocks noChangeAspect="1" noChangeArrowheads="1"/>
                    </pic:cNvPicPr>
                  </pic:nvPicPr>
                  <pic:blipFill>
                    <a:blip r:embed="rId30" cstate="print"/>
                    <a:srcRect/>
                    <a:stretch>
                      <a:fillRect/>
                    </a:stretch>
                  </pic:blipFill>
                  <pic:spPr bwMode="auto">
                    <a:xfrm>
                      <a:off x="0" y="0"/>
                      <a:ext cx="3216584" cy="3720417"/>
                    </a:xfrm>
                    <a:prstGeom prst="rect">
                      <a:avLst/>
                    </a:prstGeom>
                    <a:noFill/>
                    <a:ln w="9525">
                      <a:noFill/>
                      <a:miter lim="800000"/>
                      <a:headEnd/>
                      <a:tailEnd/>
                    </a:ln>
                  </pic:spPr>
                </pic:pic>
              </a:graphicData>
            </a:graphic>
          </wp:inline>
        </w:drawing>
      </w:r>
    </w:p>
    <w:p w:rsidR="000930F9" w:rsidRDefault="000930F9" w:rsidP="000930F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24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0930F9" w:rsidRDefault="000930F9" w:rsidP="000930F9">
      <w:pPr>
        <w:spacing w:after="0" w:line="240" w:lineRule="auto"/>
        <w:jc w:val="center"/>
        <w:rPr>
          <w:rFonts w:ascii="Times New Roman" w:hAnsi="Times New Roman" w:cs="Times New Roman"/>
          <w:sz w:val="28"/>
          <w:szCs w:val="28"/>
        </w:rPr>
      </w:pPr>
    </w:p>
    <w:p w:rsidR="00B4173A" w:rsidRDefault="00B4173A" w:rsidP="00B4173A">
      <w:pPr>
        <w:spacing w:after="0" w:line="240" w:lineRule="auto"/>
        <w:jc w:val="center"/>
        <w:rPr>
          <w:b/>
          <w:sz w:val="32"/>
          <w:szCs w:val="28"/>
        </w:rPr>
      </w:pPr>
    </w:p>
    <w:p w:rsidR="00B4173A" w:rsidRDefault="00B4173A" w:rsidP="00B4173A">
      <w:pPr>
        <w:spacing w:after="0" w:line="240" w:lineRule="auto"/>
        <w:jc w:val="center"/>
        <w:rPr>
          <w:b/>
          <w:sz w:val="32"/>
          <w:szCs w:val="28"/>
        </w:rPr>
      </w:pPr>
    </w:p>
    <w:p w:rsidR="000930F9" w:rsidRDefault="00B4173A" w:rsidP="00B4173A">
      <w:pPr>
        <w:spacing w:after="0" w:line="240" w:lineRule="auto"/>
        <w:jc w:val="center"/>
        <w:rPr>
          <w:b/>
          <w:sz w:val="32"/>
          <w:szCs w:val="28"/>
        </w:rPr>
      </w:pPr>
      <w:r>
        <w:rPr>
          <w:b/>
          <w:sz w:val="32"/>
          <w:szCs w:val="28"/>
        </w:rPr>
        <w:lastRenderedPageBreak/>
        <w:t>ИНДИВИДУАЛЬНОЕ ЗАДАНИЕ 3</w:t>
      </w:r>
    </w:p>
    <w:p w:rsidR="00B4173A" w:rsidRDefault="002258E6" w:rsidP="002258E6">
      <w:r w:rsidRPr="002258E6">
        <w:t>Задание</w:t>
      </w:r>
      <w:r>
        <w:t>:</w:t>
      </w:r>
    </w:p>
    <w:p w:rsidR="002258E6" w:rsidRPr="002258E6" w:rsidRDefault="002258E6" w:rsidP="002258E6">
      <w:r w:rsidRPr="002258E6">
        <w:t>Найти сумму целых положительных чисел, больших 20, меньших 100 и кратных 3.</w:t>
      </w:r>
    </w:p>
    <w:p w:rsidR="000930F9" w:rsidRDefault="00235642" w:rsidP="00235642">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2159000" cy="171894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9000" cy="1718945"/>
                    </a:xfrm>
                    <a:prstGeom prst="rect">
                      <a:avLst/>
                    </a:prstGeom>
                    <a:noFill/>
                    <a:ln>
                      <a:noFill/>
                    </a:ln>
                  </pic:spPr>
                </pic:pic>
              </a:graphicData>
            </a:graphic>
          </wp:inline>
        </w:drawing>
      </w:r>
    </w:p>
    <w:p w:rsidR="00235642" w:rsidRPr="00235642" w:rsidRDefault="00235642" w:rsidP="0023564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25 – код программы</w:t>
      </w:r>
    </w:p>
    <w:p w:rsidR="00235642" w:rsidRDefault="00235642" w:rsidP="00235642">
      <w:pPr>
        <w:spacing w:after="0" w:line="240" w:lineRule="auto"/>
        <w:jc w:val="center"/>
        <w:rPr>
          <w:rFonts w:ascii="Times New Roman" w:hAnsi="Times New Roman" w:cs="Times New Roman"/>
          <w:sz w:val="28"/>
          <w:szCs w:val="28"/>
          <w:lang w:val="en-US"/>
        </w:rPr>
      </w:pPr>
    </w:p>
    <w:p w:rsidR="00235642" w:rsidRDefault="00B4173A" w:rsidP="00235642">
      <w:pPr>
        <w:spacing w:after="0" w:line="240" w:lineRule="auto"/>
        <w:jc w:val="center"/>
        <w:rPr>
          <w:rFonts w:ascii="Times New Roman" w:hAnsi="Times New Roman" w:cs="Times New Roman"/>
          <w:sz w:val="28"/>
          <w:szCs w:val="28"/>
          <w:lang w:val="en-US"/>
        </w:rPr>
      </w:pPr>
      <w:r>
        <w:rPr>
          <w:noProof/>
          <w:lang w:eastAsia="ru-RU"/>
        </w:rPr>
        <w:drawing>
          <wp:inline distT="0" distB="0" distL="0" distR="0">
            <wp:extent cx="2908889" cy="4201065"/>
            <wp:effectExtent l="19050" t="0" r="5761" b="0"/>
            <wp:docPr id="29" name="Рисунок 7" descr="https://srv2.imgonline.com.ua/result_img/imgonline-com-ua-Negativ-ICxdEzN2W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rv2.imgonline.com.ua/result_img/imgonline-com-ua-Negativ-ICxdEzN2W6.jpg"/>
                    <pic:cNvPicPr>
                      <a:picLocks noChangeAspect="1" noChangeArrowheads="1"/>
                    </pic:cNvPicPr>
                  </pic:nvPicPr>
                  <pic:blipFill>
                    <a:blip r:embed="rId32" cstate="print"/>
                    <a:srcRect/>
                    <a:stretch>
                      <a:fillRect/>
                    </a:stretch>
                  </pic:blipFill>
                  <pic:spPr bwMode="auto">
                    <a:xfrm>
                      <a:off x="0" y="0"/>
                      <a:ext cx="2910791" cy="4203811"/>
                    </a:xfrm>
                    <a:prstGeom prst="rect">
                      <a:avLst/>
                    </a:prstGeom>
                    <a:noFill/>
                    <a:ln w="9525">
                      <a:noFill/>
                      <a:miter lim="800000"/>
                      <a:headEnd/>
                      <a:tailEnd/>
                    </a:ln>
                  </pic:spPr>
                </pic:pic>
              </a:graphicData>
            </a:graphic>
          </wp:inline>
        </w:drawing>
      </w:r>
    </w:p>
    <w:p w:rsidR="000930F9" w:rsidRPr="00235642" w:rsidRDefault="00235642" w:rsidP="0023564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26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235642" w:rsidRPr="002258E6" w:rsidRDefault="00235642" w:rsidP="00CB00FE">
      <w:pPr>
        <w:spacing w:after="0" w:line="240" w:lineRule="auto"/>
        <w:rPr>
          <w:rFonts w:ascii="Times New Roman" w:hAnsi="Times New Roman" w:cs="Times New Roman"/>
          <w:sz w:val="28"/>
          <w:szCs w:val="28"/>
        </w:rPr>
      </w:pPr>
    </w:p>
    <w:p w:rsidR="00B4173A" w:rsidRDefault="00B4173A" w:rsidP="00B4173A">
      <w:pPr>
        <w:pStyle w:val="a3"/>
        <w:spacing w:after="0" w:line="240" w:lineRule="auto"/>
        <w:ind w:left="709"/>
        <w:contextualSpacing w:val="0"/>
        <w:rPr>
          <w:rFonts w:ascii="Times New Roman" w:hAnsi="Times New Roman" w:cs="Times New Roman"/>
          <w:sz w:val="28"/>
          <w:szCs w:val="28"/>
        </w:rPr>
      </w:pPr>
    </w:p>
    <w:p w:rsidR="00B4173A" w:rsidRDefault="00B4173A" w:rsidP="00B4173A">
      <w:pPr>
        <w:pStyle w:val="a3"/>
        <w:spacing w:after="0" w:line="240" w:lineRule="auto"/>
        <w:ind w:left="709"/>
        <w:contextualSpacing w:val="0"/>
        <w:rPr>
          <w:rFonts w:ascii="Times New Roman" w:hAnsi="Times New Roman" w:cs="Times New Roman"/>
          <w:sz w:val="28"/>
          <w:szCs w:val="28"/>
        </w:rPr>
      </w:pPr>
    </w:p>
    <w:p w:rsidR="00B4173A" w:rsidRDefault="00B4173A" w:rsidP="00B4173A">
      <w:pPr>
        <w:pStyle w:val="a3"/>
        <w:spacing w:after="0" w:line="240" w:lineRule="auto"/>
        <w:ind w:left="709"/>
        <w:contextualSpacing w:val="0"/>
        <w:rPr>
          <w:rFonts w:ascii="Times New Roman" w:hAnsi="Times New Roman" w:cs="Times New Roman"/>
          <w:sz w:val="28"/>
          <w:szCs w:val="28"/>
        </w:rPr>
      </w:pPr>
    </w:p>
    <w:p w:rsidR="00B4173A" w:rsidRDefault="00B4173A" w:rsidP="00B4173A">
      <w:pPr>
        <w:pStyle w:val="a3"/>
        <w:spacing w:after="0" w:line="240" w:lineRule="auto"/>
        <w:ind w:left="709"/>
        <w:contextualSpacing w:val="0"/>
        <w:rPr>
          <w:rFonts w:ascii="Times New Roman" w:hAnsi="Times New Roman" w:cs="Times New Roman"/>
          <w:sz w:val="28"/>
          <w:szCs w:val="28"/>
        </w:rPr>
      </w:pPr>
    </w:p>
    <w:p w:rsidR="00B4173A" w:rsidRDefault="00B4173A" w:rsidP="00B4173A">
      <w:pPr>
        <w:pStyle w:val="a3"/>
        <w:spacing w:after="0" w:line="240" w:lineRule="auto"/>
        <w:ind w:left="709"/>
        <w:contextualSpacing w:val="0"/>
        <w:rPr>
          <w:rFonts w:ascii="Times New Roman" w:hAnsi="Times New Roman" w:cs="Times New Roman"/>
          <w:sz w:val="28"/>
          <w:szCs w:val="28"/>
        </w:rPr>
      </w:pPr>
    </w:p>
    <w:p w:rsidR="00B4173A" w:rsidRDefault="00B4173A" w:rsidP="00B4173A">
      <w:pPr>
        <w:pStyle w:val="a3"/>
        <w:spacing w:after="0" w:line="240" w:lineRule="auto"/>
        <w:ind w:left="709"/>
        <w:contextualSpacing w:val="0"/>
        <w:rPr>
          <w:rFonts w:ascii="Times New Roman" w:hAnsi="Times New Roman" w:cs="Times New Roman"/>
          <w:sz w:val="28"/>
          <w:szCs w:val="28"/>
        </w:rPr>
      </w:pPr>
    </w:p>
    <w:p w:rsidR="00B4173A" w:rsidRDefault="00B4173A" w:rsidP="002258E6">
      <w:pPr>
        <w:rPr>
          <w:b/>
          <w:sz w:val="32"/>
          <w:szCs w:val="24"/>
        </w:rPr>
      </w:pPr>
    </w:p>
    <w:p w:rsidR="00B4173A" w:rsidRDefault="00B4173A" w:rsidP="00B4173A">
      <w:pPr>
        <w:jc w:val="center"/>
        <w:rPr>
          <w:b/>
          <w:sz w:val="32"/>
          <w:szCs w:val="24"/>
        </w:rPr>
      </w:pPr>
      <w:r>
        <w:rPr>
          <w:b/>
          <w:sz w:val="32"/>
          <w:szCs w:val="24"/>
        </w:rPr>
        <w:lastRenderedPageBreak/>
        <w:t>КОНТРОЛЬНЫЕ ВОПРОСЫ</w:t>
      </w:r>
    </w:p>
    <w:p w:rsidR="00CC4CA6" w:rsidRDefault="00CC4CA6" w:rsidP="00B4173A">
      <w:pPr>
        <w:pStyle w:val="a3"/>
        <w:spacing w:after="0" w:line="240" w:lineRule="auto"/>
        <w:ind w:left="709"/>
        <w:contextualSpacing w:val="0"/>
        <w:rPr>
          <w:rFonts w:ascii="Times New Roman" w:hAnsi="Times New Roman" w:cs="Times New Roman"/>
          <w:sz w:val="28"/>
          <w:szCs w:val="28"/>
        </w:rPr>
      </w:pP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 xml:space="preserve"> Диаграммы деятельности - это один из пяти видов диаграмм, применяемых в UML для моделирования динамических аспектов поведения системы. Диаграмма деятельности - это, по существу, блок-схема, которая показывает, как поток управления переходит от одной деятельности к  другой, однако, по сравнению с последней, у ней есть явные преимущества: поддержка многопоточности и объектно-ориентированного проектирования. Диаграмма деятельности (Activity diagram) показывает поток переходов от одной деятельности к другой.</w:t>
      </w: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 xml:space="preserve"> Вы можете вычислить выражение, в результате чего изменяется значение некоторого атрибута или возвращается некоторое значение. Также, например, можно выполнить операцию над объектом, послать ему сигнал или даже создать его или уничтожить. Все эти выполняемые атомарные вычисления называются состояниями действия, поскольку каждое из них есть состояние системы, представляющее собой выполнение некоторого действия. Состояния действия не могут быть подвергнуты декомпозиции. Кроме того, они атомарны. Это значит, что внутри них могут происходить различные события, но выполняемая в состоянии действия работа не может быть прервана. Обычно предполагается, что длительность одного состояния действия занимает неощутимо малое время.</w:t>
      </w:r>
    </w:p>
    <w:p w:rsidR="00CC4CA6" w:rsidRDefault="00CC4CA6" w:rsidP="00AE4657">
      <w:pPr>
        <w:pStyle w:val="a3"/>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 xml:space="preserve">В противоположность этому состояния деятельности могут быть подвергнуты дальнейшей декомпозиции, вследствие чего выполняемую деятельность можно представить с помощью других диаграмм деятельности. </w:t>
      </w:r>
    </w:p>
    <w:p w:rsidR="00CC4CA6" w:rsidRDefault="00CC4CA6" w:rsidP="00AE4657">
      <w:pPr>
        <w:pStyle w:val="a3"/>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Состояния деятельности не являются атомарными, то есть могут быть</w:t>
      </w:r>
      <w:r>
        <w:rPr>
          <w:rFonts w:ascii="Times New Roman" w:hAnsi="Times New Roman" w:cs="Times New Roman"/>
          <w:sz w:val="28"/>
          <w:szCs w:val="28"/>
        </w:rPr>
        <w:t xml:space="preserve"> </w:t>
      </w:r>
      <w:r w:rsidRPr="00CC4CA6">
        <w:rPr>
          <w:rFonts w:ascii="Times New Roman" w:hAnsi="Times New Roman" w:cs="Times New Roman"/>
          <w:sz w:val="28"/>
          <w:szCs w:val="28"/>
        </w:rPr>
        <w:t>прерваны. Предполагается, что для их завершения требуется заметное время. Можно считать, что состояние действия - это частный вид состояния деятельности, а конкретнее – такое состояние, которое не может быть подвергнуто дальнейшей декомпозиции. А состояние деятельности можно</w:t>
      </w:r>
      <w:r>
        <w:rPr>
          <w:rFonts w:ascii="Times New Roman" w:hAnsi="Times New Roman" w:cs="Times New Roman"/>
          <w:sz w:val="28"/>
          <w:szCs w:val="28"/>
        </w:rPr>
        <w:t xml:space="preserve"> </w:t>
      </w:r>
      <w:r w:rsidRPr="00CC4CA6">
        <w:rPr>
          <w:rFonts w:ascii="Times New Roman" w:hAnsi="Times New Roman" w:cs="Times New Roman"/>
          <w:sz w:val="28"/>
          <w:szCs w:val="28"/>
        </w:rPr>
        <w:t>представлять себе как составное состояние, поток управления которого</w:t>
      </w:r>
      <w:r>
        <w:rPr>
          <w:rFonts w:ascii="Times New Roman" w:hAnsi="Times New Roman" w:cs="Times New Roman"/>
          <w:sz w:val="28"/>
          <w:szCs w:val="28"/>
        </w:rPr>
        <w:t xml:space="preserve"> </w:t>
      </w:r>
      <w:r w:rsidRPr="00CC4CA6">
        <w:rPr>
          <w:rFonts w:ascii="Times New Roman" w:hAnsi="Times New Roman" w:cs="Times New Roman"/>
          <w:sz w:val="28"/>
          <w:szCs w:val="28"/>
        </w:rPr>
        <w:t>включает только другие состояния деятельности и действий.</w:t>
      </w: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В UML переход представляется простой линией со стрелкой. Точка ветвления представляется ромбом. В точку ветвления может входить ровно один переход, а выходить – два или более.</w:t>
      </w: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Алгоритм разветвляющейся структуры - это алгоритм, в котором вычислительный процесс осуществляется либо по одной, либо по друго</w:t>
      </w:r>
      <w:r>
        <w:rPr>
          <w:rFonts w:ascii="Times New Roman" w:hAnsi="Times New Roman" w:cs="Times New Roman"/>
          <w:sz w:val="28"/>
          <w:szCs w:val="28"/>
        </w:rPr>
        <w:t xml:space="preserve">й </w:t>
      </w:r>
      <w:r w:rsidRPr="00CC4CA6">
        <w:rPr>
          <w:rFonts w:ascii="Times New Roman" w:hAnsi="Times New Roman" w:cs="Times New Roman"/>
          <w:sz w:val="28"/>
          <w:szCs w:val="28"/>
        </w:rPr>
        <w:t>ветви, в зависимости от выполнения некоторого условия.</w:t>
      </w: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Линейный алгоритм выполняется последовательно независимо от чего-либо, а алгоритм ветвления выполняется определенные действия в зависимости от выполнения условия или условий.</w:t>
      </w:r>
    </w:p>
    <w:p w:rsidR="00CC4CA6" w:rsidRP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Оператор ветвления «if» позволяет выполнить определенный набор инструкций в зависимости от некоторого условия. Возможны следующие варианты использования:</w:t>
      </w:r>
    </w:p>
    <w:p w:rsidR="00CC4CA6" w:rsidRPr="00CC4CA6" w:rsidRDefault="00CC4CA6" w:rsidP="00AE4657">
      <w:pPr>
        <w:pStyle w:val="a3"/>
        <w:numPr>
          <w:ilvl w:val="0"/>
          <w:numId w:val="3"/>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Конструкция «if»</w:t>
      </w:r>
    </w:p>
    <w:p w:rsidR="00CC4CA6" w:rsidRPr="00CC4CA6" w:rsidRDefault="00CC4CA6" w:rsidP="00AE4657">
      <w:pPr>
        <w:pStyle w:val="a3"/>
        <w:numPr>
          <w:ilvl w:val="0"/>
          <w:numId w:val="3"/>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lastRenderedPageBreak/>
        <w:t>Конструкция «if» - «else»</w:t>
      </w:r>
    </w:p>
    <w:p w:rsidR="00CC4CA6" w:rsidRDefault="00CC4CA6" w:rsidP="00AE4657">
      <w:pPr>
        <w:pStyle w:val="a3"/>
        <w:numPr>
          <w:ilvl w:val="0"/>
          <w:numId w:val="3"/>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Конструкция «if» - «elif» - «else»</w:t>
      </w:r>
    </w:p>
    <w:p w:rsid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 xml:space="preserve"> &lt;, &gt;, &lt;=, &gt;=, ==, !=.</w:t>
      </w:r>
    </w:p>
    <w:p w:rsid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Логические выражения являются простыми, если в них выполняется</w:t>
      </w:r>
      <w:r>
        <w:rPr>
          <w:rFonts w:ascii="Times New Roman" w:hAnsi="Times New Roman" w:cs="Times New Roman"/>
          <w:sz w:val="28"/>
          <w:szCs w:val="28"/>
        </w:rPr>
        <w:t xml:space="preserve"> </w:t>
      </w:r>
      <w:r w:rsidRPr="00CC4CA6">
        <w:rPr>
          <w:rFonts w:ascii="Times New Roman" w:hAnsi="Times New Roman" w:cs="Times New Roman"/>
          <w:sz w:val="28"/>
          <w:szCs w:val="28"/>
        </w:rPr>
        <w:t>только одна логическая операция. «x &gt; 15» или «a != b»</w:t>
      </w:r>
    </w:p>
    <w:p w:rsidR="00CC4CA6" w:rsidRP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 xml:space="preserve">В составных условиях используется 2 и более логические операции. </w:t>
      </w:r>
      <w:r w:rsidRPr="00CC4CA6">
        <w:rPr>
          <w:rFonts w:ascii="Times New Roman" w:hAnsi="Times New Roman" w:cs="Times New Roman"/>
          <w:sz w:val="28"/>
          <w:szCs w:val="28"/>
          <w:lang w:val="en-US"/>
        </w:rPr>
        <w:t>«x &gt; 8 and y &lt;= 3»</w:t>
      </w:r>
    </w:p>
    <w:p w:rsidR="00CC4CA6" w:rsidRP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lang w:val="en-US"/>
        </w:rPr>
        <w:t xml:space="preserve">and </w:t>
      </w:r>
      <w:r w:rsidRPr="00CC4CA6">
        <w:rPr>
          <w:rFonts w:ascii="Times New Roman" w:hAnsi="Times New Roman" w:cs="Times New Roman"/>
          <w:sz w:val="28"/>
          <w:szCs w:val="28"/>
        </w:rPr>
        <w:t>и</w:t>
      </w:r>
      <w:r w:rsidRPr="00CC4CA6">
        <w:rPr>
          <w:rFonts w:ascii="Times New Roman" w:hAnsi="Times New Roman" w:cs="Times New Roman"/>
          <w:sz w:val="28"/>
          <w:szCs w:val="28"/>
          <w:lang w:val="en-US"/>
        </w:rPr>
        <w:t xml:space="preserve"> or</w:t>
      </w:r>
    </w:p>
    <w:p w:rsid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Да, может.</w:t>
      </w:r>
    </w:p>
    <w:p w:rsid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Алгоритм циклической структуры - это алгоритм, в котором происходит многократное повторение одного и того же участка программы. Такие повторяемые участки вычислительного процесса называются циклами.</w:t>
      </w:r>
    </w:p>
    <w:p w:rsid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Цикл «while» и цикл «for».</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Функция range возвращает неизменяемую последовательность чисел в виде объекта range. Параметры функции:</w:t>
      </w:r>
    </w:p>
    <w:p w:rsidR="00CC4CA6" w:rsidRPr="00AE4657" w:rsidRDefault="00CC4CA6" w:rsidP="00AE4657">
      <w:pPr>
        <w:pStyle w:val="a3"/>
        <w:numPr>
          <w:ilvl w:val="0"/>
          <w:numId w:val="4"/>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start - с какого числа начинается последовательность. По умолчанию - 0</w:t>
      </w:r>
    </w:p>
    <w:p w:rsidR="00CC4CA6" w:rsidRPr="00AE4657" w:rsidRDefault="00CC4CA6" w:rsidP="00AE4657">
      <w:pPr>
        <w:pStyle w:val="a3"/>
        <w:numPr>
          <w:ilvl w:val="0"/>
          <w:numId w:val="4"/>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stop - до какого числа продолжается последовательность чисел</w:t>
      </w:r>
      <w:r w:rsidR="00AE4657" w:rsidRPr="00AE4657">
        <w:rPr>
          <w:rFonts w:ascii="Times New Roman" w:hAnsi="Times New Roman" w:cs="Times New Roman"/>
          <w:sz w:val="28"/>
          <w:szCs w:val="28"/>
        </w:rPr>
        <w:t xml:space="preserve">. </w:t>
      </w:r>
      <w:r w:rsidRPr="00AE4657">
        <w:rPr>
          <w:rFonts w:ascii="Times New Roman" w:hAnsi="Times New Roman" w:cs="Times New Roman"/>
          <w:sz w:val="28"/>
          <w:szCs w:val="28"/>
        </w:rPr>
        <w:t>Указанное число не включается в диапазон.</w:t>
      </w:r>
    </w:p>
    <w:p w:rsidR="00AE4657" w:rsidRDefault="00CC4CA6" w:rsidP="00AE4657">
      <w:pPr>
        <w:pStyle w:val="a3"/>
        <w:numPr>
          <w:ilvl w:val="0"/>
          <w:numId w:val="4"/>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step - с каким шагом растут числа. По умолчанию 1</w:t>
      </w:r>
    </w:p>
    <w:p w:rsidR="00AE4657" w:rsidRDefault="00CC4CA6" w:rsidP="00AE4657">
      <w:pPr>
        <w:pStyle w:val="a3"/>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 xml:space="preserve">Функция range хранит только информацию о значениях start, stop и step </w:t>
      </w:r>
      <w:r w:rsidRPr="00CC4CA6">
        <w:rPr>
          <w:rFonts w:ascii="Times New Roman" w:hAnsi="Times New Roman" w:cs="Times New Roman"/>
          <w:sz w:val="28"/>
          <w:szCs w:val="28"/>
        </w:rPr>
        <w:t>и вычисляет значения по мере необходимости. Это значит, что независимо от размера диапазона, который описывает функция range, она всегда будет</w:t>
      </w:r>
      <w:r w:rsidR="00AE4657">
        <w:rPr>
          <w:rFonts w:ascii="Times New Roman" w:hAnsi="Times New Roman" w:cs="Times New Roman"/>
          <w:sz w:val="28"/>
          <w:szCs w:val="28"/>
        </w:rPr>
        <w:t xml:space="preserve"> </w:t>
      </w:r>
      <w:r w:rsidRPr="00CC4CA6">
        <w:rPr>
          <w:rFonts w:ascii="Times New Roman" w:hAnsi="Times New Roman" w:cs="Times New Roman"/>
          <w:sz w:val="28"/>
          <w:szCs w:val="28"/>
        </w:rPr>
        <w:t>занимать фиксированный объем памяти.</w:t>
      </w:r>
    </w:p>
    <w:p w:rsid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range(15, 0, -2).</w:t>
      </w:r>
    </w:p>
    <w:p w:rsid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Да, могут.</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Пример бесконечного цикла: a = 0</w:t>
      </w:r>
    </w:p>
    <w:p w:rsidR="00CC4CA6" w:rsidRPr="00CC4CA6" w:rsidRDefault="00CC4CA6" w:rsidP="00AE4657">
      <w:pPr>
        <w:spacing w:after="0" w:line="240" w:lineRule="auto"/>
        <w:ind w:firstLine="709"/>
        <w:rPr>
          <w:rFonts w:ascii="Times New Roman" w:hAnsi="Times New Roman" w:cs="Times New Roman"/>
          <w:sz w:val="28"/>
          <w:szCs w:val="28"/>
          <w:lang w:val="en-US"/>
        </w:rPr>
      </w:pPr>
      <w:r w:rsidRPr="00CC4CA6">
        <w:rPr>
          <w:rFonts w:ascii="Times New Roman" w:hAnsi="Times New Roman" w:cs="Times New Roman"/>
          <w:sz w:val="28"/>
          <w:szCs w:val="28"/>
          <w:lang w:val="en-US"/>
        </w:rPr>
        <w:t>while a &gt;= 0:</w:t>
      </w:r>
    </w:p>
    <w:p w:rsidR="00CC4CA6" w:rsidRPr="00CC4CA6" w:rsidRDefault="00CC4CA6" w:rsidP="00AE4657">
      <w:pPr>
        <w:spacing w:after="0" w:line="240" w:lineRule="auto"/>
        <w:ind w:firstLine="709"/>
        <w:rPr>
          <w:rFonts w:ascii="Times New Roman" w:hAnsi="Times New Roman" w:cs="Times New Roman"/>
          <w:sz w:val="28"/>
          <w:szCs w:val="28"/>
          <w:lang w:val="en-US"/>
        </w:rPr>
      </w:pPr>
      <w:r w:rsidRPr="00CC4CA6">
        <w:rPr>
          <w:rFonts w:ascii="Times New Roman" w:hAnsi="Times New Roman" w:cs="Times New Roman"/>
          <w:sz w:val="28"/>
          <w:szCs w:val="28"/>
          <w:lang w:val="en-US"/>
        </w:rPr>
        <w:t>if a == 7:</w:t>
      </w:r>
    </w:p>
    <w:p w:rsidR="00CC4CA6" w:rsidRPr="00CC4CA6" w:rsidRDefault="00CC4CA6" w:rsidP="00AE4657">
      <w:pPr>
        <w:spacing w:after="0" w:line="240" w:lineRule="auto"/>
        <w:ind w:firstLine="709"/>
        <w:rPr>
          <w:rFonts w:ascii="Times New Roman" w:hAnsi="Times New Roman" w:cs="Times New Roman"/>
          <w:sz w:val="28"/>
          <w:szCs w:val="28"/>
          <w:lang w:val="en-US"/>
        </w:rPr>
      </w:pPr>
      <w:r w:rsidRPr="00CC4CA6">
        <w:rPr>
          <w:rFonts w:ascii="Times New Roman" w:hAnsi="Times New Roman" w:cs="Times New Roman"/>
          <w:sz w:val="28"/>
          <w:szCs w:val="28"/>
          <w:lang w:val="en-US"/>
        </w:rPr>
        <w:t>break</w:t>
      </w:r>
    </w:p>
    <w:p w:rsidR="00CC4CA6" w:rsidRPr="00CC4CA6" w:rsidRDefault="00CC4CA6" w:rsidP="00AE4657">
      <w:pPr>
        <w:spacing w:after="0" w:line="240" w:lineRule="auto"/>
        <w:ind w:firstLine="709"/>
        <w:rPr>
          <w:rFonts w:ascii="Times New Roman" w:hAnsi="Times New Roman" w:cs="Times New Roman"/>
          <w:sz w:val="28"/>
          <w:szCs w:val="28"/>
          <w:lang w:val="en-US"/>
        </w:rPr>
      </w:pPr>
      <w:r w:rsidRPr="00CC4CA6">
        <w:rPr>
          <w:rFonts w:ascii="Times New Roman" w:hAnsi="Times New Roman" w:cs="Times New Roman"/>
          <w:sz w:val="28"/>
          <w:szCs w:val="28"/>
          <w:lang w:val="en-US"/>
        </w:rPr>
        <w:t>a += 1</w:t>
      </w:r>
    </w:p>
    <w:p w:rsidR="00CC4CA6" w:rsidRPr="00CC4CA6" w:rsidRDefault="00CC4CA6" w:rsidP="00AE4657">
      <w:pPr>
        <w:spacing w:after="0" w:line="240" w:lineRule="auto"/>
        <w:ind w:firstLine="709"/>
        <w:rPr>
          <w:rFonts w:ascii="Times New Roman" w:hAnsi="Times New Roman" w:cs="Times New Roman"/>
          <w:sz w:val="28"/>
          <w:szCs w:val="28"/>
        </w:rPr>
      </w:pPr>
      <w:r w:rsidRPr="00CC4CA6">
        <w:rPr>
          <w:rFonts w:ascii="Times New Roman" w:hAnsi="Times New Roman" w:cs="Times New Roman"/>
          <w:sz w:val="28"/>
          <w:szCs w:val="28"/>
        </w:rPr>
        <w:t>print("A")</w:t>
      </w:r>
    </w:p>
    <w:p w:rsidR="00AE4657" w:rsidRDefault="00CC4CA6" w:rsidP="00AE4657">
      <w:pPr>
        <w:spacing w:after="0" w:line="240" w:lineRule="auto"/>
        <w:ind w:firstLine="709"/>
        <w:rPr>
          <w:rFonts w:ascii="Times New Roman" w:hAnsi="Times New Roman" w:cs="Times New Roman"/>
          <w:sz w:val="28"/>
          <w:szCs w:val="28"/>
        </w:rPr>
      </w:pPr>
      <w:r w:rsidRPr="00CC4CA6">
        <w:rPr>
          <w:rFonts w:ascii="Times New Roman" w:hAnsi="Times New Roman" w:cs="Times New Roman"/>
          <w:sz w:val="28"/>
          <w:szCs w:val="28"/>
        </w:rPr>
        <w:t>Оператор «break» предназначен для досрочного прерывания работы цикла «while».</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Оператор «break» предназначен для досрочного прерывания работы цикла «while».</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Оператор «continue» запускает цикл заново, при этом код, расположенный после данного оператора, не выполняется.</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В операционной системе по умолчанию присутствуют стандартные потоки вывода на консоль: буферизованный поток stdout для вывода данных</w:t>
      </w:r>
      <w:r w:rsidR="00AE4657" w:rsidRPr="00AE4657">
        <w:rPr>
          <w:rFonts w:ascii="Times New Roman" w:hAnsi="Times New Roman" w:cs="Times New Roman"/>
          <w:sz w:val="28"/>
          <w:szCs w:val="28"/>
        </w:rPr>
        <w:t xml:space="preserve"> </w:t>
      </w:r>
      <w:r w:rsidRPr="00AE4657">
        <w:rPr>
          <w:rFonts w:ascii="Times New Roman" w:hAnsi="Times New Roman" w:cs="Times New Roman"/>
          <w:sz w:val="28"/>
          <w:szCs w:val="28"/>
        </w:rPr>
        <w:t xml:space="preserve">и информационных сообщений, а также небуферизованный поток stderr для вывода сообщений об ошибках. По умолчанию функция print использует поток stdout. Хорошим стилем программирования является наличие вывода ошибок в стандартный поток stderr поскольку вывод в </w:t>
      </w:r>
      <w:r w:rsidRPr="00AE4657">
        <w:rPr>
          <w:rFonts w:ascii="Times New Roman" w:hAnsi="Times New Roman" w:cs="Times New Roman"/>
          <w:sz w:val="28"/>
          <w:szCs w:val="28"/>
        </w:rPr>
        <w:lastRenderedPageBreak/>
        <w:t>потоки stdout и stderr</w:t>
      </w:r>
      <w:r w:rsidR="00AE4657" w:rsidRPr="00AE4657">
        <w:rPr>
          <w:rFonts w:ascii="Times New Roman" w:hAnsi="Times New Roman" w:cs="Times New Roman"/>
          <w:sz w:val="28"/>
          <w:szCs w:val="28"/>
        </w:rPr>
        <w:t xml:space="preserve"> </w:t>
      </w:r>
      <w:r w:rsidRPr="00AE4657">
        <w:rPr>
          <w:rFonts w:ascii="Times New Roman" w:hAnsi="Times New Roman" w:cs="Times New Roman"/>
          <w:sz w:val="28"/>
          <w:szCs w:val="28"/>
        </w:rPr>
        <w:t>может обрабатываться как операционной системой, так и сценариями пользователя по-разному.</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Для того, чтобы использовать поток stderr необходимо передать его в параметре file функции print.</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В Python завершить программу и передать операционной системе заданны</w:t>
      </w:r>
      <w:r w:rsidR="00AE4657" w:rsidRPr="00AE4657">
        <w:rPr>
          <w:rFonts w:ascii="Times New Roman" w:hAnsi="Times New Roman" w:cs="Times New Roman"/>
          <w:sz w:val="28"/>
          <w:szCs w:val="28"/>
        </w:rPr>
        <w:t>й</w:t>
      </w:r>
      <w:r w:rsidRPr="00AE4657">
        <w:rPr>
          <w:rFonts w:ascii="Times New Roman" w:hAnsi="Times New Roman" w:cs="Times New Roman"/>
          <w:sz w:val="28"/>
          <w:szCs w:val="28"/>
        </w:rPr>
        <w:t xml:space="preserve"> код возврата можно посредством функции exit. В данном примере выполняется вызов exit(1) , что приводит к немедленному завершению программы и оп</w:t>
      </w:r>
      <w:r w:rsidR="00AE4657" w:rsidRPr="00AE4657">
        <w:rPr>
          <w:rFonts w:ascii="Times New Roman" w:hAnsi="Times New Roman" w:cs="Times New Roman"/>
          <w:sz w:val="28"/>
          <w:szCs w:val="28"/>
        </w:rPr>
        <w:t>е</w:t>
      </w:r>
      <w:r w:rsidRPr="00AE4657">
        <w:rPr>
          <w:rFonts w:ascii="Times New Roman" w:hAnsi="Times New Roman" w:cs="Times New Roman"/>
          <w:sz w:val="28"/>
          <w:szCs w:val="28"/>
        </w:rPr>
        <w:t>рационной системе передается 1 в качестве кода возврата, что говорит о том, что в процессе выполнения программы произошли ошибки</w:t>
      </w:r>
    </w:p>
    <w:p w:rsidR="00BA39C4" w:rsidRDefault="00BA39C4" w:rsidP="00AE4657">
      <w:pPr>
        <w:ind w:firstLine="709"/>
      </w:pPr>
    </w:p>
    <w:sectPr w:rsidR="00BA39C4" w:rsidSect="00BD5A3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281B" w:rsidRDefault="00DB281B" w:rsidP="00B4173A">
      <w:pPr>
        <w:spacing w:after="0" w:line="240" w:lineRule="auto"/>
      </w:pPr>
      <w:r>
        <w:separator/>
      </w:r>
    </w:p>
  </w:endnote>
  <w:endnote w:type="continuationSeparator" w:id="0">
    <w:p w:rsidR="00DB281B" w:rsidRDefault="00DB281B" w:rsidP="00B417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281B" w:rsidRDefault="00DB281B" w:rsidP="00B4173A">
      <w:pPr>
        <w:spacing w:after="0" w:line="240" w:lineRule="auto"/>
      </w:pPr>
      <w:r>
        <w:separator/>
      </w:r>
    </w:p>
  </w:footnote>
  <w:footnote w:type="continuationSeparator" w:id="0">
    <w:p w:rsidR="00DB281B" w:rsidRDefault="00DB281B" w:rsidP="00B417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13C77"/>
    <w:multiLevelType w:val="multilevel"/>
    <w:tmpl w:val="D91C8D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nsid w:val="26705290"/>
    <w:multiLevelType w:val="hybridMultilevel"/>
    <w:tmpl w:val="5C386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73E77C3"/>
    <w:multiLevelType w:val="hybridMultilevel"/>
    <w:tmpl w:val="FD929302"/>
    <w:lvl w:ilvl="0" w:tplc="1D3CE6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43FA1D95"/>
    <w:multiLevelType w:val="hybridMultilevel"/>
    <w:tmpl w:val="2C9E2A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6BC31BE"/>
    <w:multiLevelType w:val="multilevel"/>
    <w:tmpl w:val="FC90D212"/>
    <w:lvl w:ilvl="0">
      <w:start w:val="1"/>
      <w:numFmt w:val="decimal"/>
      <w:lvlText w:val="%1"/>
      <w:lvlJc w:val="left"/>
      <w:pPr>
        <w:ind w:left="360" w:hanging="360"/>
      </w:pPr>
      <w:rPr>
        <w:rFonts w:hint="default"/>
      </w:rPr>
    </w:lvl>
    <w:lvl w:ilvl="1">
      <w:start w:val="7"/>
      <w:numFmt w:val="decimal"/>
      <w:lvlText w:val="%1.%2"/>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5">
    <w:nsid w:val="58561EA8"/>
    <w:multiLevelType w:val="multilevel"/>
    <w:tmpl w:val="C9E8527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1"/>
    <w:footnote w:id="0"/>
  </w:footnotePr>
  <w:endnotePr>
    <w:endnote w:id="-1"/>
    <w:endnote w:id="0"/>
  </w:endnotePr>
  <w:compat/>
  <w:rsids>
    <w:rsidRoot w:val="00715003"/>
    <w:rsid w:val="00062E0C"/>
    <w:rsid w:val="000930F9"/>
    <w:rsid w:val="002258E6"/>
    <w:rsid w:val="00235642"/>
    <w:rsid w:val="00374894"/>
    <w:rsid w:val="004569D6"/>
    <w:rsid w:val="00503DDE"/>
    <w:rsid w:val="00514A77"/>
    <w:rsid w:val="005D39A8"/>
    <w:rsid w:val="00614A06"/>
    <w:rsid w:val="00715003"/>
    <w:rsid w:val="009A4C50"/>
    <w:rsid w:val="00AE4657"/>
    <w:rsid w:val="00B4173A"/>
    <w:rsid w:val="00BA39C4"/>
    <w:rsid w:val="00BD5A34"/>
    <w:rsid w:val="00CB00FE"/>
    <w:rsid w:val="00CC4CA6"/>
    <w:rsid w:val="00DB281B"/>
    <w:rsid w:val="00E54B92"/>
    <w:rsid w:val="00EE1C97"/>
    <w:rsid w:val="00EF23D8"/>
    <w:rsid w:val="00FF348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30F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4CA6"/>
    <w:pPr>
      <w:ind w:left="720"/>
      <w:contextualSpacing/>
    </w:pPr>
  </w:style>
  <w:style w:type="paragraph" w:styleId="a4">
    <w:name w:val="Balloon Text"/>
    <w:basedOn w:val="a"/>
    <w:link w:val="a5"/>
    <w:uiPriority w:val="99"/>
    <w:semiHidden/>
    <w:unhideWhenUsed/>
    <w:rsid w:val="00062E0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62E0C"/>
    <w:rPr>
      <w:rFonts w:ascii="Tahoma" w:hAnsi="Tahoma" w:cs="Tahoma"/>
      <w:sz w:val="16"/>
      <w:szCs w:val="16"/>
    </w:rPr>
  </w:style>
  <w:style w:type="paragraph" w:styleId="a6">
    <w:name w:val="header"/>
    <w:basedOn w:val="a"/>
    <w:link w:val="a7"/>
    <w:uiPriority w:val="99"/>
    <w:semiHidden/>
    <w:unhideWhenUsed/>
    <w:rsid w:val="00B4173A"/>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B4173A"/>
  </w:style>
  <w:style w:type="paragraph" w:styleId="a8">
    <w:name w:val="footer"/>
    <w:basedOn w:val="a"/>
    <w:link w:val="a9"/>
    <w:uiPriority w:val="99"/>
    <w:semiHidden/>
    <w:unhideWhenUsed/>
    <w:rsid w:val="00B4173A"/>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B4173A"/>
  </w:style>
  <w:style w:type="paragraph" w:styleId="aa">
    <w:name w:val="No Spacing"/>
    <w:uiPriority w:val="1"/>
    <w:qFormat/>
    <w:rsid w:val="002258E6"/>
    <w:pPr>
      <w:spacing w:after="0" w:line="240" w:lineRule="auto"/>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1137</Words>
  <Characters>6482</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Чернова Софья Андреевна</dc:creator>
  <cp:lastModifiedBy>TEPLOXO</cp:lastModifiedBy>
  <cp:revision>3</cp:revision>
  <dcterms:created xsi:type="dcterms:W3CDTF">2022-01-23T16:36:00Z</dcterms:created>
  <dcterms:modified xsi:type="dcterms:W3CDTF">2022-01-23T18:14:00Z</dcterms:modified>
</cp:coreProperties>
</file>