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{{'hstp_strategic_objective' | translate}}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{{item.displayName}}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