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{{'advanced_report_filters_fy'|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{{'fiscal_year'|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