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Team Gogeta</w:t>
      </w:r>
    </w:p>
    <w:p w:rsidR="00000000" w:rsidDel="00000000" w:rsidP="00000000" w:rsidRDefault="00000000" w:rsidRPr="00000000" w14:paraId="0000000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Members Braeden Adair, Augustus Shell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Test Cases: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Precondition: The user has not pressed a key.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Action: the user clicks the right mouse button. Postcondition: A missile appears and moves vertically across the screen at a constant speed starting at the bottom middle of the screen.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Action: the user clicks the space bar. Postcondition: A missile appears and moves vertically across screen at a constant speed starting at bottom middle of the screen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Action: the user clicks right mouse or space bar 5 times in a row. Postcondition: the least recently fired missile must be removed.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Action: the user clicks left mouse. Postcondition: the game ends.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Action: the user clicks the ESC key. Postcondition: the game ends. 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Action: the user does not press any key for 5 minutes. Postcondition: the game ends.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Action: the user presses any key besides, right and left click, esc, and space bar. Postcondition: Nothing happens.</w:t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  <w:t xml:space="preserve">Precondition: There is a missile moving on screen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Action: the missile moves outside of screen boundaries. Postcondition: missile object gets removed.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Action: the user fires another missile. Postcondition: the second missile must maintain same distance as it travels.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Action: missile coordinates overlap ship coordinates. Postcondition: hit detected and reported.</w:t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  <w:t xml:space="preserve">Precondition: no hit detected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Action: hit detected. Postcondition: Missile removed, explosion created, ship removed, score increased.</w:t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  <w:t xml:space="preserve">Precondition: No ships in game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Action: game detects there are no ships. Postcondition: game initiates launching ships.</w:t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  <w:t xml:space="preserve">Precondition: number of ships &lt; 10.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Action: randomly initiates a ship based on configurable rate. Postcondition: game initiates launching ship.</w:t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  <w:t xml:space="preserve">Precondition: game initiates launching ship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Action: game launches ships. Postcondition: ships are of different types.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Action: game launches ships. Postcondition: image matches ship types.</w:t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  <w:t xml:space="preserve"> Precondition: hit count is 9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Action: hit detected. Postcondition: score increments, game ends.</w:t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