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Planet A Ventures HR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apply for an Analyst Intern position beginning in April/May.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saw how rapidly your company is growing and with how many interesting companies and projects you are involved in. I think with my humble experiences and my passion i can bring great value to you and the companies you assist.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choose to apply for a venture capital fund because in the future i see myself as an entrepreneur, and i would like to broaden my knowledge about the start-up world. Working in Germany, the first economy in the continent, would certainly be a privilege for 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About what i did until today: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 I am a very proactive and motivated person, I took, during the university period, the opportunities to challenge myself in the work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recently joined BNP Paribas REIM SGR Italy as Operations Management Intern where, besides other activities and directly reporting to the COO/CFO of the Italian SGR, I took part in an international strategic project where I had the chance to interact with the other CFOs of BNP Paribas REIM around Europe.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 Member of the Board of Directors with the proxy in treasury, serving for JECatt Junior Enterprise, I had the chance to express my potential and my entrepreneurial vocation. My hard work and cooperation with other BoD Members allowed us to be rewarded as the “Best Junior Enterprise in Italy” and achieve an unprecedented +53% in revenues YoY.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 tireless desire to learn, experience new cultures, and fulfill my curiosity brought me to Redhill (UK), where I had the opportunity to work as a Summer Finance Intern in the UK headquarters of Santander Consumer Bank. In that period, I was able to conduct a comprehensive analysis of the whole Bank’s processes where I could directly acknowledge how Commercial Banks work.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financially support me during my studies, I worked as a Real Estate Judicial Auction Consultant, where, thanks to my multicultural vocation, I engaged in a profound restructuring of the company (Swing Away SRL) scaling the operations internationally. So far, about 50% of the Swing Away customers are international, with the majority originating from Asia.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role as Real Estate Judicial Auction Consultant was first of all scrape the best real estate opportunities on the market through in-house software that I helped to develop using Python, SQL and JavaScript.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then had an active role in business development and marketing, finding new investors and providing them with the right opportunities according to their available capital, risk aversion and return needs.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I engaged with the investors and drew up the papers, I then proceeded in dealing with the tribunal to win the auction.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hope that from this short introduction of myself you can see how I am a very enthusiastic person and I give soul and heart to the projects I feel I am passionate about.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Awaiting your kind reply, best regards.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Ettore Minelli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_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