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3DECF2" w14:textId="3A5C064B" w:rsidR="00EE6496" w:rsidRDefault="00F27BCB" w:rsidP="00065B50">
      <w:pPr>
        <w:widowControl w:val="0"/>
        <w:spacing w:before="100" w:beforeAutospacing="1"/>
        <w:contextualSpacing/>
        <w:rPr>
          <w:sz w:val="20"/>
          <w:szCs w:val="20"/>
          <w:lang w:val="en-GB"/>
        </w:rPr>
      </w:pPr>
      <w:r w:rsidRPr="001879CC">
        <w:rPr>
          <w:sz w:val="20"/>
          <w:szCs w:val="20"/>
          <w:lang w:val="en-GB"/>
        </w:rPr>
        <w:t xml:space="preserve">Primary School </w:t>
      </w:r>
      <w:r w:rsidR="00D65308" w:rsidRPr="001879CC">
        <w:rPr>
          <w:sz w:val="20"/>
          <w:szCs w:val="20"/>
          <w:lang w:val="en-GB"/>
        </w:rPr>
        <w:t xml:space="preserve">and Kindergarten, </w:t>
      </w:r>
      <w:proofErr w:type="spellStart"/>
      <w:r w:rsidR="00D65308" w:rsidRPr="001879CC">
        <w:rPr>
          <w:sz w:val="20"/>
          <w:szCs w:val="20"/>
          <w:lang w:val="en-GB"/>
        </w:rPr>
        <w:t>Ursy</w:t>
      </w:r>
      <w:proofErr w:type="spellEnd"/>
      <w:r w:rsidR="00B96AF0">
        <w:rPr>
          <w:sz w:val="20"/>
          <w:szCs w:val="20"/>
          <w:lang w:val="en-GB"/>
        </w:rPr>
        <w:t xml:space="preserve">, Switzerland, </w:t>
      </w:r>
      <w:r w:rsidR="00E879EF" w:rsidRPr="001879CC">
        <w:rPr>
          <w:sz w:val="20"/>
          <w:szCs w:val="20"/>
          <w:lang w:val="en-GB"/>
        </w:rPr>
        <w:t>2014</w:t>
      </w:r>
      <w:r w:rsidR="00EE6496">
        <w:rPr>
          <w:sz w:val="20"/>
          <w:szCs w:val="20"/>
          <w:lang w:val="en-GB"/>
        </w:rPr>
        <w:t xml:space="preserve"> </w:t>
      </w:r>
    </w:p>
    <w:p w14:paraId="14D15FBC" w14:textId="5D64323F" w:rsidR="00A734AA" w:rsidRDefault="00EE6496" w:rsidP="00065B50">
      <w:pPr>
        <w:widowControl w:val="0"/>
        <w:spacing w:before="100" w:beforeAutospacing="1"/>
        <w:contextualSpacing/>
        <w:rPr>
          <w:sz w:val="20"/>
          <w:szCs w:val="20"/>
          <w:lang w:val="en-GB"/>
        </w:rPr>
      </w:pPr>
      <w:proofErr w:type="gramStart"/>
      <w:r w:rsidRPr="001879CC">
        <w:rPr>
          <w:sz w:val="20"/>
          <w:szCs w:val="20"/>
          <w:lang w:val="en-GB"/>
        </w:rPr>
        <w:t>c</w:t>
      </w:r>
      <w:r>
        <w:rPr>
          <w:sz w:val="20"/>
          <w:szCs w:val="20"/>
          <w:lang w:val="en-GB"/>
        </w:rPr>
        <w:t>ompetition</w:t>
      </w:r>
      <w:proofErr w:type="gramEnd"/>
      <w:r>
        <w:rPr>
          <w:sz w:val="20"/>
          <w:szCs w:val="20"/>
          <w:lang w:val="en-GB"/>
        </w:rPr>
        <w:t>,</w:t>
      </w:r>
      <w:r w:rsidRPr="001879CC">
        <w:rPr>
          <w:sz w:val="20"/>
          <w:szCs w:val="20"/>
          <w:lang w:val="en-GB"/>
        </w:rPr>
        <w:t xml:space="preserve"> 2.prize</w:t>
      </w:r>
      <w:r>
        <w:rPr>
          <w:sz w:val="20"/>
          <w:szCs w:val="20"/>
          <w:lang w:val="en-GB"/>
        </w:rPr>
        <w:t xml:space="preserve">, </w:t>
      </w:r>
      <w:r w:rsidRPr="001879CC">
        <w:rPr>
          <w:sz w:val="20"/>
          <w:szCs w:val="20"/>
          <w:lang w:val="en-GB"/>
        </w:rPr>
        <w:t>with AAPPB</w:t>
      </w:r>
    </w:p>
    <w:p w14:paraId="7E50B407" w14:textId="77777777" w:rsidR="00065B50" w:rsidRPr="001879CC" w:rsidRDefault="00065B50" w:rsidP="00065B50">
      <w:pPr>
        <w:widowControl w:val="0"/>
        <w:spacing w:before="100" w:beforeAutospacing="1"/>
        <w:contextualSpacing/>
        <w:rPr>
          <w:sz w:val="20"/>
          <w:szCs w:val="20"/>
          <w:lang w:val="en-GB"/>
        </w:rPr>
      </w:pPr>
    </w:p>
    <w:p w14:paraId="20139018" w14:textId="2A9770D0" w:rsidR="00141DCC" w:rsidRPr="001879CC" w:rsidRDefault="00141DCC" w:rsidP="00065B50">
      <w:pPr>
        <w:widowControl w:val="0"/>
        <w:spacing w:before="100" w:beforeAutospacing="1"/>
        <w:contextualSpacing/>
        <w:rPr>
          <w:color w:val="000000" w:themeColor="text1"/>
          <w:sz w:val="20"/>
          <w:szCs w:val="20"/>
          <w:lang w:val="en-GB"/>
        </w:rPr>
      </w:pPr>
      <w:r w:rsidRPr="001879CC">
        <w:rPr>
          <w:color w:val="000000" w:themeColor="text1"/>
          <w:sz w:val="20"/>
          <w:szCs w:val="20"/>
          <w:lang w:val="en-GB"/>
        </w:rPr>
        <w:t xml:space="preserve">The primary school is located on the border between the settlement of </w:t>
      </w:r>
      <w:proofErr w:type="spellStart"/>
      <w:r w:rsidRPr="001879CC">
        <w:rPr>
          <w:color w:val="000000" w:themeColor="text1"/>
          <w:sz w:val="20"/>
          <w:szCs w:val="20"/>
          <w:lang w:val="en-GB"/>
        </w:rPr>
        <w:t>Ursy</w:t>
      </w:r>
      <w:proofErr w:type="spellEnd"/>
      <w:r w:rsidRPr="001879CC">
        <w:rPr>
          <w:color w:val="000000" w:themeColor="text1"/>
          <w:sz w:val="20"/>
          <w:szCs w:val="20"/>
          <w:lang w:val="en-GB"/>
        </w:rPr>
        <w:t xml:space="preserve"> and the open landscape. The building defines two exterior spaces on different levels: a hard flooring court and a garden. In order to connect </w:t>
      </w:r>
      <w:r w:rsidR="008141A8" w:rsidRPr="001879CC">
        <w:rPr>
          <w:color w:val="000000" w:themeColor="text1"/>
          <w:sz w:val="20"/>
          <w:szCs w:val="20"/>
          <w:lang w:val="en-GB"/>
        </w:rPr>
        <w:t>the school with the environment</w:t>
      </w:r>
      <w:r w:rsidRPr="001879CC">
        <w:rPr>
          <w:color w:val="000000" w:themeColor="text1"/>
          <w:sz w:val="20"/>
          <w:szCs w:val="20"/>
          <w:lang w:val="en-GB"/>
        </w:rPr>
        <w:t xml:space="preserve"> we</w:t>
      </w:r>
      <w:r w:rsidR="008141A8" w:rsidRPr="001879CC">
        <w:rPr>
          <w:color w:val="000000" w:themeColor="text1"/>
          <w:sz w:val="20"/>
          <w:szCs w:val="20"/>
          <w:lang w:val="en-GB"/>
        </w:rPr>
        <w:t xml:space="preserve"> have</w:t>
      </w:r>
      <w:r w:rsidRPr="001879CC">
        <w:rPr>
          <w:color w:val="000000" w:themeColor="text1"/>
          <w:sz w:val="20"/>
          <w:szCs w:val="20"/>
          <w:lang w:val="en-GB"/>
        </w:rPr>
        <w:t xml:space="preserve"> dissolved the unit of the classroom into basic architectural elements such as the wall, the beam and the floor. </w:t>
      </w:r>
      <w:r w:rsidR="008141A8" w:rsidRPr="001879CC">
        <w:rPr>
          <w:color w:val="000000" w:themeColor="text1"/>
          <w:sz w:val="20"/>
          <w:szCs w:val="20"/>
          <w:lang w:val="en-GB"/>
        </w:rPr>
        <w:t>W</w:t>
      </w:r>
      <w:r w:rsidRPr="001879CC">
        <w:rPr>
          <w:color w:val="000000" w:themeColor="text1"/>
          <w:sz w:val="20"/>
          <w:szCs w:val="20"/>
          <w:lang w:val="en-GB"/>
        </w:rPr>
        <w:t xml:space="preserve">alls and beams are stacked perpendicularly on top of each other and extend beyond the </w:t>
      </w:r>
      <w:r w:rsidR="00925C6B" w:rsidRPr="001879CC">
        <w:rPr>
          <w:color w:val="000000" w:themeColor="text1"/>
          <w:sz w:val="20"/>
          <w:szCs w:val="20"/>
          <w:lang w:val="en-GB"/>
        </w:rPr>
        <w:t>boundary</w:t>
      </w:r>
      <w:r w:rsidRPr="001879CC">
        <w:rPr>
          <w:color w:val="000000" w:themeColor="text1"/>
          <w:sz w:val="20"/>
          <w:szCs w:val="20"/>
          <w:lang w:val="en-GB"/>
        </w:rPr>
        <w:t xml:space="preserve"> of each classroom; in this way each space expands in all the four directions and allows </w:t>
      </w:r>
      <w:r w:rsidR="008141A8" w:rsidRPr="001879CC">
        <w:rPr>
          <w:color w:val="000000" w:themeColor="text1"/>
          <w:sz w:val="20"/>
          <w:szCs w:val="20"/>
          <w:lang w:val="en-GB"/>
        </w:rPr>
        <w:t>a</w:t>
      </w:r>
      <w:r w:rsidRPr="001879CC">
        <w:rPr>
          <w:color w:val="000000" w:themeColor="text1"/>
          <w:sz w:val="20"/>
          <w:szCs w:val="20"/>
          <w:lang w:val="en-GB"/>
        </w:rPr>
        <w:t xml:space="preserve"> simultaneous perception of different scales: the adjacent room, the whole building, the exterior environment and the landscape. </w:t>
      </w:r>
      <w:r w:rsidR="00BC6408" w:rsidRPr="001879CC">
        <w:rPr>
          <w:color w:val="000000" w:themeColor="text1"/>
          <w:sz w:val="20"/>
          <w:szCs w:val="20"/>
          <w:lang w:val="en-GB"/>
        </w:rPr>
        <w:t>This continuous space creates a smooth environment for the activities of the school.</w:t>
      </w:r>
    </w:p>
    <w:p w14:paraId="1F2B7CCD" w14:textId="77777777" w:rsidR="00E879EF" w:rsidRDefault="00E879EF" w:rsidP="00065B50">
      <w:pPr>
        <w:widowControl w:val="0"/>
        <w:spacing w:before="100" w:beforeAutospacing="1"/>
        <w:contextualSpacing/>
        <w:rPr>
          <w:sz w:val="20"/>
          <w:szCs w:val="20"/>
          <w:lang w:val="en-GB"/>
        </w:rPr>
      </w:pPr>
    </w:p>
    <w:p w14:paraId="708A72D4" w14:textId="77777777" w:rsidR="00065B50" w:rsidRDefault="00065B50" w:rsidP="00065B50">
      <w:pPr>
        <w:widowControl w:val="0"/>
        <w:spacing w:before="100" w:beforeAutospacing="1"/>
        <w:contextualSpacing/>
        <w:rPr>
          <w:sz w:val="20"/>
          <w:szCs w:val="20"/>
          <w:lang w:val="en-GB"/>
        </w:rPr>
      </w:pPr>
    </w:p>
    <w:p w14:paraId="40F61D69" w14:textId="274C1403" w:rsidR="00065B50" w:rsidRPr="001879CC" w:rsidRDefault="00065B50" w:rsidP="00065B50">
      <w:pPr>
        <w:widowControl w:val="0"/>
        <w:spacing w:before="100" w:beforeAutospacing="1"/>
        <w:contextualSpacing/>
        <w:rPr>
          <w:sz w:val="20"/>
          <w:szCs w:val="20"/>
          <w:lang w:val="en-GB"/>
        </w:rPr>
      </w:pPr>
      <w:r w:rsidRPr="001879CC">
        <w:rPr>
          <w:sz w:val="20"/>
          <w:szCs w:val="20"/>
          <w:lang w:val="en-GB"/>
        </w:rPr>
        <w:t xml:space="preserve">Church of S. </w:t>
      </w:r>
      <w:r w:rsidR="00B96AF0">
        <w:rPr>
          <w:sz w:val="20"/>
          <w:szCs w:val="20"/>
          <w:lang w:val="en-GB"/>
        </w:rPr>
        <w:t xml:space="preserve">Lorenzo, </w:t>
      </w:r>
      <w:proofErr w:type="spellStart"/>
      <w:r w:rsidR="00B96AF0">
        <w:rPr>
          <w:sz w:val="20"/>
          <w:szCs w:val="20"/>
          <w:lang w:val="en-GB"/>
        </w:rPr>
        <w:t>Pegognaga</w:t>
      </w:r>
      <w:proofErr w:type="spellEnd"/>
      <w:r w:rsidR="00B96AF0">
        <w:rPr>
          <w:sz w:val="20"/>
          <w:szCs w:val="20"/>
          <w:lang w:val="en-GB"/>
        </w:rPr>
        <w:t>, Italy</w:t>
      </w:r>
      <w:r>
        <w:rPr>
          <w:sz w:val="20"/>
          <w:szCs w:val="20"/>
          <w:lang w:val="en-GB"/>
        </w:rPr>
        <w:t xml:space="preserve">, </w:t>
      </w:r>
      <w:r w:rsidRPr="001879CC">
        <w:rPr>
          <w:sz w:val="20"/>
          <w:szCs w:val="20"/>
          <w:lang w:val="en-GB"/>
        </w:rPr>
        <w:t>2015</w:t>
      </w:r>
    </w:p>
    <w:p w14:paraId="0A52BB7B" w14:textId="2DB1E42C" w:rsidR="00065B50" w:rsidRDefault="00065B50" w:rsidP="00065B50">
      <w:pPr>
        <w:widowControl w:val="0"/>
        <w:spacing w:before="100" w:beforeAutospacing="1"/>
        <w:contextualSpacing/>
        <w:rPr>
          <w:sz w:val="20"/>
          <w:szCs w:val="20"/>
          <w:lang w:val="en-GB"/>
        </w:rPr>
      </w:pPr>
      <w:proofErr w:type="gramStart"/>
      <w:r w:rsidRPr="001879CC">
        <w:rPr>
          <w:sz w:val="20"/>
          <w:szCs w:val="20"/>
          <w:lang w:val="en-GB"/>
        </w:rPr>
        <w:t>competition</w:t>
      </w:r>
      <w:proofErr w:type="gramEnd"/>
      <w:r w:rsidRPr="001879CC">
        <w:rPr>
          <w:sz w:val="20"/>
          <w:szCs w:val="20"/>
          <w:lang w:val="en-GB"/>
        </w:rPr>
        <w:t>, finalist</w:t>
      </w:r>
      <w:r w:rsidR="00EE6496">
        <w:rPr>
          <w:sz w:val="20"/>
          <w:szCs w:val="20"/>
          <w:lang w:val="en-GB"/>
        </w:rPr>
        <w:t>,</w:t>
      </w:r>
      <w:r>
        <w:rPr>
          <w:sz w:val="20"/>
          <w:szCs w:val="20"/>
          <w:lang w:val="en-GB"/>
        </w:rPr>
        <w:t xml:space="preserve"> </w:t>
      </w:r>
      <w:r w:rsidRPr="001879CC">
        <w:rPr>
          <w:sz w:val="20"/>
          <w:szCs w:val="20"/>
          <w:lang w:val="en-GB"/>
        </w:rPr>
        <w:t xml:space="preserve">artist: Annika </w:t>
      </w:r>
      <w:proofErr w:type="spellStart"/>
      <w:r w:rsidRPr="001879CC">
        <w:rPr>
          <w:sz w:val="20"/>
          <w:szCs w:val="20"/>
          <w:lang w:val="en-GB"/>
        </w:rPr>
        <w:t>Staudt</w:t>
      </w:r>
      <w:proofErr w:type="spellEnd"/>
    </w:p>
    <w:p w14:paraId="499D161E" w14:textId="77777777" w:rsidR="00065B50" w:rsidRPr="001879CC" w:rsidRDefault="00065B50" w:rsidP="00065B50">
      <w:pPr>
        <w:widowControl w:val="0"/>
        <w:spacing w:before="100" w:beforeAutospacing="1"/>
        <w:contextualSpacing/>
        <w:rPr>
          <w:sz w:val="20"/>
          <w:szCs w:val="20"/>
          <w:lang w:val="en-GB"/>
        </w:rPr>
      </w:pPr>
    </w:p>
    <w:p w14:paraId="22EF18F4" w14:textId="77777777" w:rsidR="00065B50" w:rsidRPr="001879CC" w:rsidRDefault="00065B50" w:rsidP="00065B50">
      <w:pPr>
        <w:widowControl w:val="0"/>
        <w:spacing w:before="100" w:beforeAutospacing="1"/>
        <w:contextualSpacing/>
        <w:rPr>
          <w:rFonts w:cs="Montserrat Light"/>
          <w:color w:val="000000" w:themeColor="text1"/>
          <w:sz w:val="20"/>
          <w:szCs w:val="20"/>
          <w:lang w:val="en-US"/>
        </w:rPr>
      </w:pPr>
      <w:r w:rsidRPr="001879CC">
        <w:rPr>
          <w:sz w:val="20"/>
          <w:szCs w:val="20"/>
          <w:lang w:val="en-GB"/>
        </w:rPr>
        <w:t xml:space="preserve">The church is a freestanding building in the urban context of </w:t>
      </w:r>
      <w:proofErr w:type="spellStart"/>
      <w:r w:rsidRPr="001879CC">
        <w:rPr>
          <w:sz w:val="20"/>
          <w:szCs w:val="20"/>
          <w:lang w:val="en-GB"/>
        </w:rPr>
        <w:t>Pegognaga</w:t>
      </w:r>
      <w:proofErr w:type="spellEnd"/>
      <w:r w:rsidRPr="001879CC">
        <w:rPr>
          <w:sz w:val="20"/>
          <w:szCs w:val="20"/>
          <w:lang w:val="en-GB"/>
        </w:rPr>
        <w:t xml:space="preserve"> and is settled on a square floor plan that avoids a strong directionality. The liturgical hall is surrounded and defined by four lateral spaces, which open towards the context. </w:t>
      </w:r>
      <w:r w:rsidRPr="001879CC">
        <w:rPr>
          <w:rFonts w:cs="Montserrat Light"/>
          <w:color w:val="000000" w:themeColor="text1"/>
          <w:sz w:val="20"/>
          <w:szCs w:val="20"/>
          <w:lang w:val="en-US"/>
        </w:rPr>
        <w:t xml:space="preserve">The portico faces the city, the chapel faces the garden, the utility space faces the access street and the youth room faces the park. In this way, the existence of the exterior environment can be sensed when inside, blurring the boundaries between the church and the urban context. </w:t>
      </w:r>
      <w:r w:rsidRPr="001879CC">
        <w:rPr>
          <w:sz w:val="20"/>
          <w:szCs w:val="20"/>
          <w:lang w:val="en-GB"/>
        </w:rPr>
        <w:t>The liturgical hall features both the “finite“ and “infinite” space throughout the lower straight walls and the higher inclined walls; during the celebration, it is possible to experience the transition between these two spaces while sitting and standing.</w:t>
      </w:r>
    </w:p>
    <w:p w14:paraId="0A641260" w14:textId="77777777" w:rsidR="00065B50" w:rsidRDefault="00065B50" w:rsidP="00065B50">
      <w:pPr>
        <w:widowControl w:val="0"/>
        <w:spacing w:before="100" w:beforeAutospacing="1"/>
        <w:contextualSpacing/>
        <w:rPr>
          <w:sz w:val="20"/>
          <w:szCs w:val="20"/>
          <w:lang w:val="en-GB"/>
        </w:rPr>
      </w:pPr>
    </w:p>
    <w:p w14:paraId="4D85A0C8" w14:textId="77777777" w:rsidR="00065B50" w:rsidRPr="001879CC" w:rsidRDefault="00065B50" w:rsidP="00065B50">
      <w:pPr>
        <w:widowControl w:val="0"/>
        <w:spacing w:before="100" w:beforeAutospacing="1"/>
        <w:contextualSpacing/>
        <w:rPr>
          <w:rFonts w:ascii="Montserrat Light" w:hAnsi="Montserrat Light" w:cs="Montserrat Light"/>
          <w:color w:val="000000" w:themeColor="text1"/>
          <w:sz w:val="20"/>
          <w:szCs w:val="20"/>
          <w:lang w:val="en-US"/>
        </w:rPr>
      </w:pPr>
    </w:p>
    <w:p w14:paraId="1A75ED7A" w14:textId="77777777" w:rsidR="00065B50" w:rsidRPr="001879CC" w:rsidRDefault="00065B50" w:rsidP="00065B50">
      <w:pPr>
        <w:widowControl w:val="0"/>
        <w:spacing w:before="100" w:beforeAutospacing="1"/>
        <w:contextualSpacing/>
        <w:rPr>
          <w:rFonts w:ascii="Montserrat Light" w:hAnsi="Montserrat Light" w:cs="Montserrat Light"/>
          <w:color w:val="000000" w:themeColor="text1"/>
          <w:sz w:val="20"/>
          <w:szCs w:val="20"/>
          <w:lang w:val="en-US"/>
        </w:rPr>
      </w:pPr>
      <w:proofErr w:type="spellStart"/>
      <w:r w:rsidRPr="001879CC">
        <w:rPr>
          <w:sz w:val="20"/>
          <w:szCs w:val="20"/>
          <w:lang w:val="en-GB"/>
        </w:rPr>
        <w:t>Kazunari</w:t>
      </w:r>
      <w:proofErr w:type="spellEnd"/>
      <w:r w:rsidRPr="001879CC">
        <w:rPr>
          <w:sz w:val="20"/>
          <w:szCs w:val="20"/>
          <w:lang w:val="en-GB"/>
        </w:rPr>
        <w:t xml:space="preserve"> Sakamoto. Lecture </w:t>
      </w:r>
    </w:p>
    <w:p w14:paraId="39242C79" w14:textId="77777777" w:rsidR="00065B50" w:rsidRPr="001879CC" w:rsidRDefault="00065B50" w:rsidP="00065B50">
      <w:pPr>
        <w:widowControl w:val="0"/>
        <w:spacing w:before="100" w:beforeAutospacing="1"/>
        <w:contextualSpacing/>
        <w:rPr>
          <w:sz w:val="20"/>
          <w:szCs w:val="20"/>
          <w:lang w:val="en-GB"/>
        </w:rPr>
      </w:pPr>
      <w:proofErr w:type="gramStart"/>
      <w:r w:rsidRPr="001879CC">
        <w:rPr>
          <w:sz w:val="20"/>
          <w:szCs w:val="20"/>
          <w:lang w:val="en-GB"/>
        </w:rPr>
        <w:t>edited</w:t>
      </w:r>
      <w:proofErr w:type="gramEnd"/>
      <w:r w:rsidRPr="001879CC">
        <w:rPr>
          <w:sz w:val="20"/>
          <w:szCs w:val="20"/>
          <w:lang w:val="en-GB"/>
        </w:rPr>
        <w:t xml:space="preserve"> by Tao </w:t>
      </w:r>
      <w:proofErr w:type="spellStart"/>
      <w:r w:rsidRPr="001879CC">
        <w:rPr>
          <w:sz w:val="20"/>
          <w:szCs w:val="20"/>
          <w:lang w:val="en-GB"/>
        </w:rPr>
        <w:t>Baerlocher</w:t>
      </w:r>
      <w:proofErr w:type="spellEnd"/>
      <w:r w:rsidRPr="001879CC">
        <w:rPr>
          <w:sz w:val="20"/>
          <w:szCs w:val="20"/>
          <w:lang w:val="en-GB"/>
        </w:rPr>
        <w:t xml:space="preserve"> and Samuele </w:t>
      </w:r>
      <w:proofErr w:type="spellStart"/>
      <w:r w:rsidRPr="001879CC">
        <w:rPr>
          <w:sz w:val="20"/>
          <w:szCs w:val="20"/>
          <w:lang w:val="en-GB"/>
        </w:rPr>
        <w:t>Squassabia</w:t>
      </w:r>
      <w:proofErr w:type="spellEnd"/>
      <w:r w:rsidRPr="001879CC">
        <w:rPr>
          <w:sz w:val="20"/>
          <w:szCs w:val="20"/>
          <w:lang w:val="en-GB"/>
        </w:rPr>
        <w:t xml:space="preserve">, Quart </w:t>
      </w:r>
      <w:proofErr w:type="spellStart"/>
      <w:r w:rsidRPr="001879CC">
        <w:rPr>
          <w:sz w:val="20"/>
          <w:szCs w:val="20"/>
          <w:lang w:val="en-GB"/>
        </w:rPr>
        <w:t>Verlag</w:t>
      </w:r>
      <w:proofErr w:type="spellEnd"/>
      <w:r w:rsidRPr="001879CC">
        <w:rPr>
          <w:sz w:val="20"/>
          <w:szCs w:val="20"/>
          <w:lang w:val="en-GB"/>
        </w:rPr>
        <w:t>, 2015</w:t>
      </w:r>
    </w:p>
    <w:p w14:paraId="3BCAFEEA" w14:textId="77777777" w:rsidR="00065B50" w:rsidRPr="001879CC" w:rsidRDefault="00065B50" w:rsidP="00065B50">
      <w:pPr>
        <w:widowControl w:val="0"/>
        <w:autoSpaceDE w:val="0"/>
        <w:autoSpaceDN w:val="0"/>
        <w:adjustRightInd w:val="0"/>
        <w:spacing w:before="100" w:beforeAutospacing="1" w:after="240"/>
        <w:contextualSpacing/>
        <w:rPr>
          <w:sz w:val="20"/>
          <w:szCs w:val="20"/>
          <w:lang w:val="en-GB"/>
        </w:rPr>
      </w:pPr>
      <w:r w:rsidRPr="001879CC">
        <w:rPr>
          <w:sz w:val="20"/>
          <w:szCs w:val="20"/>
          <w:lang w:val="en-GB"/>
        </w:rPr>
        <w:t>BOOK INFO (http://www.quart.ch/einzelausgaben-de.php?nID=576)</w:t>
      </w:r>
    </w:p>
    <w:p w14:paraId="75A2327E" w14:textId="77777777" w:rsidR="00065B50" w:rsidRDefault="00065B50" w:rsidP="00065B50">
      <w:pPr>
        <w:widowControl w:val="0"/>
        <w:autoSpaceDE w:val="0"/>
        <w:autoSpaceDN w:val="0"/>
        <w:adjustRightInd w:val="0"/>
        <w:spacing w:before="100" w:beforeAutospacing="1" w:after="240"/>
        <w:contextualSpacing/>
        <w:rPr>
          <w:rFonts w:cs="Programme"/>
          <w:sz w:val="20"/>
          <w:szCs w:val="20"/>
          <w:lang w:val="en-US"/>
        </w:rPr>
      </w:pPr>
    </w:p>
    <w:p w14:paraId="6A7803A8" w14:textId="77777777" w:rsidR="00065B50" w:rsidRPr="001879CC" w:rsidRDefault="00065B50" w:rsidP="00065B50">
      <w:pPr>
        <w:widowControl w:val="0"/>
        <w:autoSpaceDE w:val="0"/>
        <w:autoSpaceDN w:val="0"/>
        <w:adjustRightInd w:val="0"/>
        <w:spacing w:before="100" w:beforeAutospacing="1" w:after="240"/>
        <w:contextualSpacing/>
        <w:rPr>
          <w:rFonts w:cs="Times"/>
          <w:sz w:val="20"/>
          <w:szCs w:val="20"/>
          <w:lang w:val="en-US"/>
        </w:rPr>
      </w:pPr>
      <w:r w:rsidRPr="001879CC">
        <w:rPr>
          <w:rFonts w:cs="Programme"/>
          <w:sz w:val="20"/>
          <w:szCs w:val="20"/>
          <w:lang w:val="en-US"/>
        </w:rPr>
        <w:t xml:space="preserve">This publication arises from a lecture that </w:t>
      </w:r>
      <w:proofErr w:type="spellStart"/>
      <w:r w:rsidRPr="001879CC">
        <w:rPr>
          <w:rFonts w:cs="Programme"/>
          <w:sz w:val="20"/>
          <w:szCs w:val="20"/>
          <w:lang w:val="en-US"/>
        </w:rPr>
        <w:t>Kazunari</w:t>
      </w:r>
      <w:proofErr w:type="spellEnd"/>
      <w:r w:rsidRPr="001879CC">
        <w:rPr>
          <w:rFonts w:cs="Programme"/>
          <w:sz w:val="20"/>
          <w:szCs w:val="20"/>
          <w:lang w:val="en-US"/>
        </w:rPr>
        <w:t xml:space="preserve"> Sakamoto held at the </w:t>
      </w:r>
      <w:proofErr w:type="spellStart"/>
      <w:r w:rsidRPr="001879CC">
        <w:rPr>
          <w:rFonts w:cs="Programme"/>
          <w:sz w:val="20"/>
          <w:szCs w:val="20"/>
          <w:lang w:val="en-US"/>
        </w:rPr>
        <w:t>Accademia</w:t>
      </w:r>
      <w:proofErr w:type="spellEnd"/>
      <w:r w:rsidRPr="001879CC">
        <w:rPr>
          <w:rFonts w:cs="Programme"/>
          <w:sz w:val="20"/>
          <w:szCs w:val="20"/>
          <w:lang w:val="en-US"/>
        </w:rPr>
        <w:t xml:space="preserve"> di </w:t>
      </w:r>
      <w:proofErr w:type="spellStart"/>
      <w:r w:rsidRPr="001879CC">
        <w:rPr>
          <w:rFonts w:cs="Programme"/>
          <w:sz w:val="20"/>
          <w:szCs w:val="20"/>
          <w:lang w:val="en-US"/>
        </w:rPr>
        <w:t>Architettura</w:t>
      </w:r>
      <w:proofErr w:type="spellEnd"/>
      <w:r w:rsidRPr="001879CC">
        <w:rPr>
          <w:rFonts w:cs="Programme"/>
          <w:sz w:val="20"/>
          <w:szCs w:val="20"/>
          <w:lang w:val="en-US"/>
        </w:rPr>
        <w:t xml:space="preserve"> di </w:t>
      </w:r>
      <w:proofErr w:type="spellStart"/>
      <w:r w:rsidRPr="001879CC">
        <w:rPr>
          <w:rFonts w:cs="Programme"/>
          <w:sz w:val="20"/>
          <w:szCs w:val="20"/>
          <w:lang w:val="en-US"/>
        </w:rPr>
        <w:t>Mendrisio</w:t>
      </w:r>
      <w:proofErr w:type="spellEnd"/>
      <w:r w:rsidRPr="001879CC">
        <w:rPr>
          <w:rFonts w:cs="Programme"/>
          <w:sz w:val="20"/>
          <w:szCs w:val="20"/>
          <w:lang w:val="en-US"/>
        </w:rPr>
        <w:t xml:space="preserve">. With the intention to present the content in its original form, we transcribed the lecture directly on paper in this book. Sakamoto opened a discourse concerning the question of a new relationship between architecture and reality, which is not yet concluded. We believe that this question is of great importance in today’s discussion. Throughout his work, he explores how architecture can include reality and yet be released from its restrictions at the same time. Within the fragmentation of our world, he strives to establish new connections, showing a possibility for an evolution in which architecture will avoid isolation and achieve autonomy. </w:t>
      </w:r>
    </w:p>
    <w:p w14:paraId="3C219AF5" w14:textId="77777777" w:rsidR="00065B50" w:rsidRDefault="00065B50" w:rsidP="00065B50">
      <w:pPr>
        <w:widowControl w:val="0"/>
        <w:spacing w:before="100" w:beforeAutospacing="1"/>
        <w:contextualSpacing/>
        <w:rPr>
          <w:sz w:val="20"/>
          <w:szCs w:val="20"/>
          <w:lang w:val="en-GB"/>
        </w:rPr>
      </w:pPr>
    </w:p>
    <w:p w14:paraId="704277AD" w14:textId="77777777" w:rsidR="00065B50" w:rsidRPr="001879CC" w:rsidRDefault="00065B50" w:rsidP="00065B50">
      <w:pPr>
        <w:widowControl w:val="0"/>
        <w:spacing w:before="100" w:beforeAutospacing="1"/>
        <w:contextualSpacing/>
        <w:rPr>
          <w:sz w:val="20"/>
          <w:szCs w:val="20"/>
          <w:lang w:val="en-GB"/>
        </w:rPr>
      </w:pPr>
    </w:p>
    <w:p w14:paraId="1A920F58" w14:textId="73E98A4F" w:rsidR="00A4101D" w:rsidRPr="001879CC" w:rsidRDefault="00B96AF0" w:rsidP="00065B50">
      <w:pPr>
        <w:widowControl w:val="0"/>
        <w:spacing w:before="100" w:beforeAutospacing="1"/>
        <w:contextualSpacing/>
        <w:rPr>
          <w:sz w:val="20"/>
          <w:szCs w:val="20"/>
          <w:lang w:val="en-GB"/>
        </w:rPr>
      </w:pPr>
      <w:r>
        <w:rPr>
          <w:sz w:val="20"/>
          <w:szCs w:val="20"/>
          <w:lang w:val="en-GB"/>
        </w:rPr>
        <w:t xml:space="preserve">Barn renovation, </w:t>
      </w:r>
      <w:proofErr w:type="spellStart"/>
      <w:r>
        <w:rPr>
          <w:sz w:val="20"/>
          <w:szCs w:val="20"/>
          <w:lang w:val="en-GB"/>
        </w:rPr>
        <w:t>Nuglar</w:t>
      </w:r>
      <w:proofErr w:type="spellEnd"/>
      <w:r>
        <w:rPr>
          <w:sz w:val="20"/>
          <w:szCs w:val="20"/>
          <w:lang w:val="en-GB"/>
        </w:rPr>
        <w:t xml:space="preserve">, Switzerland, </w:t>
      </w:r>
      <w:r w:rsidR="00E879EF" w:rsidRPr="001879CC">
        <w:rPr>
          <w:sz w:val="20"/>
          <w:szCs w:val="20"/>
          <w:lang w:val="en-GB"/>
        </w:rPr>
        <w:t>2015-</w:t>
      </w:r>
    </w:p>
    <w:p w14:paraId="3FE78DCA" w14:textId="1624C27B" w:rsidR="00BC6408" w:rsidRDefault="00E879EF" w:rsidP="00065B50">
      <w:pPr>
        <w:widowControl w:val="0"/>
        <w:spacing w:before="100" w:beforeAutospacing="1"/>
        <w:contextualSpacing/>
        <w:rPr>
          <w:sz w:val="20"/>
          <w:szCs w:val="20"/>
          <w:lang w:val="en-GB"/>
        </w:rPr>
      </w:pPr>
      <w:proofErr w:type="gramStart"/>
      <w:r w:rsidRPr="001879CC">
        <w:rPr>
          <w:sz w:val="20"/>
          <w:szCs w:val="20"/>
          <w:lang w:val="en-GB"/>
        </w:rPr>
        <w:t>direct</w:t>
      </w:r>
      <w:proofErr w:type="gramEnd"/>
      <w:r w:rsidRPr="001879CC">
        <w:rPr>
          <w:sz w:val="20"/>
          <w:szCs w:val="20"/>
          <w:lang w:val="en-GB"/>
        </w:rPr>
        <w:t xml:space="preserve"> commission</w:t>
      </w:r>
      <w:r w:rsidR="00EE6496">
        <w:rPr>
          <w:sz w:val="20"/>
          <w:szCs w:val="20"/>
          <w:lang w:val="en-GB"/>
        </w:rPr>
        <w:t xml:space="preserve">, </w:t>
      </w:r>
      <w:proofErr w:type="spellStart"/>
      <w:r w:rsidR="00EE6496">
        <w:rPr>
          <w:sz w:val="20"/>
          <w:szCs w:val="20"/>
          <w:lang w:val="en-GB"/>
        </w:rPr>
        <w:t>ongoing</w:t>
      </w:r>
      <w:proofErr w:type="spellEnd"/>
    </w:p>
    <w:p w14:paraId="1575084E" w14:textId="77777777" w:rsidR="00065B50" w:rsidRPr="001879CC" w:rsidRDefault="00065B50" w:rsidP="00065B50">
      <w:pPr>
        <w:widowControl w:val="0"/>
        <w:spacing w:before="100" w:beforeAutospacing="1"/>
        <w:contextualSpacing/>
        <w:rPr>
          <w:sz w:val="20"/>
          <w:szCs w:val="20"/>
          <w:lang w:val="en-GB"/>
        </w:rPr>
      </w:pPr>
    </w:p>
    <w:p w14:paraId="12579DDC" w14:textId="45A1D1FC" w:rsidR="00455953" w:rsidRPr="001879CC" w:rsidRDefault="00925C6B" w:rsidP="00065B50">
      <w:pPr>
        <w:widowControl w:val="0"/>
        <w:spacing w:before="100" w:beforeAutospacing="1"/>
        <w:contextualSpacing/>
        <w:rPr>
          <w:color w:val="000000" w:themeColor="text1"/>
          <w:sz w:val="20"/>
          <w:szCs w:val="20"/>
          <w:lang w:val="en-GB"/>
        </w:rPr>
      </w:pPr>
      <w:r w:rsidRPr="001879CC">
        <w:rPr>
          <w:color w:val="000000" w:themeColor="text1"/>
          <w:sz w:val="20"/>
          <w:szCs w:val="20"/>
          <w:lang w:val="en-GB"/>
        </w:rPr>
        <w:t xml:space="preserve">This is a renovation of an old barn located in the village of </w:t>
      </w:r>
      <w:proofErr w:type="spellStart"/>
      <w:r w:rsidRPr="001879CC">
        <w:rPr>
          <w:color w:val="000000" w:themeColor="text1"/>
          <w:sz w:val="20"/>
          <w:szCs w:val="20"/>
          <w:lang w:val="en-GB"/>
        </w:rPr>
        <w:t>Nuglar</w:t>
      </w:r>
      <w:proofErr w:type="spellEnd"/>
      <w:r w:rsidRPr="001879CC">
        <w:rPr>
          <w:color w:val="000000" w:themeColor="text1"/>
          <w:sz w:val="20"/>
          <w:szCs w:val="20"/>
          <w:lang w:val="en-GB"/>
        </w:rPr>
        <w:t>, which will host a café, an atelier and an exhibition space. We</w:t>
      </w:r>
      <w:r w:rsidR="00D947DA" w:rsidRPr="001879CC">
        <w:rPr>
          <w:color w:val="000000" w:themeColor="text1"/>
          <w:sz w:val="20"/>
          <w:szCs w:val="20"/>
          <w:lang w:val="en-GB"/>
        </w:rPr>
        <w:t xml:space="preserve"> have</w:t>
      </w:r>
      <w:r w:rsidRPr="001879CC">
        <w:rPr>
          <w:color w:val="000000" w:themeColor="text1"/>
          <w:sz w:val="20"/>
          <w:szCs w:val="20"/>
          <w:lang w:val="en-GB"/>
        </w:rPr>
        <w:t xml:space="preserve"> maintain</w:t>
      </w:r>
      <w:r w:rsidR="00D947DA" w:rsidRPr="001879CC">
        <w:rPr>
          <w:color w:val="000000" w:themeColor="text1"/>
          <w:sz w:val="20"/>
          <w:szCs w:val="20"/>
          <w:lang w:val="en-GB"/>
        </w:rPr>
        <w:t>ed the external volume and modified</w:t>
      </w:r>
      <w:r w:rsidRPr="001879CC">
        <w:rPr>
          <w:color w:val="000000" w:themeColor="text1"/>
          <w:sz w:val="20"/>
          <w:szCs w:val="20"/>
          <w:lang w:val="en-GB"/>
        </w:rPr>
        <w:t xml:space="preserve"> both the interior space and the expression according to the new program – from a functional to a semi-public building. We </w:t>
      </w:r>
      <w:r w:rsidR="00D947DA" w:rsidRPr="001879CC">
        <w:rPr>
          <w:color w:val="000000" w:themeColor="text1"/>
          <w:sz w:val="20"/>
          <w:szCs w:val="20"/>
          <w:lang w:val="en-GB"/>
        </w:rPr>
        <w:t xml:space="preserve">have </w:t>
      </w:r>
      <w:r w:rsidRPr="001879CC">
        <w:rPr>
          <w:color w:val="000000" w:themeColor="text1"/>
          <w:sz w:val="20"/>
          <w:szCs w:val="20"/>
          <w:lang w:val="en-GB"/>
        </w:rPr>
        <w:t>created three new spaces with identical surface and yet different qualities</w:t>
      </w:r>
      <w:r w:rsidR="00BC6408" w:rsidRPr="001879CC">
        <w:rPr>
          <w:color w:val="000000" w:themeColor="text1"/>
          <w:sz w:val="20"/>
          <w:szCs w:val="20"/>
          <w:lang w:val="en-GB"/>
        </w:rPr>
        <w:t xml:space="preserve">. In fact, the long diagonal strip window, together with the tilted wall, relates to the hilly environment of the region and connects each space with the heterogeneous external environment. </w:t>
      </w:r>
      <w:r w:rsidRPr="001879CC">
        <w:rPr>
          <w:color w:val="000000" w:themeColor="text1"/>
          <w:sz w:val="20"/>
          <w:szCs w:val="20"/>
          <w:lang w:val="en-GB"/>
        </w:rPr>
        <w:t>The treatment of the inner walls and ceiling a</w:t>
      </w:r>
      <w:r w:rsidR="00D947DA" w:rsidRPr="001879CC">
        <w:rPr>
          <w:color w:val="000000" w:themeColor="text1"/>
          <w:sz w:val="20"/>
          <w:szCs w:val="20"/>
          <w:lang w:val="en-GB"/>
        </w:rPr>
        <w:t>s exterior surfaces conveys</w:t>
      </w:r>
      <w:r w:rsidRPr="001879CC">
        <w:rPr>
          <w:color w:val="000000" w:themeColor="text1"/>
          <w:sz w:val="20"/>
          <w:szCs w:val="20"/>
          <w:lang w:val="en-GB"/>
        </w:rPr>
        <w:t xml:space="preserve"> the impression of being inside and yet outside, re-establishing the airiness of the old barn.</w:t>
      </w:r>
    </w:p>
    <w:p w14:paraId="3EE9A867" w14:textId="77777777" w:rsidR="000B12F9" w:rsidRPr="001879CC" w:rsidRDefault="000B12F9" w:rsidP="00065B50">
      <w:pPr>
        <w:widowControl w:val="0"/>
        <w:spacing w:before="100" w:beforeAutospacing="1"/>
        <w:contextualSpacing/>
        <w:rPr>
          <w:sz w:val="20"/>
          <w:szCs w:val="20"/>
          <w:lang w:val="en-GB"/>
        </w:rPr>
      </w:pPr>
    </w:p>
    <w:p w14:paraId="75676377" w14:textId="0643B02A" w:rsidR="008A6801" w:rsidRPr="001879CC" w:rsidRDefault="00A16C1C" w:rsidP="00065B50">
      <w:pPr>
        <w:widowControl w:val="0"/>
        <w:spacing w:before="100" w:beforeAutospacing="1"/>
        <w:contextualSpacing/>
        <w:rPr>
          <w:sz w:val="20"/>
          <w:szCs w:val="20"/>
          <w:lang w:val="en-GB"/>
        </w:rPr>
      </w:pPr>
      <w:r w:rsidRPr="001879CC">
        <w:rPr>
          <w:sz w:val="20"/>
          <w:szCs w:val="20"/>
          <w:lang w:val="en-GB"/>
        </w:rPr>
        <w:t xml:space="preserve">Primary School </w:t>
      </w:r>
      <w:r w:rsidR="004813E7" w:rsidRPr="001879CC">
        <w:rPr>
          <w:sz w:val="20"/>
          <w:szCs w:val="20"/>
          <w:lang w:val="en-GB"/>
        </w:rPr>
        <w:t xml:space="preserve">and Kindergarten, </w:t>
      </w:r>
      <w:proofErr w:type="spellStart"/>
      <w:r w:rsidRPr="001879CC">
        <w:rPr>
          <w:sz w:val="20"/>
          <w:szCs w:val="20"/>
          <w:lang w:val="en-GB"/>
        </w:rPr>
        <w:t>Vignettaz</w:t>
      </w:r>
      <w:proofErr w:type="spellEnd"/>
      <w:r w:rsidR="002F77A3">
        <w:rPr>
          <w:sz w:val="20"/>
          <w:szCs w:val="20"/>
          <w:lang w:val="en-GB"/>
        </w:rPr>
        <w:t>,</w:t>
      </w:r>
      <w:bookmarkStart w:id="0" w:name="_GoBack"/>
      <w:bookmarkEnd w:id="0"/>
      <w:r w:rsidR="00B96AF0">
        <w:rPr>
          <w:sz w:val="20"/>
          <w:szCs w:val="20"/>
          <w:lang w:val="en-GB"/>
        </w:rPr>
        <w:t xml:space="preserve"> Switzerland, </w:t>
      </w:r>
      <w:r w:rsidR="00F26D87" w:rsidRPr="001879CC">
        <w:rPr>
          <w:sz w:val="20"/>
          <w:szCs w:val="20"/>
          <w:lang w:val="en-GB"/>
        </w:rPr>
        <w:t>2016</w:t>
      </w:r>
    </w:p>
    <w:p w14:paraId="389CA14A" w14:textId="58A72103" w:rsidR="00862A07" w:rsidRDefault="004813E7" w:rsidP="00065B50">
      <w:pPr>
        <w:widowControl w:val="0"/>
        <w:spacing w:before="100" w:beforeAutospacing="1"/>
        <w:contextualSpacing/>
        <w:rPr>
          <w:sz w:val="20"/>
          <w:szCs w:val="20"/>
          <w:lang w:val="en-GB"/>
        </w:rPr>
      </w:pPr>
      <w:proofErr w:type="gramStart"/>
      <w:r w:rsidRPr="001879CC">
        <w:rPr>
          <w:sz w:val="20"/>
          <w:szCs w:val="20"/>
          <w:lang w:val="en-GB"/>
        </w:rPr>
        <w:t>c</w:t>
      </w:r>
      <w:r w:rsidR="00862A07" w:rsidRPr="001879CC">
        <w:rPr>
          <w:sz w:val="20"/>
          <w:szCs w:val="20"/>
          <w:lang w:val="en-GB"/>
        </w:rPr>
        <w:t>ompetition</w:t>
      </w:r>
      <w:proofErr w:type="gramEnd"/>
      <w:r w:rsidR="00862A07" w:rsidRPr="001879CC">
        <w:rPr>
          <w:sz w:val="20"/>
          <w:szCs w:val="20"/>
          <w:lang w:val="en-GB"/>
        </w:rPr>
        <w:t>, 2. Prize</w:t>
      </w:r>
      <w:r w:rsidR="00065B50">
        <w:rPr>
          <w:sz w:val="20"/>
          <w:szCs w:val="20"/>
          <w:lang w:val="en-GB"/>
        </w:rPr>
        <w:t xml:space="preserve">, </w:t>
      </w:r>
      <w:r w:rsidR="00862A07" w:rsidRPr="001879CC">
        <w:rPr>
          <w:sz w:val="20"/>
          <w:szCs w:val="20"/>
          <w:lang w:val="en-GB"/>
        </w:rPr>
        <w:t>with AAPPB</w:t>
      </w:r>
    </w:p>
    <w:p w14:paraId="425A2F1A" w14:textId="77777777" w:rsidR="00065B50" w:rsidRPr="001879CC" w:rsidRDefault="00065B50" w:rsidP="00065B50">
      <w:pPr>
        <w:widowControl w:val="0"/>
        <w:spacing w:before="100" w:beforeAutospacing="1"/>
        <w:contextualSpacing/>
        <w:rPr>
          <w:sz w:val="20"/>
          <w:szCs w:val="20"/>
          <w:lang w:val="en-GB"/>
        </w:rPr>
      </w:pPr>
    </w:p>
    <w:p w14:paraId="538DD233" w14:textId="77777777" w:rsidR="001879CC" w:rsidRDefault="00F02DBC" w:rsidP="00065B50">
      <w:pPr>
        <w:widowControl w:val="0"/>
        <w:spacing w:before="100" w:beforeAutospacing="1"/>
        <w:contextualSpacing/>
        <w:rPr>
          <w:sz w:val="20"/>
          <w:szCs w:val="20"/>
          <w:lang w:val="en-GB"/>
        </w:rPr>
      </w:pPr>
      <w:r w:rsidRPr="001879CC">
        <w:rPr>
          <w:sz w:val="20"/>
          <w:szCs w:val="20"/>
          <w:lang w:val="en-GB"/>
        </w:rPr>
        <w:t>Th</w:t>
      </w:r>
      <w:r w:rsidR="004813E7" w:rsidRPr="001879CC">
        <w:rPr>
          <w:sz w:val="20"/>
          <w:szCs w:val="20"/>
          <w:lang w:val="en-GB"/>
        </w:rPr>
        <w:t>e</w:t>
      </w:r>
      <w:r w:rsidRPr="001879CC">
        <w:rPr>
          <w:sz w:val="20"/>
          <w:szCs w:val="20"/>
          <w:lang w:val="en-GB"/>
        </w:rPr>
        <w:t xml:space="preserve"> </w:t>
      </w:r>
      <w:r w:rsidR="004813E7" w:rsidRPr="001879CC">
        <w:rPr>
          <w:sz w:val="20"/>
          <w:szCs w:val="20"/>
          <w:lang w:val="en-GB"/>
        </w:rPr>
        <w:t>primary school</w:t>
      </w:r>
      <w:r w:rsidR="00A6551F" w:rsidRPr="001879CC">
        <w:rPr>
          <w:sz w:val="20"/>
          <w:szCs w:val="20"/>
          <w:lang w:val="en-GB"/>
        </w:rPr>
        <w:t xml:space="preserve"> </w:t>
      </w:r>
      <w:r w:rsidRPr="001879CC">
        <w:rPr>
          <w:sz w:val="20"/>
          <w:szCs w:val="20"/>
          <w:lang w:val="en-GB"/>
        </w:rPr>
        <w:t xml:space="preserve">is </w:t>
      </w:r>
      <w:r w:rsidR="004813E7" w:rsidRPr="001879CC">
        <w:rPr>
          <w:sz w:val="20"/>
          <w:szCs w:val="20"/>
          <w:lang w:val="en-GB"/>
        </w:rPr>
        <w:t>located</w:t>
      </w:r>
      <w:r w:rsidR="00E24BC3" w:rsidRPr="001879CC">
        <w:rPr>
          <w:sz w:val="20"/>
          <w:szCs w:val="20"/>
          <w:lang w:val="en-GB"/>
        </w:rPr>
        <w:t xml:space="preserve"> </w:t>
      </w:r>
      <w:r w:rsidR="008A602C" w:rsidRPr="001879CC">
        <w:rPr>
          <w:sz w:val="20"/>
          <w:szCs w:val="20"/>
          <w:lang w:val="en-GB"/>
        </w:rPr>
        <w:t xml:space="preserve">within </w:t>
      </w:r>
      <w:r w:rsidR="00C95F14" w:rsidRPr="001879CC">
        <w:rPr>
          <w:sz w:val="20"/>
          <w:szCs w:val="20"/>
          <w:lang w:val="en-GB"/>
        </w:rPr>
        <w:t>a fragmented</w:t>
      </w:r>
      <w:r w:rsidR="00E24BC3" w:rsidRPr="001879CC">
        <w:rPr>
          <w:sz w:val="20"/>
          <w:szCs w:val="20"/>
          <w:lang w:val="en-GB"/>
        </w:rPr>
        <w:t xml:space="preserve"> school campus</w:t>
      </w:r>
      <w:r w:rsidR="000A6EC4" w:rsidRPr="001879CC">
        <w:rPr>
          <w:sz w:val="20"/>
          <w:szCs w:val="20"/>
          <w:lang w:val="en-GB"/>
        </w:rPr>
        <w:t xml:space="preserve"> and defines the border</w:t>
      </w:r>
      <w:r w:rsidR="00DE32CE" w:rsidRPr="001879CC">
        <w:rPr>
          <w:sz w:val="20"/>
          <w:szCs w:val="20"/>
          <w:lang w:val="en-GB"/>
        </w:rPr>
        <w:t xml:space="preserve"> </w:t>
      </w:r>
      <w:r w:rsidR="004917EC" w:rsidRPr="001879CC">
        <w:rPr>
          <w:sz w:val="20"/>
          <w:szCs w:val="20"/>
          <w:lang w:val="en-GB"/>
        </w:rPr>
        <w:lastRenderedPageBreak/>
        <w:t>between the school</w:t>
      </w:r>
      <w:r w:rsidR="009E47B5" w:rsidRPr="001879CC">
        <w:rPr>
          <w:sz w:val="20"/>
          <w:szCs w:val="20"/>
          <w:lang w:val="en-GB"/>
        </w:rPr>
        <w:t xml:space="preserve"> </w:t>
      </w:r>
      <w:r w:rsidR="006F2C3F" w:rsidRPr="001879CC">
        <w:rPr>
          <w:sz w:val="20"/>
          <w:szCs w:val="20"/>
          <w:lang w:val="en-GB"/>
        </w:rPr>
        <w:t xml:space="preserve">courtyard and the </w:t>
      </w:r>
      <w:r w:rsidR="006546E3" w:rsidRPr="001879CC">
        <w:rPr>
          <w:sz w:val="20"/>
          <w:szCs w:val="20"/>
          <w:lang w:val="en-GB"/>
        </w:rPr>
        <w:t>adjacent</w:t>
      </w:r>
      <w:r w:rsidR="003D1AEF" w:rsidRPr="001879CC">
        <w:rPr>
          <w:sz w:val="20"/>
          <w:szCs w:val="20"/>
          <w:lang w:val="en-GB"/>
        </w:rPr>
        <w:t xml:space="preserve"> park.</w:t>
      </w:r>
      <w:r w:rsidR="00817702" w:rsidRPr="001879CC">
        <w:rPr>
          <w:sz w:val="20"/>
          <w:szCs w:val="20"/>
          <w:lang w:val="en-GB"/>
        </w:rPr>
        <w:t xml:space="preserve"> </w:t>
      </w:r>
      <w:r w:rsidR="00C95F14" w:rsidRPr="001879CC">
        <w:rPr>
          <w:rFonts w:ascii="Cambria" w:hAnsi="Cambria" w:cs="Cambria"/>
          <w:sz w:val="20"/>
          <w:szCs w:val="20"/>
          <w:lang w:val="en-US"/>
        </w:rPr>
        <w:t xml:space="preserve">The curved </w:t>
      </w:r>
      <w:r w:rsidR="00817702" w:rsidRPr="001879CC">
        <w:rPr>
          <w:rFonts w:ascii="Cambria" w:hAnsi="Cambria" w:cs="Cambria"/>
          <w:sz w:val="20"/>
          <w:szCs w:val="20"/>
          <w:lang w:val="en-US"/>
        </w:rPr>
        <w:t xml:space="preserve">building </w:t>
      </w:r>
      <w:r w:rsidR="00727234" w:rsidRPr="001879CC">
        <w:rPr>
          <w:rFonts w:ascii="Cambria" w:hAnsi="Cambria" w:cs="Cambria"/>
          <w:sz w:val="20"/>
          <w:szCs w:val="20"/>
          <w:lang w:val="en-US"/>
        </w:rPr>
        <w:t xml:space="preserve">encloses </w:t>
      </w:r>
      <w:r w:rsidR="00C95F14" w:rsidRPr="001879CC">
        <w:rPr>
          <w:rFonts w:ascii="Cambria" w:hAnsi="Cambria" w:cs="Cambria"/>
          <w:sz w:val="20"/>
          <w:szCs w:val="20"/>
          <w:lang w:val="en-US"/>
        </w:rPr>
        <w:t>the</w:t>
      </w:r>
      <w:r w:rsidR="00817702" w:rsidRPr="001879CC">
        <w:rPr>
          <w:rFonts w:ascii="Cambria" w:hAnsi="Cambria" w:cs="Cambria"/>
          <w:sz w:val="20"/>
          <w:szCs w:val="20"/>
          <w:lang w:val="en-US"/>
        </w:rPr>
        <w:t xml:space="preserve"> courtyard </w:t>
      </w:r>
      <w:r w:rsidR="00AA6C10" w:rsidRPr="001879CC">
        <w:rPr>
          <w:rFonts w:ascii="Cambria" w:hAnsi="Cambria" w:cs="Cambria"/>
          <w:sz w:val="20"/>
          <w:szCs w:val="20"/>
          <w:lang w:val="en-US"/>
        </w:rPr>
        <w:t>and expands</w:t>
      </w:r>
      <w:r w:rsidR="00817702" w:rsidRPr="001879CC">
        <w:rPr>
          <w:rFonts w:ascii="Cambria" w:hAnsi="Cambria" w:cs="Cambria"/>
          <w:sz w:val="20"/>
          <w:szCs w:val="20"/>
          <w:lang w:val="en-US"/>
        </w:rPr>
        <w:t xml:space="preserve"> towards the park.</w:t>
      </w:r>
      <w:r w:rsidR="00C95F14" w:rsidRPr="001879CC">
        <w:rPr>
          <w:rFonts w:ascii="Cambria" w:hAnsi="Cambria" w:cs="Cambria"/>
          <w:sz w:val="20"/>
          <w:szCs w:val="20"/>
          <w:lang w:val="en-US"/>
        </w:rPr>
        <w:t xml:space="preserve"> </w:t>
      </w:r>
      <w:r w:rsidR="006E7D58" w:rsidRPr="001879CC">
        <w:rPr>
          <w:rFonts w:ascii="Cambria" w:hAnsi="Cambria" w:cs="Cambria"/>
          <w:sz w:val="20"/>
          <w:szCs w:val="20"/>
          <w:lang w:val="en-US"/>
        </w:rPr>
        <w:t>T</w:t>
      </w:r>
      <w:r w:rsidR="00817702" w:rsidRPr="001879CC">
        <w:rPr>
          <w:sz w:val="20"/>
          <w:szCs w:val="20"/>
          <w:lang w:val="en-GB"/>
        </w:rPr>
        <w:t xml:space="preserve">he new school </w:t>
      </w:r>
      <w:r w:rsidR="00CE2202" w:rsidRPr="001879CC">
        <w:rPr>
          <w:sz w:val="20"/>
          <w:szCs w:val="20"/>
          <w:lang w:val="en-GB"/>
        </w:rPr>
        <w:t>adopts</w:t>
      </w:r>
      <w:r w:rsidR="00AA6C10" w:rsidRPr="001879CC">
        <w:rPr>
          <w:sz w:val="20"/>
          <w:szCs w:val="20"/>
          <w:lang w:val="en-GB"/>
        </w:rPr>
        <w:t xml:space="preserve"> the existing typology of the surrounding buildings</w:t>
      </w:r>
      <w:r w:rsidR="006E7D58" w:rsidRPr="001879CC">
        <w:rPr>
          <w:sz w:val="20"/>
          <w:szCs w:val="20"/>
          <w:lang w:val="en-GB"/>
        </w:rPr>
        <w:t>,</w:t>
      </w:r>
      <w:r w:rsidR="00CE2202" w:rsidRPr="001879CC">
        <w:rPr>
          <w:sz w:val="20"/>
          <w:szCs w:val="20"/>
          <w:lang w:val="en-GB"/>
        </w:rPr>
        <w:t xml:space="preserve"> </w:t>
      </w:r>
      <w:r w:rsidR="006E7D58" w:rsidRPr="001879CC">
        <w:rPr>
          <w:sz w:val="20"/>
          <w:szCs w:val="20"/>
          <w:lang w:val="en-GB"/>
        </w:rPr>
        <w:t>however</w:t>
      </w:r>
      <w:r w:rsidR="00AA6C10" w:rsidRPr="001879CC">
        <w:rPr>
          <w:sz w:val="20"/>
          <w:szCs w:val="20"/>
          <w:lang w:val="en-GB"/>
        </w:rPr>
        <w:t xml:space="preserve"> </w:t>
      </w:r>
      <w:r w:rsidR="006E7D58" w:rsidRPr="001879CC">
        <w:rPr>
          <w:sz w:val="20"/>
          <w:szCs w:val="20"/>
          <w:lang w:val="en-GB"/>
        </w:rPr>
        <w:t xml:space="preserve">through the curve </w:t>
      </w:r>
      <w:r w:rsidR="0081484A" w:rsidRPr="001879CC">
        <w:rPr>
          <w:sz w:val="20"/>
          <w:szCs w:val="20"/>
          <w:lang w:val="en-GB"/>
        </w:rPr>
        <w:t xml:space="preserve">it </w:t>
      </w:r>
      <w:r w:rsidR="006E7D58" w:rsidRPr="001879CC">
        <w:rPr>
          <w:sz w:val="20"/>
          <w:szCs w:val="20"/>
          <w:lang w:val="en-GB"/>
        </w:rPr>
        <w:t>produces a new impact</w:t>
      </w:r>
      <w:r w:rsidR="00AA6C10" w:rsidRPr="001879CC">
        <w:rPr>
          <w:sz w:val="20"/>
          <w:szCs w:val="20"/>
          <w:lang w:val="en-GB"/>
        </w:rPr>
        <w:t>.</w:t>
      </w:r>
      <w:r w:rsidR="006E7D58" w:rsidRPr="001879CC">
        <w:rPr>
          <w:sz w:val="20"/>
          <w:szCs w:val="20"/>
          <w:lang w:val="en-GB"/>
        </w:rPr>
        <w:t xml:space="preserve"> In facts, t</w:t>
      </w:r>
      <w:r w:rsidR="00EF50FF" w:rsidRPr="001879CC">
        <w:rPr>
          <w:sz w:val="20"/>
          <w:szCs w:val="20"/>
          <w:lang w:val="en-GB"/>
        </w:rPr>
        <w:t xml:space="preserve">he </w:t>
      </w:r>
      <w:r w:rsidR="005E609F" w:rsidRPr="001879CC">
        <w:rPr>
          <w:sz w:val="20"/>
          <w:szCs w:val="20"/>
          <w:lang w:val="en-GB"/>
        </w:rPr>
        <w:t>internal</w:t>
      </w:r>
      <w:r w:rsidR="00EF50FF" w:rsidRPr="001879CC">
        <w:rPr>
          <w:sz w:val="20"/>
          <w:szCs w:val="20"/>
          <w:lang w:val="en-GB"/>
        </w:rPr>
        <w:t xml:space="preserve"> c</w:t>
      </w:r>
      <w:r w:rsidR="00F170E9" w:rsidRPr="001879CC">
        <w:rPr>
          <w:sz w:val="20"/>
          <w:szCs w:val="20"/>
          <w:lang w:val="en-GB"/>
        </w:rPr>
        <w:t xml:space="preserve">orridor </w:t>
      </w:r>
      <w:r w:rsidR="00727234" w:rsidRPr="001879CC">
        <w:rPr>
          <w:sz w:val="20"/>
          <w:szCs w:val="20"/>
          <w:lang w:val="en-GB"/>
        </w:rPr>
        <w:t xml:space="preserve">connects the surrounding environments and allows the perception of </w:t>
      </w:r>
      <w:r w:rsidR="00C95F14" w:rsidRPr="001879CC">
        <w:rPr>
          <w:sz w:val="20"/>
          <w:szCs w:val="20"/>
          <w:lang w:val="en-GB"/>
        </w:rPr>
        <w:t>the campus</w:t>
      </w:r>
      <w:r w:rsidR="00AA6C10" w:rsidRPr="001879CC">
        <w:rPr>
          <w:sz w:val="20"/>
          <w:szCs w:val="20"/>
          <w:lang w:val="en-GB"/>
        </w:rPr>
        <w:t xml:space="preserve"> as a whole</w:t>
      </w:r>
      <w:r w:rsidR="00C95F14" w:rsidRPr="001879CC">
        <w:rPr>
          <w:sz w:val="20"/>
          <w:szCs w:val="20"/>
          <w:lang w:val="en-GB"/>
        </w:rPr>
        <w:t>.</w:t>
      </w:r>
      <w:r w:rsidR="00727234" w:rsidRPr="001879CC">
        <w:rPr>
          <w:sz w:val="20"/>
          <w:szCs w:val="20"/>
          <w:lang w:val="en-GB"/>
        </w:rPr>
        <w:t xml:space="preserve"> </w:t>
      </w:r>
      <w:r w:rsidR="00141DCC" w:rsidRPr="001879CC">
        <w:rPr>
          <w:sz w:val="20"/>
          <w:szCs w:val="20"/>
          <w:lang w:val="en-GB"/>
        </w:rPr>
        <w:t>The structural pitch of the filigree wooden column  -</w:t>
      </w:r>
      <w:r w:rsidR="0081484A" w:rsidRPr="001879CC">
        <w:rPr>
          <w:sz w:val="20"/>
          <w:szCs w:val="20"/>
          <w:lang w:val="en-GB"/>
        </w:rPr>
        <w:t>of</w:t>
      </w:r>
      <w:r w:rsidR="00141DCC" w:rsidRPr="001879CC">
        <w:rPr>
          <w:sz w:val="20"/>
          <w:szCs w:val="20"/>
          <w:lang w:val="en-GB"/>
        </w:rPr>
        <w:t xml:space="preserve"> </w:t>
      </w:r>
      <w:r w:rsidR="001879CC" w:rsidRPr="001879CC">
        <w:rPr>
          <w:sz w:val="20"/>
          <w:szCs w:val="20"/>
          <w:lang w:val="en-GB"/>
        </w:rPr>
        <w:t>approx. two metres-</w:t>
      </w:r>
      <w:r w:rsidR="00141DCC" w:rsidRPr="001879CC">
        <w:rPr>
          <w:sz w:val="20"/>
          <w:szCs w:val="20"/>
          <w:lang w:val="en-GB"/>
        </w:rPr>
        <w:t xml:space="preserve"> integrates the scale of the furniture allowing to physically </w:t>
      </w:r>
      <w:proofErr w:type="gramStart"/>
      <w:r w:rsidR="00141DCC" w:rsidRPr="001879CC">
        <w:rPr>
          <w:sz w:val="20"/>
          <w:szCs w:val="20"/>
          <w:lang w:val="en-GB"/>
        </w:rPr>
        <w:t>pe</w:t>
      </w:r>
      <w:r w:rsidR="001879CC">
        <w:rPr>
          <w:sz w:val="20"/>
          <w:szCs w:val="20"/>
          <w:lang w:val="en-GB"/>
        </w:rPr>
        <w:t>rceive</w:t>
      </w:r>
      <w:proofErr w:type="gramEnd"/>
      <w:r w:rsidR="001879CC">
        <w:rPr>
          <w:sz w:val="20"/>
          <w:szCs w:val="20"/>
          <w:lang w:val="en-GB"/>
        </w:rPr>
        <w:t xml:space="preserve"> the scale of the campus.</w:t>
      </w:r>
    </w:p>
    <w:p w14:paraId="7970A6A3" w14:textId="77777777" w:rsidR="001879CC" w:rsidRDefault="001879CC" w:rsidP="00065B50">
      <w:pPr>
        <w:widowControl w:val="0"/>
        <w:spacing w:before="100" w:beforeAutospacing="1"/>
        <w:contextualSpacing/>
        <w:rPr>
          <w:sz w:val="20"/>
          <w:szCs w:val="20"/>
          <w:lang w:val="en-GB"/>
        </w:rPr>
      </w:pPr>
    </w:p>
    <w:p w14:paraId="50DFA0D6" w14:textId="5CF9E8E5" w:rsidR="00065B50" w:rsidRDefault="00065B50" w:rsidP="00065B50">
      <w:pPr>
        <w:widowControl w:val="0"/>
        <w:spacing w:before="100" w:beforeAutospacing="1"/>
        <w:contextualSpacing/>
        <w:rPr>
          <w:sz w:val="20"/>
          <w:szCs w:val="20"/>
          <w:lang w:val="en-GB"/>
        </w:rPr>
      </w:pPr>
      <w:r w:rsidRPr="001879CC">
        <w:rPr>
          <w:sz w:val="20"/>
          <w:szCs w:val="20"/>
          <w:lang w:val="en-GB"/>
        </w:rPr>
        <w:t xml:space="preserve">Workshop-garage, </w:t>
      </w:r>
      <w:proofErr w:type="spellStart"/>
      <w:r w:rsidRPr="001879CC">
        <w:rPr>
          <w:sz w:val="20"/>
          <w:szCs w:val="20"/>
          <w:lang w:val="en-GB"/>
        </w:rPr>
        <w:t>Suzzara</w:t>
      </w:r>
      <w:proofErr w:type="spellEnd"/>
      <w:r w:rsidR="00B96AF0">
        <w:rPr>
          <w:sz w:val="20"/>
          <w:szCs w:val="20"/>
          <w:lang w:val="en-GB"/>
        </w:rPr>
        <w:t xml:space="preserve">, Italy, </w:t>
      </w:r>
      <w:r w:rsidRPr="001879CC">
        <w:rPr>
          <w:sz w:val="20"/>
          <w:szCs w:val="20"/>
          <w:lang w:val="en-GB"/>
        </w:rPr>
        <w:t>2015-16</w:t>
      </w:r>
    </w:p>
    <w:p w14:paraId="2E2A0284" w14:textId="2D24C5D7" w:rsidR="00065B50" w:rsidRPr="001879CC" w:rsidRDefault="00065B50" w:rsidP="00065B50">
      <w:pPr>
        <w:widowControl w:val="0"/>
        <w:spacing w:before="100" w:beforeAutospacing="1"/>
        <w:contextualSpacing/>
        <w:rPr>
          <w:sz w:val="20"/>
          <w:szCs w:val="20"/>
          <w:lang w:val="en-GB"/>
        </w:rPr>
      </w:pPr>
      <w:proofErr w:type="gramStart"/>
      <w:r w:rsidRPr="001879CC">
        <w:rPr>
          <w:sz w:val="20"/>
          <w:szCs w:val="20"/>
          <w:lang w:val="en-GB"/>
        </w:rPr>
        <w:t>direct</w:t>
      </w:r>
      <w:proofErr w:type="gramEnd"/>
      <w:r w:rsidRPr="001879CC">
        <w:rPr>
          <w:sz w:val="20"/>
          <w:szCs w:val="20"/>
          <w:lang w:val="en-GB"/>
        </w:rPr>
        <w:t xml:space="preserve"> commission, built</w:t>
      </w:r>
      <w:r w:rsidR="00EE6496">
        <w:rPr>
          <w:sz w:val="20"/>
          <w:szCs w:val="20"/>
          <w:lang w:val="en-GB"/>
        </w:rPr>
        <w:t xml:space="preserve">, </w:t>
      </w:r>
      <w:r w:rsidRPr="001879CC">
        <w:rPr>
          <w:sz w:val="20"/>
          <w:szCs w:val="20"/>
          <w:lang w:val="en-GB"/>
        </w:rPr>
        <w:t xml:space="preserve">photos: Stefano </w:t>
      </w:r>
      <w:proofErr w:type="spellStart"/>
      <w:r w:rsidRPr="001879CC">
        <w:rPr>
          <w:sz w:val="20"/>
          <w:szCs w:val="20"/>
          <w:lang w:val="en-GB"/>
        </w:rPr>
        <w:t>Graziani</w:t>
      </w:r>
      <w:proofErr w:type="spellEnd"/>
      <w:r w:rsidRPr="001879CC">
        <w:rPr>
          <w:sz w:val="20"/>
          <w:szCs w:val="20"/>
          <w:lang w:val="en-GB"/>
        </w:rPr>
        <w:t xml:space="preserve">, Giorgio de </w:t>
      </w:r>
      <w:proofErr w:type="spellStart"/>
      <w:r w:rsidRPr="001879CC">
        <w:rPr>
          <w:sz w:val="20"/>
          <w:szCs w:val="20"/>
          <w:lang w:val="en-GB"/>
        </w:rPr>
        <w:t>Vecchi</w:t>
      </w:r>
      <w:proofErr w:type="spellEnd"/>
    </w:p>
    <w:p w14:paraId="1CAF5474" w14:textId="77777777" w:rsidR="00065B50" w:rsidRDefault="00065B50" w:rsidP="00065B50">
      <w:pPr>
        <w:widowControl w:val="0"/>
        <w:spacing w:before="100" w:beforeAutospacing="1"/>
        <w:contextualSpacing/>
        <w:rPr>
          <w:sz w:val="20"/>
          <w:szCs w:val="20"/>
          <w:lang w:val="en-GB"/>
        </w:rPr>
      </w:pPr>
    </w:p>
    <w:p w14:paraId="0D479918" w14:textId="77777777" w:rsidR="00065B50" w:rsidRPr="001879CC" w:rsidRDefault="00065B50" w:rsidP="00065B50">
      <w:pPr>
        <w:widowControl w:val="0"/>
        <w:spacing w:before="100" w:beforeAutospacing="1"/>
        <w:contextualSpacing/>
        <w:rPr>
          <w:sz w:val="20"/>
          <w:szCs w:val="20"/>
          <w:lang w:val="en-GB"/>
        </w:rPr>
      </w:pPr>
      <w:proofErr w:type="gramStart"/>
      <w:r w:rsidRPr="001879CC">
        <w:rPr>
          <w:sz w:val="20"/>
          <w:szCs w:val="20"/>
          <w:lang w:val="en-GB"/>
        </w:rPr>
        <w:t>The small building – located in the garden of a semi-detached house – hosts two parking lots and a workshop.</w:t>
      </w:r>
      <w:proofErr w:type="gramEnd"/>
      <w:r w:rsidRPr="001879CC">
        <w:rPr>
          <w:sz w:val="20"/>
          <w:szCs w:val="20"/>
          <w:lang w:val="en-GB"/>
        </w:rPr>
        <w:t xml:space="preserve"> It consists of four large massive wooden panels, which contrast in size with the small scale of the building. The gabled roof is stacked perpendicularly on top of the walls with the minimum surface of contact – only one point. This composition allows the continuity of the garden to be perceived in all the directions. Despite the big presence, the building becomes a device to connect the neighbouring spaces. The eight thin metal pillars inside the workshop stiffen the structure; however, they are perceived as a piece of furniture due to their proportions.</w:t>
      </w:r>
    </w:p>
    <w:p w14:paraId="0BEB7451" w14:textId="77777777" w:rsidR="00705679" w:rsidRPr="00B800A5" w:rsidRDefault="00705679" w:rsidP="00065B50">
      <w:pPr>
        <w:widowControl w:val="0"/>
        <w:spacing w:before="100" w:beforeAutospacing="1"/>
        <w:contextualSpacing/>
        <w:rPr>
          <w:sz w:val="22"/>
          <w:szCs w:val="22"/>
          <w:lang w:val="en-GB"/>
        </w:rPr>
      </w:pPr>
    </w:p>
    <w:sectPr w:rsidR="00705679" w:rsidRPr="00B800A5" w:rsidSect="00705679">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Montserrat Light">
    <w:panose1 w:val="00000400000000000000"/>
    <w:charset w:val="00"/>
    <w:family w:val="auto"/>
    <w:pitch w:val="variable"/>
    <w:sig w:usb0="00000007" w:usb1="00000000" w:usb2="00000000" w:usb3="00000000" w:csb0="00000093" w:csb1="00000000"/>
  </w:font>
  <w:font w:name="Programme">
    <w:panose1 w:val="020B0503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1D6"/>
    <w:rsid w:val="00000A3C"/>
    <w:rsid w:val="000013C4"/>
    <w:rsid w:val="00003BE4"/>
    <w:rsid w:val="00003F13"/>
    <w:rsid w:val="000043D7"/>
    <w:rsid w:val="00004879"/>
    <w:rsid w:val="00007538"/>
    <w:rsid w:val="000078EB"/>
    <w:rsid w:val="00007CFB"/>
    <w:rsid w:val="0001312A"/>
    <w:rsid w:val="00013892"/>
    <w:rsid w:val="00014150"/>
    <w:rsid w:val="00014188"/>
    <w:rsid w:val="0001529F"/>
    <w:rsid w:val="00015337"/>
    <w:rsid w:val="00017B93"/>
    <w:rsid w:val="00017B9F"/>
    <w:rsid w:val="000201B0"/>
    <w:rsid w:val="00020A82"/>
    <w:rsid w:val="0002487B"/>
    <w:rsid w:val="00026AFA"/>
    <w:rsid w:val="00027481"/>
    <w:rsid w:val="00027955"/>
    <w:rsid w:val="00030158"/>
    <w:rsid w:val="00031943"/>
    <w:rsid w:val="0003609F"/>
    <w:rsid w:val="0003627A"/>
    <w:rsid w:val="000364FB"/>
    <w:rsid w:val="000367AC"/>
    <w:rsid w:val="000423EF"/>
    <w:rsid w:val="00042FDC"/>
    <w:rsid w:val="000476EC"/>
    <w:rsid w:val="000502AC"/>
    <w:rsid w:val="00050C64"/>
    <w:rsid w:val="00050EC2"/>
    <w:rsid w:val="000556E2"/>
    <w:rsid w:val="000574D0"/>
    <w:rsid w:val="000600DA"/>
    <w:rsid w:val="00060921"/>
    <w:rsid w:val="00061090"/>
    <w:rsid w:val="000612DE"/>
    <w:rsid w:val="00063C95"/>
    <w:rsid w:val="0006414E"/>
    <w:rsid w:val="0006464B"/>
    <w:rsid w:val="00065B50"/>
    <w:rsid w:val="00067E2E"/>
    <w:rsid w:val="00071367"/>
    <w:rsid w:val="000719BC"/>
    <w:rsid w:val="0007299C"/>
    <w:rsid w:val="00073A78"/>
    <w:rsid w:val="00075066"/>
    <w:rsid w:val="00077E5B"/>
    <w:rsid w:val="00082D19"/>
    <w:rsid w:val="00083219"/>
    <w:rsid w:val="00083B74"/>
    <w:rsid w:val="00084F58"/>
    <w:rsid w:val="000865B1"/>
    <w:rsid w:val="00086EF8"/>
    <w:rsid w:val="00086FBA"/>
    <w:rsid w:val="0008733E"/>
    <w:rsid w:val="00090469"/>
    <w:rsid w:val="00091322"/>
    <w:rsid w:val="00091B19"/>
    <w:rsid w:val="00092516"/>
    <w:rsid w:val="00092EBB"/>
    <w:rsid w:val="0009380D"/>
    <w:rsid w:val="00093D2F"/>
    <w:rsid w:val="000954A3"/>
    <w:rsid w:val="00095608"/>
    <w:rsid w:val="0009636D"/>
    <w:rsid w:val="000A0B6A"/>
    <w:rsid w:val="000A0D30"/>
    <w:rsid w:val="000A1E36"/>
    <w:rsid w:val="000A6EC4"/>
    <w:rsid w:val="000B0CB2"/>
    <w:rsid w:val="000B11AA"/>
    <w:rsid w:val="000B12F9"/>
    <w:rsid w:val="000B1BBC"/>
    <w:rsid w:val="000B23BC"/>
    <w:rsid w:val="000B5677"/>
    <w:rsid w:val="000B63D9"/>
    <w:rsid w:val="000B711B"/>
    <w:rsid w:val="000C1A2A"/>
    <w:rsid w:val="000C40E4"/>
    <w:rsid w:val="000C4413"/>
    <w:rsid w:val="000C6A74"/>
    <w:rsid w:val="000C6B70"/>
    <w:rsid w:val="000D010A"/>
    <w:rsid w:val="000D074D"/>
    <w:rsid w:val="000D1D3B"/>
    <w:rsid w:val="000D1DF5"/>
    <w:rsid w:val="000D6D67"/>
    <w:rsid w:val="000D7F21"/>
    <w:rsid w:val="000E19C2"/>
    <w:rsid w:val="000E2AA8"/>
    <w:rsid w:val="000E6462"/>
    <w:rsid w:val="000F0A94"/>
    <w:rsid w:val="000F1C3F"/>
    <w:rsid w:val="000F23DC"/>
    <w:rsid w:val="000F29E6"/>
    <w:rsid w:val="000F3080"/>
    <w:rsid w:val="000F447A"/>
    <w:rsid w:val="000F4B17"/>
    <w:rsid w:val="000F4C4A"/>
    <w:rsid w:val="000F5152"/>
    <w:rsid w:val="000F6833"/>
    <w:rsid w:val="000F744F"/>
    <w:rsid w:val="001002EA"/>
    <w:rsid w:val="001006C4"/>
    <w:rsid w:val="00100744"/>
    <w:rsid w:val="00101677"/>
    <w:rsid w:val="0010485C"/>
    <w:rsid w:val="001067ED"/>
    <w:rsid w:val="00112916"/>
    <w:rsid w:val="001134F0"/>
    <w:rsid w:val="001140F8"/>
    <w:rsid w:val="00115956"/>
    <w:rsid w:val="001165A0"/>
    <w:rsid w:val="00117AFA"/>
    <w:rsid w:val="00117CC5"/>
    <w:rsid w:val="001233C9"/>
    <w:rsid w:val="00124219"/>
    <w:rsid w:val="00125F94"/>
    <w:rsid w:val="00126AC7"/>
    <w:rsid w:val="00127488"/>
    <w:rsid w:val="00130BF4"/>
    <w:rsid w:val="00130E14"/>
    <w:rsid w:val="001311F4"/>
    <w:rsid w:val="00132113"/>
    <w:rsid w:val="00133DE3"/>
    <w:rsid w:val="00133F23"/>
    <w:rsid w:val="00135FB0"/>
    <w:rsid w:val="00137BC9"/>
    <w:rsid w:val="00140A20"/>
    <w:rsid w:val="00141857"/>
    <w:rsid w:val="00141DCC"/>
    <w:rsid w:val="001436A9"/>
    <w:rsid w:val="001441DB"/>
    <w:rsid w:val="00144F4A"/>
    <w:rsid w:val="00144F60"/>
    <w:rsid w:val="00145E8A"/>
    <w:rsid w:val="0015009E"/>
    <w:rsid w:val="00151E3B"/>
    <w:rsid w:val="00151F86"/>
    <w:rsid w:val="00152088"/>
    <w:rsid w:val="00154155"/>
    <w:rsid w:val="001543A5"/>
    <w:rsid w:val="00154A4B"/>
    <w:rsid w:val="00155433"/>
    <w:rsid w:val="00156BF7"/>
    <w:rsid w:val="00162884"/>
    <w:rsid w:val="00163E24"/>
    <w:rsid w:val="001644FF"/>
    <w:rsid w:val="00164C0E"/>
    <w:rsid w:val="001653FB"/>
    <w:rsid w:val="0016669B"/>
    <w:rsid w:val="00171B04"/>
    <w:rsid w:val="00174314"/>
    <w:rsid w:val="00174970"/>
    <w:rsid w:val="001750D2"/>
    <w:rsid w:val="00176199"/>
    <w:rsid w:val="001806B5"/>
    <w:rsid w:val="00180CF2"/>
    <w:rsid w:val="00181AD6"/>
    <w:rsid w:val="00182F82"/>
    <w:rsid w:val="00183B42"/>
    <w:rsid w:val="00185131"/>
    <w:rsid w:val="001878E5"/>
    <w:rsid w:val="001879CC"/>
    <w:rsid w:val="0019198C"/>
    <w:rsid w:val="001922DF"/>
    <w:rsid w:val="0019431B"/>
    <w:rsid w:val="001A5F63"/>
    <w:rsid w:val="001A7105"/>
    <w:rsid w:val="001A7D78"/>
    <w:rsid w:val="001B0584"/>
    <w:rsid w:val="001B0EA1"/>
    <w:rsid w:val="001B1C87"/>
    <w:rsid w:val="001B1E2E"/>
    <w:rsid w:val="001B25A3"/>
    <w:rsid w:val="001B5EAA"/>
    <w:rsid w:val="001C09C7"/>
    <w:rsid w:val="001C15D1"/>
    <w:rsid w:val="001C25B4"/>
    <w:rsid w:val="001C2695"/>
    <w:rsid w:val="001C4C62"/>
    <w:rsid w:val="001C53AE"/>
    <w:rsid w:val="001C5B36"/>
    <w:rsid w:val="001C65A0"/>
    <w:rsid w:val="001C7780"/>
    <w:rsid w:val="001D0668"/>
    <w:rsid w:val="001D0C80"/>
    <w:rsid w:val="001D0DA5"/>
    <w:rsid w:val="001D3940"/>
    <w:rsid w:val="001D5D5A"/>
    <w:rsid w:val="001D7E78"/>
    <w:rsid w:val="001E2AF6"/>
    <w:rsid w:val="001E5385"/>
    <w:rsid w:val="001E79A1"/>
    <w:rsid w:val="001F224B"/>
    <w:rsid w:val="001F379A"/>
    <w:rsid w:val="00200C26"/>
    <w:rsid w:val="002038F5"/>
    <w:rsid w:val="002039B2"/>
    <w:rsid w:val="00203B89"/>
    <w:rsid w:val="00205A0B"/>
    <w:rsid w:val="00207A77"/>
    <w:rsid w:val="00213E5F"/>
    <w:rsid w:val="00214D67"/>
    <w:rsid w:val="0022143C"/>
    <w:rsid w:val="00221F71"/>
    <w:rsid w:val="00224CB8"/>
    <w:rsid w:val="00225F20"/>
    <w:rsid w:val="00227878"/>
    <w:rsid w:val="0023198F"/>
    <w:rsid w:val="0023443E"/>
    <w:rsid w:val="00237E1B"/>
    <w:rsid w:val="00237E90"/>
    <w:rsid w:val="002408EA"/>
    <w:rsid w:val="002428BD"/>
    <w:rsid w:val="00243BD6"/>
    <w:rsid w:val="00243CAD"/>
    <w:rsid w:val="00244367"/>
    <w:rsid w:val="0024543E"/>
    <w:rsid w:val="00245E1E"/>
    <w:rsid w:val="002466B3"/>
    <w:rsid w:val="002510D5"/>
    <w:rsid w:val="002514BF"/>
    <w:rsid w:val="00253B36"/>
    <w:rsid w:val="00253B75"/>
    <w:rsid w:val="00256605"/>
    <w:rsid w:val="00262067"/>
    <w:rsid w:val="00264BD3"/>
    <w:rsid w:val="00264FA9"/>
    <w:rsid w:val="00265F9D"/>
    <w:rsid w:val="0026613C"/>
    <w:rsid w:val="00266A9B"/>
    <w:rsid w:val="00267686"/>
    <w:rsid w:val="002706CD"/>
    <w:rsid w:val="0027284B"/>
    <w:rsid w:val="00273238"/>
    <w:rsid w:val="00275E93"/>
    <w:rsid w:val="00276813"/>
    <w:rsid w:val="002775F1"/>
    <w:rsid w:val="00281456"/>
    <w:rsid w:val="00281723"/>
    <w:rsid w:val="0028747B"/>
    <w:rsid w:val="00287C63"/>
    <w:rsid w:val="00287FA3"/>
    <w:rsid w:val="0029459C"/>
    <w:rsid w:val="00296A3F"/>
    <w:rsid w:val="00296F2F"/>
    <w:rsid w:val="0029796A"/>
    <w:rsid w:val="00297AD7"/>
    <w:rsid w:val="00297C0E"/>
    <w:rsid w:val="002A2635"/>
    <w:rsid w:val="002A33F6"/>
    <w:rsid w:val="002A3CFB"/>
    <w:rsid w:val="002A5639"/>
    <w:rsid w:val="002A5656"/>
    <w:rsid w:val="002A587A"/>
    <w:rsid w:val="002A6ADF"/>
    <w:rsid w:val="002B17E0"/>
    <w:rsid w:val="002B1EC1"/>
    <w:rsid w:val="002B3E32"/>
    <w:rsid w:val="002B5E40"/>
    <w:rsid w:val="002B64A3"/>
    <w:rsid w:val="002C2995"/>
    <w:rsid w:val="002C2BC3"/>
    <w:rsid w:val="002C48DD"/>
    <w:rsid w:val="002C64EB"/>
    <w:rsid w:val="002D25B7"/>
    <w:rsid w:val="002D570C"/>
    <w:rsid w:val="002D6446"/>
    <w:rsid w:val="002E01E2"/>
    <w:rsid w:val="002E1CE8"/>
    <w:rsid w:val="002E2D3E"/>
    <w:rsid w:val="002E62BC"/>
    <w:rsid w:val="002E67B4"/>
    <w:rsid w:val="002E7099"/>
    <w:rsid w:val="002E7B32"/>
    <w:rsid w:val="002E7BD8"/>
    <w:rsid w:val="002F017B"/>
    <w:rsid w:val="002F1734"/>
    <w:rsid w:val="002F1D1B"/>
    <w:rsid w:val="002F1D93"/>
    <w:rsid w:val="002F2B6B"/>
    <w:rsid w:val="002F2F5F"/>
    <w:rsid w:val="002F340A"/>
    <w:rsid w:val="002F4882"/>
    <w:rsid w:val="002F57EE"/>
    <w:rsid w:val="002F5F3F"/>
    <w:rsid w:val="002F77A3"/>
    <w:rsid w:val="0030103A"/>
    <w:rsid w:val="00302F50"/>
    <w:rsid w:val="00304100"/>
    <w:rsid w:val="00304448"/>
    <w:rsid w:val="003044A6"/>
    <w:rsid w:val="0030455F"/>
    <w:rsid w:val="00304C53"/>
    <w:rsid w:val="00305699"/>
    <w:rsid w:val="00306848"/>
    <w:rsid w:val="00307008"/>
    <w:rsid w:val="0030737C"/>
    <w:rsid w:val="00311258"/>
    <w:rsid w:val="00311A79"/>
    <w:rsid w:val="003149F1"/>
    <w:rsid w:val="00314AE7"/>
    <w:rsid w:val="003169A5"/>
    <w:rsid w:val="00316BA2"/>
    <w:rsid w:val="0031756A"/>
    <w:rsid w:val="00321B2C"/>
    <w:rsid w:val="003239B1"/>
    <w:rsid w:val="00324261"/>
    <w:rsid w:val="003243E9"/>
    <w:rsid w:val="00324717"/>
    <w:rsid w:val="00325747"/>
    <w:rsid w:val="003274F5"/>
    <w:rsid w:val="0033162B"/>
    <w:rsid w:val="00331D9A"/>
    <w:rsid w:val="003334B3"/>
    <w:rsid w:val="0033362A"/>
    <w:rsid w:val="00334314"/>
    <w:rsid w:val="00337940"/>
    <w:rsid w:val="00337F0A"/>
    <w:rsid w:val="003411BC"/>
    <w:rsid w:val="00344172"/>
    <w:rsid w:val="00345AEC"/>
    <w:rsid w:val="00346738"/>
    <w:rsid w:val="00346772"/>
    <w:rsid w:val="00346A1A"/>
    <w:rsid w:val="00347355"/>
    <w:rsid w:val="00347977"/>
    <w:rsid w:val="00351517"/>
    <w:rsid w:val="00351567"/>
    <w:rsid w:val="0035349B"/>
    <w:rsid w:val="003570C8"/>
    <w:rsid w:val="00362205"/>
    <w:rsid w:val="003635FC"/>
    <w:rsid w:val="00363B5A"/>
    <w:rsid w:val="00364091"/>
    <w:rsid w:val="003666D7"/>
    <w:rsid w:val="00367D47"/>
    <w:rsid w:val="00367FBF"/>
    <w:rsid w:val="00372204"/>
    <w:rsid w:val="00372748"/>
    <w:rsid w:val="003739F6"/>
    <w:rsid w:val="003766E5"/>
    <w:rsid w:val="0037695D"/>
    <w:rsid w:val="00376C03"/>
    <w:rsid w:val="00376C70"/>
    <w:rsid w:val="00380889"/>
    <w:rsid w:val="00381D07"/>
    <w:rsid w:val="00384452"/>
    <w:rsid w:val="00384869"/>
    <w:rsid w:val="00384C6B"/>
    <w:rsid w:val="00387091"/>
    <w:rsid w:val="00387F02"/>
    <w:rsid w:val="0039091E"/>
    <w:rsid w:val="003928AE"/>
    <w:rsid w:val="0039407A"/>
    <w:rsid w:val="00395F30"/>
    <w:rsid w:val="003A1089"/>
    <w:rsid w:val="003A145B"/>
    <w:rsid w:val="003A267B"/>
    <w:rsid w:val="003A5D81"/>
    <w:rsid w:val="003B02B4"/>
    <w:rsid w:val="003B105B"/>
    <w:rsid w:val="003B21DB"/>
    <w:rsid w:val="003B265E"/>
    <w:rsid w:val="003B6FD8"/>
    <w:rsid w:val="003B74B3"/>
    <w:rsid w:val="003B7D48"/>
    <w:rsid w:val="003B7E43"/>
    <w:rsid w:val="003C0ECC"/>
    <w:rsid w:val="003C11D7"/>
    <w:rsid w:val="003C19CE"/>
    <w:rsid w:val="003C1B5A"/>
    <w:rsid w:val="003C25B2"/>
    <w:rsid w:val="003C2BC2"/>
    <w:rsid w:val="003C50D0"/>
    <w:rsid w:val="003C6108"/>
    <w:rsid w:val="003D0CD7"/>
    <w:rsid w:val="003D1AEF"/>
    <w:rsid w:val="003D253F"/>
    <w:rsid w:val="003D2A84"/>
    <w:rsid w:val="003D2DB1"/>
    <w:rsid w:val="003D39A9"/>
    <w:rsid w:val="003D457C"/>
    <w:rsid w:val="003D4D71"/>
    <w:rsid w:val="003D6268"/>
    <w:rsid w:val="003D6A1F"/>
    <w:rsid w:val="003E087B"/>
    <w:rsid w:val="003E09A8"/>
    <w:rsid w:val="003E1258"/>
    <w:rsid w:val="003E1A7E"/>
    <w:rsid w:val="003E56F2"/>
    <w:rsid w:val="003E596A"/>
    <w:rsid w:val="003E5F97"/>
    <w:rsid w:val="003F30AD"/>
    <w:rsid w:val="003F33D0"/>
    <w:rsid w:val="003F401C"/>
    <w:rsid w:val="003F4585"/>
    <w:rsid w:val="003F51B3"/>
    <w:rsid w:val="003F5C60"/>
    <w:rsid w:val="003F7B8E"/>
    <w:rsid w:val="0040010C"/>
    <w:rsid w:val="00402192"/>
    <w:rsid w:val="00402A84"/>
    <w:rsid w:val="004060F7"/>
    <w:rsid w:val="00406EDE"/>
    <w:rsid w:val="00407D92"/>
    <w:rsid w:val="00411513"/>
    <w:rsid w:val="004247F5"/>
    <w:rsid w:val="004252DA"/>
    <w:rsid w:val="00425DC4"/>
    <w:rsid w:val="004318F0"/>
    <w:rsid w:val="004321A2"/>
    <w:rsid w:val="00432F97"/>
    <w:rsid w:val="00440EB4"/>
    <w:rsid w:val="00441CFC"/>
    <w:rsid w:val="004426BE"/>
    <w:rsid w:val="00442A20"/>
    <w:rsid w:val="00445647"/>
    <w:rsid w:val="00445FD8"/>
    <w:rsid w:val="00453B21"/>
    <w:rsid w:val="004548C0"/>
    <w:rsid w:val="004555CA"/>
    <w:rsid w:val="00455953"/>
    <w:rsid w:val="004561D7"/>
    <w:rsid w:val="00460716"/>
    <w:rsid w:val="004613D8"/>
    <w:rsid w:val="004615A3"/>
    <w:rsid w:val="004650BC"/>
    <w:rsid w:val="00465588"/>
    <w:rsid w:val="00466170"/>
    <w:rsid w:val="004669A5"/>
    <w:rsid w:val="00467C59"/>
    <w:rsid w:val="0047111D"/>
    <w:rsid w:val="004712BD"/>
    <w:rsid w:val="004720B6"/>
    <w:rsid w:val="00474167"/>
    <w:rsid w:val="004746B4"/>
    <w:rsid w:val="00474B3E"/>
    <w:rsid w:val="00474E7F"/>
    <w:rsid w:val="00475EEA"/>
    <w:rsid w:val="004765EC"/>
    <w:rsid w:val="00476F29"/>
    <w:rsid w:val="004813E7"/>
    <w:rsid w:val="00481F9A"/>
    <w:rsid w:val="00490EAA"/>
    <w:rsid w:val="004917EC"/>
    <w:rsid w:val="00495D61"/>
    <w:rsid w:val="00496B4F"/>
    <w:rsid w:val="004A331C"/>
    <w:rsid w:val="004A537C"/>
    <w:rsid w:val="004B0374"/>
    <w:rsid w:val="004B3401"/>
    <w:rsid w:val="004B365D"/>
    <w:rsid w:val="004B6D08"/>
    <w:rsid w:val="004C00AB"/>
    <w:rsid w:val="004C012C"/>
    <w:rsid w:val="004C1B90"/>
    <w:rsid w:val="004C1CA5"/>
    <w:rsid w:val="004C5AF0"/>
    <w:rsid w:val="004C6D65"/>
    <w:rsid w:val="004C7458"/>
    <w:rsid w:val="004C74EB"/>
    <w:rsid w:val="004C78DE"/>
    <w:rsid w:val="004D1C3E"/>
    <w:rsid w:val="004D1FC4"/>
    <w:rsid w:val="004D435D"/>
    <w:rsid w:val="004D4658"/>
    <w:rsid w:val="004D47EE"/>
    <w:rsid w:val="004D5FC3"/>
    <w:rsid w:val="004E1B36"/>
    <w:rsid w:val="004E49EB"/>
    <w:rsid w:val="004E56E0"/>
    <w:rsid w:val="004E5A95"/>
    <w:rsid w:val="004E5C51"/>
    <w:rsid w:val="004E6290"/>
    <w:rsid w:val="004F17A5"/>
    <w:rsid w:val="004F1ADC"/>
    <w:rsid w:val="004F20E6"/>
    <w:rsid w:val="004F3185"/>
    <w:rsid w:val="004F4481"/>
    <w:rsid w:val="004F4866"/>
    <w:rsid w:val="004F4FCF"/>
    <w:rsid w:val="004F5033"/>
    <w:rsid w:val="004F5657"/>
    <w:rsid w:val="004F598B"/>
    <w:rsid w:val="004F642C"/>
    <w:rsid w:val="004F720E"/>
    <w:rsid w:val="004F76BC"/>
    <w:rsid w:val="0050269F"/>
    <w:rsid w:val="0050489A"/>
    <w:rsid w:val="00505336"/>
    <w:rsid w:val="00505E5E"/>
    <w:rsid w:val="00506E31"/>
    <w:rsid w:val="005074DF"/>
    <w:rsid w:val="00507E38"/>
    <w:rsid w:val="00512D19"/>
    <w:rsid w:val="005142BC"/>
    <w:rsid w:val="00520A46"/>
    <w:rsid w:val="0052143D"/>
    <w:rsid w:val="00521C9C"/>
    <w:rsid w:val="005256C3"/>
    <w:rsid w:val="00527421"/>
    <w:rsid w:val="0053036F"/>
    <w:rsid w:val="00531C87"/>
    <w:rsid w:val="005329C1"/>
    <w:rsid w:val="00532BC2"/>
    <w:rsid w:val="005331FC"/>
    <w:rsid w:val="005342CE"/>
    <w:rsid w:val="005411BE"/>
    <w:rsid w:val="005412D6"/>
    <w:rsid w:val="0054272F"/>
    <w:rsid w:val="005441B8"/>
    <w:rsid w:val="005466E7"/>
    <w:rsid w:val="005537B6"/>
    <w:rsid w:val="00555BF4"/>
    <w:rsid w:val="005563DD"/>
    <w:rsid w:val="00560777"/>
    <w:rsid w:val="00563178"/>
    <w:rsid w:val="005651AC"/>
    <w:rsid w:val="0056761A"/>
    <w:rsid w:val="00572BF7"/>
    <w:rsid w:val="00577301"/>
    <w:rsid w:val="005843A2"/>
    <w:rsid w:val="00584F21"/>
    <w:rsid w:val="005856C7"/>
    <w:rsid w:val="005876F5"/>
    <w:rsid w:val="00590A05"/>
    <w:rsid w:val="00591E7D"/>
    <w:rsid w:val="005957A9"/>
    <w:rsid w:val="00596DC5"/>
    <w:rsid w:val="005A0665"/>
    <w:rsid w:val="005A2E10"/>
    <w:rsid w:val="005A357D"/>
    <w:rsid w:val="005A3D5C"/>
    <w:rsid w:val="005A3EB7"/>
    <w:rsid w:val="005A4431"/>
    <w:rsid w:val="005A5684"/>
    <w:rsid w:val="005A6198"/>
    <w:rsid w:val="005B1099"/>
    <w:rsid w:val="005B2B5C"/>
    <w:rsid w:val="005B432D"/>
    <w:rsid w:val="005B5491"/>
    <w:rsid w:val="005B59F4"/>
    <w:rsid w:val="005B72F3"/>
    <w:rsid w:val="005C132A"/>
    <w:rsid w:val="005C2404"/>
    <w:rsid w:val="005C376B"/>
    <w:rsid w:val="005C3C58"/>
    <w:rsid w:val="005C45DE"/>
    <w:rsid w:val="005C4E61"/>
    <w:rsid w:val="005C5A06"/>
    <w:rsid w:val="005D3CAD"/>
    <w:rsid w:val="005D73B4"/>
    <w:rsid w:val="005E0131"/>
    <w:rsid w:val="005E070E"/>
    <w:rsid w:val="005E1907"/>
    <w:rsid w:val="005E2638"/>
    <w:rsid w:val="005E3C33"/>
    <w:rsid w:val="005E3EEB"/>
    <w:rsid w:val="005E46E0"/>
    <w:rsid w:val="005E5605"/>
    <w:rsid w:val="005E609F"/>
    <w:rsid w:val="005E656A"/>
    <w:rsid w:val="005E773B"/>
    <w:rsid w:val="005E7DB2"/>
    <w:rsid w:val="005F0058"/>
    <w:rsid w:val="005F0647"/>
    <w:rsid w:val="005F0BA8"/>
    <w:rsid w:val="005F332E"/>
    <w:rsid w:val="005F35A4"/>
    <w:rsid w:val="005F3818"/>
    <w:rsid w:val="005F5C40"/>
    <w:rsid w:val="005F6771"/>
    <w:rsid w:val="005F6868"/>
    <w:rsid w:val="00601440"/>
    <w:rsid w:val="00602CAF"/>
    <w:rsid w:val="00605F25"/>
    <w:rsid w:val="00606D13"/>
    <w:rsid w:val="00607365"/>
    <w:rsid w:val="006114C8"/>
    <w:rsid w:val="00611D24"/>
    <w:rsid w:val="0061208A"/>
    <w:rsid w:val="00612543"/>
    <w:rsid w:val="006136DA"/>
    <w:rsid w:val="00613FE8"/>
    <w:rsid w:val="006146A6"/>
    <w:rsid w:val="006161C4"/>
    <w:rsid w:val="0061626B"/>
    <w:rsid w:val="006178E9"/>
    <w:rsid w:val="00617D09"/>
    <w:rsid w:val="0062074C"/>
    <w:rsid w:val="00621EDF"/>
    <w:rsid w:val="00622E45"/>
    <w:rsid w:val="00622FAF"/>
    <w:rsid w:val="00623DDA"/>
    <w:rsid w:val="006307FF"/>
    <w:rsid w:val="00632C43"/>
    <w:rsid w:val="00633932"/>
    <w:rsid w:val="00635D00"/>
    <w:rsid w:val="006407ED"/>
    <w:rsid w:val="006409F0"/>
    <w:rsid w:val="00640A1A"/>
    <w:rsid w:val="00640EA4"/>
    <w:rsid w:val="006413A5"/>
    <w:rsid w:val="00645D6E"/>
    <w:rsid w:val="0065414F"/>
    <w:rsid w:val="006546E3"/>
    <w:rsid w:val="006546F7"/>
    <w:rsid w:val="0065564A"/>
    <w:rsid w:val="00655BC1"/>
    <w:rsid w:val="00657D47"/>
    <w:rsid w:val="00657FAE"/>
    <w:rsid w:val="00660C17"/>
    <w:rsid w:val="006616F3"/>
    <w:rsid w:val="0066218C"/>
    <w:rsid w:val="0066294E"/>
    <w:rsid w:val="00663099"/>
    <w:rsid w:val="00663A76"/>
    <w:rsid w:val="00665CD1"/>
    <w:rsid w:val="0066604F"/>
    <w:rsid w:val="006665CC"/>
    <w:rsid w:val="00666624"/>
    <w:rsid w:val="00666747"/>
    <w:rsid w:val="0066728B"/>
    <w:rsid w:val="00671A59"/>
    <w:rsid w:val="0067295B"/>
    <w:rsid w:val="0067482A"/>
    <w:rsid w:val="00675AA5"/>
    <w:rsid w:val="006766ED"/>
    <w:rsid w:val="006767D1"/>
    <w:rsid w:val="00676B6B"/>
    <w:rsid w:val="0067722C"/>
    <w:rsid w:val="0068186C"/>
    <w:rsid w:val="00681FD0"/>
    <w:rsid w:val="006828D1"/>
    <w:rsid w:val="00683319"/>
    <w:rsid w:val="00683980"/>
    <w:rsid w:val="006841B0"/>
    <w:rsid w:val="00684B61"/>
    <w:rsid w:val="00685186"/>
    <w:rsid w:val="00690211"/>
    <w:rsid w:val="00690C92"/>
    <w:rsid w:val="00694961"/>
    <w:rsid w:val="00694CD0"/>
    <w:rsid w:val="00695140"/>
    <w:rsid w:val="00695ACF"/>
    <w:rsid w:val="00697309"/>
    <w:rsid w:val="006A0ADE"/>
    <w:rsid w:val="006A2F90"/>
    <w:rsid w:val="006A5198"/>
    <w:rsid w:val="006B1242"/>
    <w:rsid w:val="006B35D7"/>
    <w:rsid w:val="006B4FA9"/>
    <w:rsid w:val="006B5400"/>
    <w:rsid w:val="006B66F9"/>
    <w:rsid w:val="006B674C"/>
    <w:rsid w:val="006B7516"/>
    <w:rsid w:val="006C23DF"/>
    <w:rsid w:val="006C28D5"/>
    <w:rsid w:val="006C57E1"/>
    <w:rsid w:val="006C5CE2"/>
    <w:rsid w:val="006C6169"/>
    <w:rsid w:val="006C6583"/>
    <w:rsid w:val="006C6BFB"/>
    <w:rsid w:val="006C7A49"/>
    <w:rsid w:val="006D4995"/>
    <w:rsid w:val="006D65AB"/>
    <w:rsid w:val="006E2148"/>
    <w:rsid w:val="006E2B1A"/>
    <w:rsid w:val="006E5A6D"/>
    <w:rsid w:val="006E6376"/>
    <w:rsid w:val="006E7B72"/>
    <w:rsid w:val="006E7D58"/>
    <w:rsid w:val="006F0442"/>
    <w:rsid w:val="006F2C3F"/>
    <w:rsid w:val="006F303D"/>
    <w:rsid w:val="006F3449"/>
    <w:rsid w:val="006F5E31"/>
    <w:rsid w:val="006F75CF"/>
    <w:rsid w:val="007000F4"/>
    <w:rsid w:val="0070489E"/>
    <w:rsid w:val="00705679"/>
    <w:rsid w:val="00706097"/>
    <w:rsid w:val="00706677"/>
    <w:rsid w:val="007078E2"/>
    <w:rsid w:val="007112BF"/>
    <w:rsid w:val="00712290"/>
    <w:rsid w:val="00713413"/>
    <w:rsid w:val="007202D7"/>
    <w:rsid w:val="00721357"/>
    <w:rsid w:val="0072367A"/>
    <w:rsid w:val="00723EA7"/>
    <w:rsid w:val="007258A8"/>
    <w:rsid w:val="007263A9"/>
    <w:rsid w:val="007269DA"/>
    <w:rsid w:val="00727001"/>
    <w:rsid w:val="00727234"/>
    <w:rsid w:val="00727C09"/>
    <w:rsid w:val="007312EE"/>
    <w:rsid w:val="0073210A"/>
    <w:rsid w:val="00733E49"/>
    <w:rsid w:val="0073441B"/>
    <w:rsid w:val="007354A9"/>
    <w:rsid w:val="00736CEB"/>
    <w:rsid w:val="00737625"/>
    <w:rsid w:val="007406FD"/>
    <w:rsid w:val="0074297B"/>
    <w:rsid w:val="00745571"/>
    <w:rsid w:val="0074618F"/>
    <w:rsid w:val="00750305"/>
    <w:rsid w:val="00751BAD"/>
    <w:rsid w:val="00755C41"/>
    <w:rsid w:val="007563B9"/>
    <w:rsid w:val="007573A7"/>
    <w:rsid w:val="007574DF"/>
    <w:rsid w:val="00760140"/>
    <w:rsid w:val="00760311"/>
    <w:rsid w:val="0076053E"/>
    <w:rsid w:val="00764C40"/>
    <w:rsid w:val="00766109"/>
    <w:rsid w:val="00770CE4"/>
    <w:rsid w:val="00771CB7"/>
    <w:rsid w:val="007728D0"/>
    <w:rsid w:val="0077307D"/>
    <w:rsid w:val="00775E95"/>
    <w:rsid w:val="00776C95"/>
    <w:rsid w:val="007804F0"/>
    <w:rsid w:val="007825D2"/>
    <w:rsid w:val="0078411A"/>
    <w:rsid w:val="00785578"/>
    <w:rsid w:val="007859F2"/>
    <w:rsid w:val="00787ED2"/>
    <w:rsid w:val="007907F1"/>
    <w:rsid w:val="007941C2"/>
    <w:rsid w:val="00795141"/>
    <w:rsid w:val="00795EBE"/>
    <w:rsid w:val="00796145"/>
    <w:rsid w:val="007A0B44"/>
    <w:rsid w:val="007B2EB7"/>
    <w:rsid w:val="007B4BAD"/>
    <w:rsid w:val="007B788D"/>
    <w:rsid w:val="007B78DF"/>
    <w:rsid w:val="007C22A6"/>
    <w:rsid w:val="007C4317"/>
    <w:rsid w:val="007C4880"/>
    <w:rsid w:val="007C6E75"/>
    <w:rsid w:val="007D0001"/>
    <w:rsid w:val="007D1259"/>
    <w:rsid w:val="007D305A"/>
    <w:rsid w:val="007E1FE2"/>
    <w:rsid w:val="007E22F0"/>
    <w:rsid w:val="007E3387"/>
    <w:rsid w:val="007E3810"/>
    <w:rsid w:val="007E7261"/>
    <w:rsid w:val="007F2066"/>
    <w:rsid w:val="007F2745"/>
    <w:rsid w:val="007F2A7D"/>
    <w:rsid w:val="007F2B0F"/>
    <w:rsid w:val="007F644A"/>
    <w:rsid w:val="008006EF"/>
    <w:rsid w:val="00803CA9"/>
    <w:rsid w:val="00804071"/>
    <w:rsid w:val="00806B30"/>
    <w:rsid w:val="008117E0"/>
    <w:rsid w:val="00812F4C"/>
    <w:rsid w:val="008141A8"/>
    <w:rsid w:val="00814838"/>
    <w:rsid w:val="0081484A"/>
    <w:rsid w:val="00814D1C"/>
    <w:rsid w:val="00815388"/>
    <w:rsid w:val="008161CF"/>
    <w:rsid w:val="00817702"/>
    <w:rsid w:val="00817D36"/>
    <w:rsid w:val="00820822"/>
    <w:rsid w:val="00821A9B"/>
    <w:rsid w:val="00822DCA"/>
    <w:rsid w:val="00825327"/>
    <w:rsid w:val="00827539"/>
    <w:rsid w:val="0083225E"/>
    <w:rsid w:val="00832FB4"/>
    <w:rsid w:val="0083574D"/>
    <w:rsid w:val="008357EE"/>
    <w:rsid w:val="00836862"/>
    <w:rsid w:val="008378E4"/>
    <w:rsid w:val="00837ABF"/>
    <w:rsid w:val="008413C1"/>
    <w:rsid w:val="00841904"/>
    <w:rsid w:val="00841B0D"/>
    <w:rsid w:val="008422C1"/>
    <w:rsid w:val="00842AEF"/>
    <w:rsid w:val="008450A2"/>
    <w:rsid w:val="008472D9"/>
    <w:rsid w:val="0084754C"/>
    <w:rsid w:val="00847EFE"/>
    <w:rsid w:val="00850651"/>
    <w:rsid w:val="00855618"/>
    <w:rsid w:val="00862A07"/>
    <w:rsid w:val="0086515E"/>
    <w:rsid w:val="0086582A"/>
    <w:rsid w:val="008658A9"/>
    <w:rsid w:val="008659B3"/>
    <w:rsid w:val="00866AE5"/>
    <w:rsid w:val="0087218B"/>
    <w:rsid w:val="008758C6"/>
    <w:rsid w:val="00876084"/>
    <w:rsid w:val="00876514"/>
    <w:rsid w:val="0088583A"/>
    <w:rsid w:val="00885DC2"/>
    <w:rsid w:val="00885EBE"/>
    <w:rsid w:val="0088774E"/>
    <w:rsid w:val="00887ADB"/>
    <w:rsid w:val="00887D6C"/>
    <w:rsid w:val="00890385"/>
    <w:rsid w:val="00891B24"/>
    <w:rsid w:val="00891B43"/>
    <w:rsid w:val="00891EF7"/>
    <w:rsid w:val="00894EC6"/>
    <w:rsid w:val="008954F2"/>
    <w:rsid w:val="00897C42"/>
    <w:rsid w:val="00897ED7"/>
    <w:rsid w:val="008A0D6A"/>
    <w:rsid w:val="008A5EE6"/>
    <w:rsid w:val="008A602C"/>
    <w:rsid w:val="008A6801"/>
    <w:rsid w:val="008A6CB9"/>
    <w:rsid w:val="008A7DF0"/>
    <w:rsid w:val="008B2816"/>
    <w:rsid w:val="008B2EF3"/>
    <w:rsid w:val="008B5655"/>
    <w:rsid w:val="008B5EE3"/>
    <w:rsid w:val="008B7D85"/>
    <w:rsid w:val="008B7DFC"/>
    <w:rsid w:val="008C105E"/>
    <w:rsid w:val="008C6DE0"/>
    <w:rsid w:val="008D0BDA"/>
    <w:rsid w:val="008D4B6C"/>
    <w:rsid w:val="008D5146"/>
    <w:rsid w:val="008E1426"/>
    <w:rsid w:val="008E3639"/>
    <w:rsid w:val="008E72CE"/>
    <w:rsid w:val="008E774F"/>
    <w:rsid w:val="008E78C4"/>
    <w:rsid w:val="008F3046"/>
    <w:rsid w:val="008F38FC"/>
    <w:rsid w:val="008F46C5"/>
    <w:rsid w:val="008F6919"/>
    <w:rsid w:val="008F6B25"/>
    <w:rsid w:val="008F7818"/>
    <w:rsid w:val="0090263C"/>
    <w:rsid w:val="00903F83"/>
    <w:rsid w:val="00911081"/>
    <w:rsid w:val="009139F6"/>
    <w:rsid w:val="00914542"/>
    <w:rsid w:val="00915364"/>
    <w:rsid w:val="00915963"/>
    <w:rsid w:val="00923E53"/>
    <w:rsid w:val="00925C6B"/>
    <w:rsid w:val="0092758E"/>
    <w:rsid w:val="00936480"/>
    <w:rsid w:val="00937AD6"/>
    <w:rsid w:val="009416A5"/>
    <w:rsid w:val="009437DD"/>
    <w:rsid w:val="00944C5D"/>
    <w:rsid w:val="00947507"/>
    <w:rsid w:val="00947592"/>
    <w:rsid w:val="009501B8"/>
    <w:rsid w:val="0095280B"/>
    <w:rsid w:val="00954820"/>
    <w:rsid w:val="009556F4"/>
    <w:rsid w:val="00955FBB"/>
    <w:rsid w:val="00956CF8"/>
    <w:rsid w:val="009632D4"/>
    <w:rsid w:val="00963AE0"/>
    <w:rsid w:val="00964190"/>
    <w:rsid w:val="0096448D"/>
    <w:rsid w:val="0097173F"/>
    <w:rsid w:val="0097260D"/>
    <w:rsid w:val="00972ED7"/>
    <w:rsid w:val="00973ED5"/>
    <w:rsid w:val="00974F96"/>
    <w:rsid w:val="009800D8"/>
    <w:rsid w:val="00981BF3"/>
    <w:rsid w:val="00983EBD"/>
    <w:rsid w:val="00985EBA"/>
    <w:rsid w:val="009864CA"/>
    <w:rsid w:val="00986B48"/>
    <w:rsid w:val="0098720B"/>
    <w:rsid w:val="00990353"/>
    <w:rsid w:val="00990493"/>
    <w:rsid w:val="00991590"/>
    <w:rsid w:val="00992373"/>
    <w:rsid w:val="009944EE"/>
    <w:rsid w:val="0099488B"/>
    <w:rsid w:val="00994967"/>
    <w:rsid w:val="0099524B"/>
    <w:rsid w:val="009974B5"/>
    <w:rsid w:val="009A0106"/>
    <w:rsid w:val="009A249B"/>
    <w:rsid w:val="009B053D"/>
    <w:rsid w:val="009B08DA"/>
    <w:rsid w:val="009B09D9"/>
    <w:rsid w:val="009B256B"/>
    <w:rsid w:val="009B2DD9"/>
    <w:rsid w:val="009B3402"/>
    <w:rsid w:val="009B3813"/>
    <w:rsid w:val="009B4077"/>
    <w:rsid w:val="009B56F1"/>
    <w:rsid w:val="009C02E9"/>
    <w:rsid w:val="009C0CB6"/>
    <w:rsid w:val="009C12A4"/>
    <w:rsid w:val="009C4C62"/>
    <w:rsid w:val="009D1F3A"/>
    <w:rsid w:val="009D2138"/>
    <w:rsid w:val="009D2AA2"/>
    <w:rsid w:val="009D3410"/>
    <w:rsid w:val="009D3B32"/>
    <w:rsid w:val="009D5723"/>
    <w:rsid w:val="009E02E3"/>
    <w:rsid w:val="009E220B"/>
    <w:rsid w:val="009E2FAA"/>
    <w:rsid w:val="009E358C"/>
    <w:rsid w:val="009E44F9"/>
    <w:rsid w:val="009E47B5"/>
    <w:rsid w:val="009E568E"/>
    <w:rsid w:val="009E601A"/>
    <w:rsid w:val="009E7906"/>
    <w:rsid w:val="009F22F5"/>
    <w:rsid w:val="009F2A8A"/>
    <w:rsid w:val="009F3F62"/>
    <w:rsid w:val="009F485B"/>
    <w:rsid w:val="009F6E0F"/>
    <w:rsid w:val="009F7F75"/>
    <w:rsid w:val="00A012DA"/>
    <w:rsid w:val="00A02ED6"/>
    <w:rsid w:val="00A033B3"/>
    <w:rsid w:val="00A0540E"/>
    <w:rsid w:val="00A1033C"/>
    <w:rsid w:val="00A13596"/>
    <w:rsid w:val="00A15050"/>
    <w:rsid w:val="00A16C1C"/>
    <w:rsid w:val="00A20741"/>
    <w:rsid w:val="00A2089A"/>
    <w:rsid w:val="00A24D25"/>
    <w:rsid w:val="00A259D1"/>
    <w:rsid w:val="00A266C6"/>
    <w:rsid w:val="00A2735D"/>
    <w:rsid w:val="00A27A77"/>
    <w:rsid w:val="00A27D18"/>
    <w:rsid w:val="00A30180"/>
    <w:rsid w:val="00A30D36"/>
    <w:rsid w:val="00A320B2"/>
    <w:rsid w:val="00A351F8"/>
    <w:rsid w:val="00A37121"/>
    <w:rsid w:val="00A4101D"/>
    <w:rsid w:val="00A41ACA"/>
    <w:rsid w:val="00A43139"/>
    <w:rsid w:val="00A440B0"/>
    <w:rsid w:val="00A448E4"/>
    <w:rsid w:val="00A4623F"/>
    <w:rsid w:val="00A4790B"/>
    <w:rsid w:val="00A501A1"/>
    <w:rsid w:val="00A513CD"/>
    <w:rsid w:val="00A5243C"/>
    <w:rsid w:val="00A53500"/>
    <w:rsid w:val="00A54168"/>
    <w:rsid w:val="00A55902"/>
    <w:rsid w:val="00A5661B"/>
    <w:rsid w:val="00A61316"/>
    <w:rsid w:val="00A63387"/>
    <w:rsid w:val="00A6551F"/>
    <w:rsid w:val="00A66858"/>
    <w:rsid w:val="00A701A9"/>
    <w:rsid w:val="00A70485"/>
    <w:rsid w:val="00A71340"/>
    <w:rsid w:val="00A71869"/>
    <w:rsid w:val="00A733F9"/>
    <w:rsid w:val="00A734AA"/>
    <w:rsid w:val="00A76963"/>
    <w:rsid w:val="00A8095C"/>
    <w:rsid w:val="00A80E53"/>
    <w:rsid w:val="00A81830"/>
    <w:rsid w:val="00A81C23"/>
    <w:rsid w:val="00A83B64"/>
    <w:rsid w:val="00A85355"/>
    <w:rsid w:val="00A86375"/>
    <w:rsid w:val="00A863CF"/>
    <w:rsid w:val="00A8785F"/>
    <w:rsid w:val="00A91405"/>
    <w:rsid w:val="00A917DE"/>
    <w:rsid w:val="00A94204"/>
    <w:rsid w:val="00A97FB7"/>
    <w:rsid w:val="00AA1FDB"/>
    <w:rsid w:val="00AA2626"/>
    <w:rsid w:val="00AA31A2"/>
    <w:rsid w:val="00AA6C10"/>
    <w:rsid w:val="00AB013A"/>
    <w:rsid w:val="00AB03EC"/>
    <w:rsid w:val="00AB05C4"/>
    <w:rsid w:val="00AB23EA"/>
    <w:rsid w:val="00AB3380"/>
    <w:rsid w:val="00AB46C4"/>
    <w:rsid w:val="00AB61F4"/>
    <w:rsid w:val="00AC04E3"/>
    <w:rsid w:val="00AC1F55"/>
    <w:rsid w:val="00AC2445"/>
    <w:rsid w:val="00AC3A04"/>
    <w:rsid w:val="00AC527D"/>
    <w:rsid w:val="00AC70EA"/>
    <w:rsid w:val="00AC79F8"/>
    <w:rsid w:val="00AD3A26"/>
    <w:rsid w:val="00AD3E96"/>
    <w:rsid w:val="00AD5DB4"/>
    <w:rsid w:val="00AD7003"/>
    <w:rsid w:val="00AD70B4"/>
    <w:rsid w:val="00AD7852"/>
    <w:rsid w:val="00AD7A35"/>
    <w:rsid w:val="00AE04F6"/>
    <w:rsid w:val="00AE268E"/>
    <w:rsid w:val="00AE4844"/>
    <w:rsid w:val="00AE58C2"/>
    <w:rsid w:val="00AF0FA6"/>
    <w:rsid w:val="00AF1540"/>
    <w:rsid w:val="00AF2DC5"/>
    <w:rsid w:val="00AF34A2"/>
    <w:rsid w:val="00AF4040"/>
    <w:rsid w:val="00AF7ABF"/>
    <w:rsid w:val="00B00BB8"/>
    <w:rsid w:val="00B01059"/>
    <w:rsid w:val="00B01C57"/>
    <w:rsid w:val="00B028D0"/>
    <w:rsid w:val="00B03A0B"/>
    <w:rsid w:val="00B040E0"/>
    <w:rsid w:val="00B0613E"/>
    <w:rsid w:val="00B12E74"/>
    <w:rsid w:val="00B12F31"/>
    <w:rsid w:val="00B144A1"/>
    <w:rsid w:val="00B15661"/>
    <w:rsid w:val="00B16E38"/>
    <w:rsid w:val="00B170BA"/>
    <w:rsid w:val="00B201BA"/>
    <w:rsid w:val="00B2180A"/>
    <w:rsid w:val="00B23282"/>
    <w:rsid w:val="00B2482A"/>
    <w:rsid w:val="00B255A3"/>
    <w:rsid w:val="00B25BDF"/>
    <w:rsid w:val="00B26926"/>
    <w:rsid w:val="00B31C64"/>
    <w:rsid w:val="00B32134"/>
    <w:rsid w:val="00B3297C"/>
    <w:rsid w:val="00B35961"/>
    <w:rsid w:val="00B3752E"/>
    <w:rsid w:val="00B40F59"/>
    <w:rsid w:val="00B41667"/>
    <w:rsid w:val="00B425B5"/>
    <w:rsid w:val="00B42B03"/>
    <w:rsid w:val="00B43AFE"/>
    <w:rsid w:val="00B43D9B"/>
    <w:rsid w:val="00B43EBA"/>
    <w:rsid w:val="00B4530E"/>
    <w:rsid w:val="00B453E1"/>
    <w:rsid w:val="00B47380"/>
    <w:rsid w:val="00B4768F"/>
    <w:rsid w:val="00B525D0"/>
    <w:rsid w:val="00B52ECE"/>
    <w:rsid w:val="00B53C4B"/>
    <w:rsid w:val="00B53C5F"/>
    <w:rsid w:val="00B53CBB"/>
    <w:rsid w:val="00B53E8C"/>
    <w:rsid w:val="00B53F3E"/>
    <w:rsid w:val="00B60B61"/>
    <w:rsid w:val="00B61F73"/>
    <w:rsid w:val="00B66F8E"/>
    <w:rsid w:val="00B676B6"/>
    <w:rsid w:val="00B67755"/>
    <w:rsid w:val="00B70DF5"/>
    <w:rsid w:val="00B74279"/>
    <w:rsid w:val="00B770F3"/>
    <w:rsid w:val="00B800A5"/>
    <w:rsid w:val="00B81E10"/>
    <w:rsid w:val="00B824D5"/>
    <w:rsid w:val="00B83D04"/>
    <w:rsid w:val="00B8728D"/>
    <w:rsid w:val="00B877E7"/>
    <w:rsid w:val="00B90522"/>
    <w:rsid w:val="00B90D30"/>
    <w:rsid w:val="00B91A0D"/>
    <w:rsid w:val="00B91BDE"/>
    <w:rsid w:val="00B94C9B"/>
    <w:rsid w:val="00B95378"/>
    <w:rsid w:val="00B96AF0"/>
    <w:rsid w:val="00B97128"/>
    <w:rsid w:val="00B97908"/>
    <w:rsid w:val="00BA0848"/>
    <w:rsid w:val="00BA0A6B"/>
    <w:rsid w:val="00BA1A02"/>
    <w:rsid w:val="00BA2A32"/>
    <w:rsid w:val="00BA3290"/>
    <w:rsid w:val="00BA4287"/>
    <w:rsid w:val="00BA47A2"/>
    <w:rsid w:val="00BB1036"/>
    <w:rsid w:val="00BB21AB"/>
    <w:rsid w:val="00BB2CF2"/>
    <w:rsid w:val="00BB3AC3"/>
    <w:rsid w:val="00BB3C8C"/>
    <w:rsid w:val="00BB5C17"/>
    <w:rsid w:val="00BB5D3A"/>
    <w:rsid w:val="00BB7C17"/>
    <w:rsid w:val="00BC111A"/>
    <w:rsid w:val="00BC1268"/>
    <w:rsid w:val="00BC6408"/>
    <w:rsid w:val="00BC6897"/>
    <w:rsid w:val="00BC6D82"/>
    <w:rsid w:val="00BC7662"/>
    <w:rsid w:val="00BD1A4A"/>
    <w:rsid w:val="00BD220A"/>
    <w:rsid w:val="00BD2E8A"/>
    <w:rsid w:val="00BD309E"/>
    <w:rsid w:val="00BD3916"/>
    <w:rsid w:val="00BD396A"/>
    <w:rsid w:val="00BD522B"/>
    <w:rsid w:val="00BD550B"/>
    <w:rsid w:val="00BD5A29"/>
    <w:rsid w:val="00BD7859"/>
    <w:rsid w:val="00BE21B1"/>
    <w:rsid w:val="00BE34DA"/>
    <w:rsid w:val="00BE3631"/>
    <w:rsid w:val="00BE3717"/>
    <w:rsid w:val="00BE5524"/>
    <w:rsid w:val="00BE770D"/>
    <w:rsid w:val="00BE7992"/>
    <w:rsid w:val="00BF38FE"/>
    <w:rsid w:val="00BF5927"/>
    <w:rsid w:val="00BF5F3F"/>
    <w:rsid w:val="00BF63BD"/>
    <w:rsid w:val="00BF65BF"/>
    <w:rsid w:val="00BF66C6"/>
    <w:rsid w:val="00BF74E9"/>
    <w:rsid w:val="00C00D6D"/>
    <w:rsid w:val="00C0168C"/>
    <w:rsid w:val="00C10016"/>
    <w:rsid w:val="00C11768"/>
    <w:rsid w:val="00C11CC0"/>
    <w:rsid w:val="00C138D2"/>
    <w:rsid w:val="00C155F0"/>
    <w:rsid w:val="00C15ABF"/>
    <w:rsid w:val="00C15BF7"/>
    <w:rsid w:val="00C175D9"/>
    <w:rsid w:val="00C17BC2"/>
    <w:rsid w:val="00C23F04"/>
    <w:rsid w:val="00C24D83"/>
    <w:rsid w:val="00C251E5"/>
    <w:rsid w:val="00C25931"/>
    <w:rsid w:val="00C2634A"/>
    <w:rsid w:val="00C30383"/>
    <w:rsid w:val="00C34DB6"/>
    <w:rsid w:val="00C37366"/>
    <w:rsid w:val="00C40112"/>
    <w:rsid w:val="00C429FF"/>
    <w:rsid w:val="00C42C27"/>
    <w:rsid w:val="00C43042"/>
    <w:rsid w:val="00C43E64"/>
    <w:rsid w:val="00C43E69"/>
    <w:rsid w:val="00C44179"/>
    <w:rsid w:val="00C459D9"/>
    <w:rsid w:val="00C466B8"/>
    <w:rsid w:val="00C46D42"/>
    <w:rsid w:val="00C505E6"/>
    <w:rsid w:val="00C50A5F"/>
    <w:rsid w:val="00C53F14"/>
    <w:rsid w:val="00C54526"/>
    <w:rsid w:val="00C55E95"/>
    <w:rsid w:val="00C561FD"/>
    <w:rsid w:val="00C57548"/>
    <w:rsid w:val="00C62153"/>
    <w:rsid w:val="00C63077"/>
    <w:rsid w:val="00C63C42"/>
    <w:rsid w:val="00C65BEA"/>
    <w:rsid w:val="00C66411"/>
    <w:rsid w:val="00C67EA9"/>
    <w:rsid w:val="00C72F6B"/>
    <w:rsid w:val="00C76A5C"/>
    <w:rsid w:val="00C76BB6"/>
    <w:rsid w:val="00C82FC8"/>
    <w:rsid w:val="00C84033"/>
    <w:rsid w:val="00C86AE5"/>
    <w:rsid w:val="00C901E3"/>
    <w:rsid w:val="00C91CF2"/>
    <w:rsid w:val="00C92994"/>
    <w:rsid w:val="00C939DC"/>
    <w:rsid w:val="00C944A3"/>
    <w:rsid w:val="00C95BCC"/>
    <w:rsid w:val="00C95F14"/>
    <w:rsid w:val="00C97DE7"/>
    <w:rsid w:val="00CA3F4A"/>
    <w:rsid w:val="00CA45E6"/>
    <w:rsid w:val="00CA63DC"/>
    <w:rsid w:val="00CA7444"/>
    <w:rsid w:val="00CB21E1"/>
    <w:rsid w:val="00CB3662"/>
    <w:rsid w:val="00CB429A"/>
    <w:rsid w:val="00CB48E3"/>
    <w:rsid w:val="00CB7A36"/>
    <w:rsid w:val="00CB7C5C"/>
    <w:rsid w:val="00CC210E"/>
    <w:rsid w:val="00CC364F"/>
    <w:rsid w:val="00CC418C"/>
    <w:rsid w:val="00CC45DC"/>
    <w:rsid w:val="00CC477C"/>
    <w:rsid w:val="00CC5640"/>
    <w:rsid w:val="00CC5C4D"/>
    <w:rsid w:val="00CD491E"/>
    <w:rsid w:val="00CD4BDF"/>
    <w:rsid w:val="00CE18AA"/>
    <w:rsid w:val="00CE2202"/>
    <w:rsid w:val="00CE39BF"/>
    <w:rsid w:val="00CE428F"/>
    <w:rsid w:val="00CE5AA0"/>
    <w:rsid w:val="00CE5EEC"/>
    <w:rsid w:val="00CF00CE"/>
    <w:rsid w:val="00CF1014"/>
    <w:rsid w:val="00CF4A2C"/>
    <w:rsid w:val="00CF6943"/>
    <w:rsid w:val="00CF6B24"/>
    <w:rsid w:val="00CF6BF1"/>
    <w:rsid w:val="00CF726E"/>
    <w:rsid w:val="00D00014"/>
    <w:rsid w:val="00D0121B"/>
    <w:rsid w:val="00D0184A"/>
    <w:rsid w:val="00D03817"/>
    <w:rsid w:val="00D068A3"/>
    <w:rsid w:val="00D16FE1"/>
    <w:rsid w:val="00D209BB"/>
    <w:rsid w:val="00D21355"/>
    <w:rsid w:val="00D221C6"/>
    <w:rsid w:val="00D230C3"/>
    <w:rsid w:val="00D23AB4"/>
    <w:rsid w:val="00D2485E"/>
    <w:rsid w:val="00D26D9C"/>
    <w:rsid w:val="00D26E3C"/>
    <w:rsid w:val="00D271D6"/>
    <w:rsid w:val="00D27EB2"/>
    <w:rsid w:val="00D30D18"/>
    <w:rsid w:val="00D32DE9"/>
    <w:rsid w:val="00D34638"/>
    <w:rsid w:val="00D35D97"/>
    <w:rsid w:val="00D35E4A"/>
    <w:rsid w:val="00D377C4"/>
    <w:rsid w:val="00D37968"/>
    <w:rsid w:val="00D416A8"/>
    <w:rsid w:val="00D428FD"/>
    <w:rsid w:val="00D42BEB"/>
    <w:rsid w:val="00D43123"/>
    <w:rsid w:val="00D45050"/>
    <w:rsid w:val="00D45AD9"/>
    <w:rsid w:val="00D507F1"/>
    <w:rsid w:val="00D528F8"/>
    <w:rsid w:val="00D55E58"/>
    <w:rsid w:val="00D55FA0"/>
    <w:rsid w:val="00D565CC"/>
    <w:rsid w:val="00D56835"/>
    <w:rsid w:val="00D56FC7"/>
    <w:rsid w:val="00D607CC"/>
    <w:rsid w:val="00D60B67"/>
    <w:rsid w:val="00D614D1"/>
    <w:rsid w:val="00D615C2"/>
    <w:rsid w:val="00D6191F"/>
    <w:rsid w:val="00D62DC0"/>
    <w:rsid w:val="00D62E4E"/>
    <w:rsid w:val="00D64B01"/>
    <w:rsid w:val="00D65308"/>
    <w:rsid w:val="00D6620F"/>
    <w:rsid w:val="00D6671C"/>
    <w:rsid w:val="00D72CBD"/>
    <w:rsid w:val="00D733E9"/>
    <w:rsid w:val="00D739CA"/>
    <w:rsid w:val="00D750D2"/>
    <w:rsid w:val="00D76A3E"/>
    <w:rsid w:val="00D76DE7"/>
    <w:rsid w:val="00D7779E"/>
    <w:rsid w:val="00D80B8E"/>
    <w:rsid w:val="00D84B0C"/>
    <w:rsid w:val="00D85E49"/>
    <w:rsid w:val="00D86F48"/>
    <w:rsid w:val="00D87040"/>
    <w:rsid w:val="00D8742E"/>
    <w:rsid w:val="00D90AF8"/>
    <w:rsid w:val="00D91FAE"/>
    <w:rsid w:val="00D9217A"/>
    <w:rsid w:val="00D93BBD"/>
    <w:rsid w:val="00D947DA"/>
    <w:rsid w:val="00D97FCA"/>
    <w:rsid w:val="00DA08A8"/>
    <w:rsid w:val="00DA4AE8"/>
    <w:rsid w:val="00DA4C64"/>
    <w:rsid w:val="00DA6482"/>
    <w:rsid w:val="00DB13D3"/>
    <w:rsid w:val="00DB2B1B"/>
    <w:rsid w:val="00DB34C1"/>
    <w:rsid w:val="00DB45A4"/>
    <w:rsid w:val="00DB5256"/>
    <w:rsid w:val="00DB527C"/>
    <w:rsid w:val="00DB65AA"/>
    <w:rsid w:val="00DC0EBE"/>
    <w:rsid w:val="00DC25FC"/>
    <w:rsid w:val="00DC6E8A"/>
    <w:rsid w:val="00DD06EF"/>
    <w:rsid w:val="00DD2DF9"/>
    <w:rsid w:val="00DD510B"/>
    <w:rsid w:val="00DE2390"/>
    <w:rsid w:val="00DE32CE"/>
    <w:rsid w:val="00DF0325"/>
    <w:rsid w:val="00DF2085"/>
    <w:rsid w:val="00DF22BD"/>
    <w:rsid w:val="00DF52F2"/>
    <w:rsid w:val="00E00728"/>
    <w:rsid w:val="00E015F5"/>
    <w:rsid w:val="00E0239B"/>
    <w:rsid w:val="00E02A45"/>
    <w:rsid w:val="00E0471A"/>
    <w:rsid w:val="00E05995"/>
    <w:rsid w:val="00E06799"/>
    <w:rsid w:val="00E06A75"/>
    <w:rsid w:val="00E07C9C"/>
    <w:rsid w:val="00E10034"/>
    <w:rsid w:val="00E10B8A"/>
    <w:rsid w:val="00E10D7C"/>
    <w:rsid w:val="00E1427A"/>
    <w:rsid w:val="00E14B6F"/>
    <w:rsid w:val="00E153AF"/>
    <w:rsid w:val="00E158A7"/>
    <w:rsid w:val="00E1595D"/>
    <w:rsid w:val="00E21FA1"/>
    <w:rsid w:val="00E236D1"/>
    <w:rsid w:val="00E24BC3"/>
    <w:rsid w:val="00E31166"/>
    <w:rsid w:val="00E314C4"/>
    <w:rsid w:val="00E32D1A"/>
    <w:rsid w:val="00E3554E"/>
    <w:rsid w:val="00E377ED"/>
    <w:rsid w:val="00E400D1"/>
    <w:rsid w:val="00E40794"/>
    <w:rsid w:val="00E41152"/>
    <w:rsid w:val="00E443FE"/>
    <w:rsid w:val="00E44E65"/>
    <w:rsid w:val="00E457AD"/>
    <w:rsid w:val="00E476F7"/>
    <w:rsid w:val="00E50308"/>
    <w:rsid w:val="00E51034"/>
    <w:rsid w:val="00E514B7"/>
    <w:rsid w:val="00E51FB5"/>
    <w:rsid w:val="00E52927"/>
    <w:rsid w:val="00E557FA"/>
    <w:rsid w:val="00E559E7"/>
    <w:rsid w:val="00E60BFB"/>
    <w:rsid w:val="00E6189C"/>
    <w:rsid w:val="00E62283"/>
    <w:rsid w:val="00E62E26"/>
    <w:rsid w:val="00E63BCE"/>
    <w:rsid w:val="00E6476B"/>
    <w:rsid w:val="00E67C3E"/>
    <w:rsid w:val="00E71D3A"/>
    <w:rsid w:val="00E73067"/>
    <w:rsid w:val="00E73558"/>
    <w:rsid w:val="00E7405F"/>
    <w:rsid w:val="00E751D8"/>
    <w:rsid w:val="00E80E57"/>
    <w:rsid w:val="00E879EF"/>
    <w:rsid w:val="00E87BD4"/>
    <w:rsid w:val="00E903E5"/>
    <w:rsid w:val="00E92256"/>
    <w:rsid w:val="00E92DC2"/>
    <w:rsid w:val="00E93980"/>
    <w:rsid w:val="00E956CC"/>
    <w:rsid w:val="00E9606D"/>
    <w:rsid w:val="00E9717E"/>
    <w:rsid w:val="00E976B8"/>
    <w:rsid w:val="00EA0C7E"/>
    <w:rsid w:val="00EA140F"/>
    <w:rsid w:val="00EA2F4E"/>
    <w:rsid w:val="00EA3193"/>
    <w:rsid w:val="00EA57B1"/>
    <w:rsid w:val="00EA7620"/>
    <w:rsid w:val="00EB03B9"/>
    <w:rsid w:val="00EB0D26"/>
    <w:rsid w:val="00EB2ED3"/>
    <w:rsid w:val="00EB3F5E"/>
    <w:rsid w:val="00EB6DD6"/>
    <w:rsid w:val="00EB716C"/>
    <w:rsid w:val="00EB74EA"/>
    <w:rsid w:val="00EB7ADA"/>
    <w:rsid w:val="00EC0971"/>
    <w:rsid w:val="00EC147A"/>
    <w:rsid w:val="00EC499C"/>
    <w:rsid w:val="00EC5906"/>
    <w:rsid w:val="00EC5957"/>
    <w:rsid w:val="00EC6425"/>
    <w:rsid w:val="00EC72F7"/>
    <w:rsid w:val="00EC7EEE"/>
    <w:rsid w:val="00ED1E10"/>
    <w:rsid w:val="00ED4205"/>
    <w:rsid w:val="00ED7AFE"/>
    <w:rsid w:val="00ED7B22"/>
    <w:rsid w:val="00EE1B87"/>
    <w:rsid w:val="00EE20D7"/>
    <w:rsid w:val="00EE2C6C"/>
    <w:rsid w:val="00EE3816"/>
    <w:rsid w:val="00EE50BE"/>
    <w:rsid w:val="00EE630F"/>
    <w:rsid w:val="00EE6496"/>
    <w:rsid w:val="00EE654B"/>
    <w:rsid w:val="00EF17CE"/>
    <w:rsid w:val="00EF3705"/>
    <w:rsid w:val="00EF3C42"/>
    <w:rsid w:val="00EF4F14"/>
    <w:rsid w:val="00EF50FF"/>
    <w:rsid w:val="00EF66F2"/>
    <w:rsid w:val="00EF68EA"/>
    <w:rsid w:val="00F00166"/>
    <w:rsid w:val="00F01BCD"/>
    <w:rsid w:val="00F02DBC"/>
    <w:rsid w:val="00F055ED"/>
    <w:rsid w:val="00F05FF2"/>
    <w:rsid w:val="00F10FA2"/>
    <w:rsid w:val="00F11363"/>
    <w:rsid w:val="00F116B8"/>
    <w:rsid w:val="00F11DAE"/>
    <w:rsid w:val="00F13A33"/>
    <w:rsid w:val="00F1458E"/>
    <w:rsid w:val="00F1481C"/>
    <w:rsid w:val="00F15120"/>
    <w:rsid w:val="00F16D77"/>
    <w:rsid w:val="00F170E9"/>
    <w:rsid w:val="00F21438"/>
    <w:rsid w:val="00F229F2"/>
    <w:rsid w:val="00F22EF9"/>
    <w:rsid w:val="00F243CE"/>
    <w:rsid w:val="00F24BA7"/>
    <w:rsid w:val="00F25FDB"/>
    <w:rsid w:val="00F26D87"/>
    <w:rsid w:val="00F27740"/>
    <w:rsid w:val="00F27BCB"/>
    <w:rsid w:val="00F3092E"/>
    <w:rsid w:val="00F32585"/>
    <w:rsid w:val="00F32E8B"/>
    <w:rsid w:val="00F33972"/>
    <w:rsid w:val="00F36CB9"/>
    <w:rsid w:val="00F36F3F"/>
    <w:rsid w:val="00F4110A"/>
    <w:rsid w:val="00F4208D"/>
    <w:rsid w:val="00F43293"/>
    <w:rsid w:val="00F44F42"/>
    <w:rsid w:val="00F501FE"/>
    <w:rsid w:val="00F51366"/>
    <w:rsid w:val="00F527B2"/>
    <w:rsid w:val="00F54227"/>
    <w:rsid w:val="00F56184"/>
    <w:rsid w:val="00F57F44"/>
    <w:rsid w:val="00F60059"/>
    <w:rsid w:val="00F6034C"/>
    <w:rsid w:val="00F608D1"/>
    <w:rsid w:val="00F631C2"/>
    <w:rsid w:val="00F6400D"/>
    <w:rsid w:val="00F662DB"/>
    <w:rsid w:val="00F6732E"/>
    <w:rsid w:val="00F67428"/>
    <w:rsid w:val="00F67DD8"/>
    <w:rsid w:val="00F70B49"/>
    <w:rsid w:val="00F70CDA"/>
    <w:rsid w:val="00F719CF"/>
    <w:rsid w:val="00F75F05"/>
    <w:rsid w:val="00F815EA"/>
    <w:rsid w:val="00F83388"/>
    <w:rsid w:val="00F90472"/>
    <w:rsid w:val="00F906F8"/>
    <w:rsid w:val="00F90965"/>
    <w:rsid w:val="00F90B05"/>
    <w:rsid w:val="00F91AF0"/>
    <w:rsid w:val="00F926D5"/>
    <w:rsid w:val="00F92F86"/>
    <w:rsid w:val="00F93275"/>
    <w:rsid w:val="00F94C6B"/>
    <w:rsid w:val="00F96695"/>
    <w:rsid w:val="00F96A3F"/>
    <w:rsid w:val="00FA1F58"/>
    <w:rsid w:val="00FA28AA"/>
    <w:rsid w:val="00FA6200"/>
    <w:rsid w:val="00FA6628"/>
    <w:rsid w:val="00FB23CA"/>
    <w:rsid w:val="00FB2831"/>
    <w:rsid w:val="00FB3B13"/>
    <w:rsid w:val="00FB5270"/>
    <w:rsid w:val="00FB6196"/>
    <w:rsid w:val="00FB7A6A"/>
    <w:rsid w:val="00FC045A"/>
    <w:rsid w:val="00FC14C7"/>
    <w:rsid w:val="00FC1DC4"/>
    <w:rsid w:val="00FC4A2A"/>
    <w:rsid w:val="00FC50E5"/>
    <w:rsid w:val="00FC526B"/>
    <w:rsid w:val="00FC531F"/>
    <w:rsid w:val="00FC56AF"/>
    <w:rsid w:val="00FC5B37"/>
    <w:rsid w:val="00FC60DA"/>
    <w:rsid w:val="00FC6C0C"/>
    <w:rsid w:val="00FC74F3"/>
    <w:rsid w:val="00FC7B72"/>
    <w:rsid w:val="00FC7D5E"/>
    <w:rsid w:val="00FD058F"/>
    <w:rsid w:val="00FD61DF"/>
    <w:rsid w:val="00FD6AE6"/>
    <w:rsid w:val="00FD76CC"/>
    <w:rsid w:val="00FE13A9"/>
    <w:rsid w:val="00FE3EE9"/>
    <w:rsid w:val="00FE655D"/>
    <w:rsid w:val="00FE682F"/>
    <w:rsid w:val="00FE720F"/>
    <w:rsid w:val="00FE7F06"/>
    <w:rsid w:val="00FF28B3"/>
    <w:rsid w:val="00FF2FA1"/>
    <w:rsid w:val="00FF349C"/>
    <w:rsid w:val="00FF49A1"/>
    <w:rsid w:val="00FF60D5"/>
    <w:rsid w:val="00FF6798"/>
    <w:rsid w:val="00FF7677"/>
    <w:rsid w:val="00FF7844"/>
    <w:rsid w:val="00FF7AB4"/>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DA4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0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27BCB"/>
    <w:pPr>
      <w:tabs>
        <w:tab w:val="center" w:pos="4320"/>
        <w:tab w:val="right" w:pos="8640"/>
      </w:tabs>
      <w:spacing w:after="0"/>
    </w:pPr>
  </w:style>
  <w:style w:type="character" w:customStyle="1" w:styleId="HeaderChar">
    <w:name w:val="Header Char"/>
    <w:basedOn w:val="DefaultParagraphFont"/>
    <w:link w:val="Header"/>
    <w:uiPriority w:val="99"/>
    <w:semiHidden/>
    <w:rsid w:val="00F27BCB"/>
  </w:style>
  <w:style w:type="paragraph" w:styleId="Footer">
    <w:name w:val="footer"/>
    <w:basedOn w:val="Normal"/>
    <w:link w:val="FooterChar"/>
    <w:uiPriority w:val="99"/>
    <w:semiHidden/>
    <w:unhideWhenUsed/>
    <w:rsid w:val="00F27BCB"/>
    <w:pPr>
      <w:tabs>
        <w:tab w:val="center" w:pos="4320"/>
        <w:tab w:val="right" w:pos="8640"/>
      </w:tabs>
      <w:spacing w:after="0"/>
    </w:pPr>
  </w:style>
  <w:style w:type="character" w:customStyle="1" w:styleId="FooterChar">
    <w:name w:val="Footer Char"/>
    <w:basedOn w:val="DefaultParagraphFont"/>
    <w:link w:val="Footer"/>
    <w:uiPriority w:val="99"/>
    <w:semiHidden/>
    <w:rsid w:val="00F27BCB"/>
  </w:style>
  <w:style w:type="paragraph" w:customStyle="1" w:styleId="CorpoA">
    <w:name w:val="Corpo A"/>
    <w:rsid w:val="00817702"/>
    <w:pPr>
      <w:pBdr>
        <w:top w:val="nil"/>
        <w:left w:val="nil"/>
        <w:bottom w:val="nil"/>
        <w:right w:val="nil"/>
        <w:between w:val="nil"/>
        <w:bar w:val="nil"/>
      </w:pBdr>
    </w:pPr>
    <w:rPr>
      <w:rFonts w:ascii="Cambria" w:eastAsia="Cambria" w:hAnsi="Cambria" w:cs="Cambria"/>
      <w:color w:val="000000"/>
      <w:u w:color="000000"/>
      <w:bdr w:val="nil"/>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0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27BCB"/>
    <w:pPr>
      <w:tabs>
        <w:tab w:val="center" w:pos="4320"/>
        <w:tab w:val="right" w:pos="8640"/>
      </w:tabs>
      <w:spacing w:after="0"/>
    </w:pPr>
  </w:style>
  <w:style w:type="character" w:customStyle="1" w:styleId="HeaderChar">
    <w:name w:val="Header Char"/>
    <w:basedOn w:val="DefaultParagraphFont"/>
    <w:link w:val="Header"/>
    <w:uiPriority w:val="99"/>
    <w:semiHidden/>
    <w:rsid w:val="00F27BCB"/>
  </w:style>
  <w:style w:type="paragraph" w:styleId="Footer">
    <w:name w:val="footer"/>
    <w:basedOn w:val="Normal"/>
    <w:link w:val="FooterChar"/>
    <w:uiPriority w:val="99"/>
    <w:semiHidden/>
    <w:unhideWhenUsed/>
    <w:rsid w:val="00F27BCB"/>
    <w:pPr>
      <w:tabs>
        <w:tab w:val="center" w:pos="4320"/>
        <w:tab w:val="right" w:pos="8640"/>
      </w:tabs>
      <w:spacing w:after="0"/>
    </w:pPr>
  </w:style>
  <w:style w:type="character" w:customStyle="1" w:styleId="FooterChar">
    <w:name w:val="Footer Char"/>
    <w:basedOn w:val="DefaultParagraphFont"/>
    <w:link w:val="Footer"/>
    <w:uiPriority w:val="99"/>
    <w:semiHidden/>
    <w:rsid w:val="00F27BCB"/>
  </w:style>
  <w:style w:type="paragraph" w:customStyle="1" w:styleId="CorpoA">
    <w:name w:val="Corpo A"/>
    <w:rsid w:val="00817702"/>
    <w:pPr>
      <w:pBdr>
        <w:top w:val="nil"/>
        <w:left w:val="nil"/>
        <w:bottom w:val="nil"/>
        <w:right w:val="nil"/>
        <w:between w:val="nil"/>
        <w:bar w:val="nil"/>
      </w:pBdr>
    </w:pPr>
    <w:rPr>
      <w:rFonts w:ascii="Cambria" w:eastAsia="Cambria" w:hAnsi="Cambria" w:cs="Cambria"/>
      <w:color w:val="000000"/>
      <w:u w:color="00000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TotalTime>
  <Pages>2</Pages>
  <Words>745</Words>
  <Characters>4249</Characters>
  <Application>Microsoft Macintosh Word</Application>
  <DocSecurity>0</DocSecurity>
  <Lines>35</Lines>
  <Paragraphs>9</Paragraphs>
  <ScaleCrop>false</ScaleCrop>
  <Company>ETH</Company>
  <LinksUpToDate>false</LinksUpToDate>
  <CharactersWithSpaces>4985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Baerlocher</dc:creator>
  <cp:keywords/>
  <cp:lastModifiedBy>Samuele</cp:lastModifiedBy>
  <cp:revision>48</cp:revision>
  <cp:lastPrinted>2016-08-20T14:47:00Z</cp:lastPrinted>
  <dcterms:created xsi:type="dcterms:W3CDTF">2016-08-25T13:09:00Z</dcterms:created>
  <dcterms:modified xsi:type="dcterms:W3CDTF">2016-09-12T22:20:00Z</dcterms:modified>
</cp:coreProperties>
</file>